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ED8318" w14:textId="5200C0A0" w:rsidR="00D51543" w:rsidRPr="00D51543" w:rsidRDefault="00D51543" w:rsidP="00FE08EB">
      <w:pPr>
        <w:spacing w:after="0" w:line="276" w:lineRule="auto"/>
        <w:ind w:left="5103"/>
        <w:rPr>
          <w:rFonts w:ascii="Times New Roman" w:eastAsia="Times New Roman" w:hAnsi="Times New Roman" w:cs="Times New Roman"/>
          <w:iCs/>
          <w14:ligatures w14:val="none"/>
        </w:rPr>
      </w:pPr>
      <w:bookmarkStart w:id="0" w:name="_GoBack"/>
      <w:bookmarkEnd w:id="0"/>
      <w:r w:rsidRPr="00D51543">
        <w:rPr>
          <w:rFonts w:ascii="Times New Roman" w:eastAsia="Times New Roman" w:hAnsi="Times New Roman" w:cs="Times New Roman"/>
          <w:iCs/>
          <w14:ligatures w14:val="none"/>
        </w:rPr>
        <w:t xml:space="preserve">ПРИЛОЖЕНИЕ </w:t>
      </w:r>
      <w:r>
        <w:rPr>
          <w:rFonts w:ascii="Times New Roman" w:eastAsia="Times New Roman" w:hAnsi="Times New Roman" w:cs="Times New Roman"/>
          <w:iCs/>
          <w14:ligatures w14:val="none"/>
        </w:rPr>
        <w:t>2</w:t>
      </w:r>
    </w:p>
    <w:p w14:paraId="50CAF16E" w14:textId="77777777" w:rsidR="00D51543" w:rsidRPr="00D51543" w:rsidRDefault="00D51543" w:rsidP="00FE08EB">
      <w:pPr>
        <w:spacing w:after="0" w:line="276" w:lineRule="auto"/>
        <w:ind w:left="5103"/>
        <w:rPr>
          <w:rFonts w:ascii="Times New Roman" w:eastAsia="Times New Roman" w:hAnsi="Times New Roman" w:cs="Times New Roman"/>
          <w:iCs/>
          <w14:ligatures w14:val="none"/>
        </w:rPr>
      </w:pPr>
      <w:r w:rsidRPr="00D51543">
        <w:rPr>
          <w:rFonts w:ascii="Times New Roman" w:eastAsia="Times New Roman" w:hAnsi="Times New Roman" w:cs="Times New Roman"/>
          <w:iCs/>
          <w14:ligatures w14:val="none"/>
        </w:rPr>
        <w:t>к коробочному решению</w:t>
      </w:r>
    </w:p>
    <w:p w14:paraId="149CEE44" w14:textId="77777777" w:rsidR="00D51543" w:rsidRPr="00D51543" w:rsidRDefault="00D51543" w:rsidP="00FE08EB">
      <w:pPr>
        <w:spacing w:after="0" w:line="276" w:lineRule="auto"/>
        <w:ind w:left="5103"/>
        <w:rPr>
          <w:rFonts w:ascii="Times New Roman" w:eastAsia="Times New Roman" w:hAnsi="Times New Roman" w:cs="Times New Roman"/>
          <w:iCs/>
          <w14:ligatures w14:val="none"/>
        </w:rPr>
      </w:pPr>
      <w:r w:rsidRPr="00D51543">
        <w:rPr>
          <w:rFonts w:ascii="Times New Roman" w:eastAsia="Times New Roman" w:hAnsi="Times New Roman" w:cs="Times New Roman"/>
          <w:iCs/>
          <w14:ligatures w14:val="none"/>
        </w:rPr>
        <w:t>«Автоматизированная система определения приоритетных направлений инвестицио</w:t>
      </w:r>
      <w:r w:rsidRPr="00D51543">
        <w:rPr>
          <w:rFonts w:ascii="Times New Roman" w:eastAsia="Times New Roman" w:hAnsi="Times New Roman" w:cs="Times New Roman"/>
          <w:iCs/>
          <w14:ligatures w14:val="none"/>
        </w:rPr>
        <w:t>н</w:t>
      </w:r>
      <w:r w:rsidRPr="00D51543">
        <w:rPr>
          <w:rFonts w:ascii="Times New Roman" w:eastAsia="Times New Roman" w:hAnsi="Times New Roman" w:cs="Times New Roman"/>
          <w:iCs/>
          <w14:ligatures w14:val="none"/>
        </w:rPr>
        <w:t xml:space="preserve">ных вложений в ремонт и модернизацию </w:t>
      </w:r>
    </w:p>
    <w:p w14:paraId="636D705B" w14:textId="77777777" w:rsidR="00D51543" w:rsidRPr="00D51543" w:rsidRDefault="00D51543" w:rsidP="00FE08EB">
      <w:pPr>
        <w:spacing w:after="0" w:line="276" w:lineRule="auto"/>
        <w:ind w:left="5103"/>
        <w:rPr>
          <w:rFonts w:ascii="Times New Roman" w:eastAsia="Times New Roman" w:hAnsi="Times New Roman" w:cs="Times New Roman"/>
          <w:iCs/>
          <w14:ligatures w14:val="none"/>
        </w:rPr>
      </w:pPr>
      <w:r w:rsidRPr="00D51543">
        <w:rPr>
          <w:rFonts w:ascii="Times New Roman" w:eastAsia="Times New Roman" w:hAnsi="Times New Roman" w:cs="Times New Roman"/>
          <w:iCs/>
          <w14:ligatures w14:val="none"/>
        </w:rPr>
        <w:t xml:space="preserve">коммунальной инфраструктуры»  </w:t>
      </w:r>
    </w:p>
    <w:p w14:paraId="57D37490" w14:textId="77777777" w:rsidR="00A71E35" w:rsidRPr="007E1E12" w:rsidRDefault="00A71E35" w:rsidP="00153802">
      <w:pPr>
        <w:spacing w:afterLines="57" w:after="136" w:line="276" w:lineRule="auto"/>
        <w:jc w:val="both"/>
        <w:rPr>
          <w:rFonts w:ascii="Times New Roman" w:hAnsi="Times New Roman" w:cs="Times New Roman"/>
        </w:rPr>
      </w:pPr>
    </w:p>
    <w:p w14:paraId="549651CB" w14:textId="77777777" w:rsidR="00153802" w:rsidRDefault="00153802" w:rsidP="0037633B">
      <w:pPr>
        <w:spacing w:after="0" w:line="480" w:lineRule="auto"/>
        <w:jc w:val="center"/>
        <w:rPr>
          <w:rFonts w:ascii="Times New Roman" w:hAnsi="Times New Roman" w:cs="Times New Roman"/>
        </w:rPr>
      </w:pPr>
    </w:p>
    <w:p w14:paraId="35BF6A53" w14:textId="5793CB56" w:rsidR="007E1E12" w:rsidRPr="007E1E12" w:rsidRDefault="007E1E12" w:rsidP="007E1E12">
      <w:pPr>
        <w:spacing w:after="0"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E1E12">
        <w:rPr>
          <w:rFonts w:ascii="Times New Roman" w:hAnsi="Times New Roman" w:cs="Times New Roman"/>
          <w:b/>
          <w:sz w:val="40"/>
          <w:szCs w:val="40"/>
        </w:rPr>
        <w:t>ОТЧ</w:t>
      </w:r>
      <w:r w:rsidR="00300508">
        <w:rPr>
          <w:rFonts w:ascii="Times New Roman" w:hAnsi="Times New Roman" w:cs="Times New Roman"/>
          <w:b/>
          <w:sz w:val="40"/>
          <w:szCs w:val="40"/>
        </w:rPr>
        <w:t>Ё</w:t>
      </w:r>
      <w:r w:rsidRPr="007E1E12">
        <w:rPr>
          <w:rFonts w:ascii="Times New Roman" w:hAnsi="Times New Roman" w:cs="Times New Roman"/>
          <w:b/>
          <w:sz w:val="40"/>
          <w:szCs w:val="40"/>
        </w:rPr>
        <w:t>Т</w:t>
      </w:r>
    </w:p>
    <w:p w14:paraId="0B5EB3B8" w14:textId="451381BC" w:rsidR="007E1E12" w:rsidRPr="00300508" w:rsidRDefault="007E1E12" w:rsidP="007E1E12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300508">
        <w:rPr>
          <w:rFonts w:ascii="Times New Roman" w:hAnsi="Times New Roman" w:cs="Times New Roman"/>
          <w:b/>
          <w:sz w:val="32"/>
          <w:szCs w:val="48"/>
        </w:rPr>
        <w:t>О ПРОВЕДЕНИИ ОЦЕНКИ</w:t>
      </w:r>
    </w:p>
    <w:p w14:paraId="4B214AD9" w14:textId="77777777" w:rsidR="007E1E12" w:rsidRPr="00300508" w:rsidRDefault="007E1E12" w:rsidP="007E1E12">
      <w:pPr>
        <w:spacing w:after="0"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300508">
        <w:rPr>
          <w:rFonts w:ascii="Times New Roman" w:hAnsi="Times New Roman" w:cs="Times New Roman"/>
          <w:b/>
          <w:sz w:val="32"/>
          <w:szCs w:val="48"/>
        </w:rPr>
        <w:t xml:space="preserve">КАНАЛИЗАЦИОННЫХ НАСОСНЫХ СТАНЦИЙ   </w:t>
      </w:r>
    </w:p>
    <w:p w14:paraId="7C2A25DD" w14:textId="77777777" w:rsidR="007E1E12" w:rsidRPr="007E1E12" w:rsidRDefault="007E1E12" w:rsidP="007E1E12">
      <w:pPr>
        <w:spacing w:before="240"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1E12">
        <w:rPr>
          <w:rFonts w:ascii="Times New Roman" w:hAnsi="Times New Roman" w:cs="Times New Roman"/>
          <w:sz w:val="28"/>
          <w:szCs w:val="28"/>
        </w:rPr>
        <w:t>в рамках внедрения коробочного решения</w:t>
      </w:r>
    </w:p>
    <w:p w14:paraId="77FB7782" w14:textId="41C79B0C" w:rsidR="007E1E12" w:rsidRPr="007E1E12" w:rsidRDefault="007E1E12" w:rsidP="007E1E1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7E1E12">
        <w:rPr>
          <w:rFonts w:ascii="Times New Roman" w:hAnsi="Times New Roman" w:cs="Times New Roman"/>
          <w:sz w:val="28"/>
          <w:szCs w:val="28"/>
        </w:rPr>
        <w:t>Автоматизированная система определения приоритетных направлений инв</w:t>
      </w:r>
      <w:r w:rsidRPr="007E1E12">
        <w:rPr>
          <w:rFonts w:ascii="Times New Roman" w:hAnsi="Times New Roman" w:cs="Times New Roman"/>
          <w:sz w:val="28"/>
          <w:szCs w:val="28"/>
        </w:rPr>
        <w:t>е</w:t>
      </w:r>
      <w:r w:rsidRPr="007E1E12">
        <w:rPr>
          <w:rFonts w:ascii="Times New Roman" w:hAnsi="Times New Roman" w:cs="Times New Roman"/>
          <w:sz w:val="28"/>
          <w:szCs w:val="28"/>
        </w:rPr>
        <w:t>стиционных вложений в ремонт и модернизацию (реконструкцию) инфрастру</w:t>
      </w:r>
      <w:r w:rsidRPr="007E1E12">
        <w:rPr>
          <w:rFonts w:ascii="Times New Roman" w:hAnsi="Times New Roman" w:cs="Times New Roman"/>
          <w:sz w:val="28"/>
          <w:szCs w:val="28"/>
        </w:rPr>
        <w:t>к</w:t>
      </w:r>
      <w:r w:rsidRPr="007E1E12">
        <w:rPr>
          <w:rFonts w:ascii="Times New Roman" w:hAnsi="Times New Roman" w:cs="Times New Roman"/>
          <w:sz w:val="28"/>
          <w:szCs w:val="28"/>
        </w:rPr>
        <w:t>туры водно-коммунального хозяйства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0524A98C" w14:textId="697CBA66" w:rsidR="007E1E12" w:rsidRPr="007E1E12" w:rsidRDefault="007E1E12" w:rsidP="007E1E1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7E1E12">
        <w:rPr>
          <w:rFonts w:ascii="Times New Roman" w:hAnsi="Times New Roman" w:cs="Times New Roman"/>
          <w:sz w:val="28"/>
          <w:szCs w:val="28"/>
        </w:rPr>
        <w:t>одуль: канализационные насосные станции</w:t>
      </w:r>
    </w:p>
    <w:p w14:paraId="344A2909" w14:textId="5C61F9F7" w:rsidR="00A71E35" w:rsidRPr="0037633B" w:rsidRDefault="00CE4B6D" w:rsidP="0037633B">
      <w:pPr>
        <w:spacing w:after="0" w:line="480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7633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</w:t>
      </w:r>
    </w:p>
    <w:p w14:paraId="75E9D0F4" w14:textId="77777777" w:rsidR="008A3ADD" w:rsidRPr="0037633B" w:rsidRDefault="008A3ADD" w:rsidP="00153802">
      <w:pPr>
        <w:spacing w:after="0" w:line="276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14:paraId="6BB77F50" w14:textId="5806F005" w:rsidR="00B57DCD" w:rsidRPr="0037633B" w:rsidRDefault="00B57DCD" w:rsidP="0037633B">
      <w:pPr>
        <w:spacing w:after="0" w:line="360" w:lineRule="auto"/>
        <w:ind w:left="4111"/>
        <w:rPr>
          <w:rFonts w:ascii="Times New Roman" w:hAnsi="Times New Roman" w:cs="Times New Roman"/>
          <w:bCs/>
        </w:rPr>
      </w:pPr>
      <w:r w:rsidRPr="0037633B">
        <w:rPr>
          <w:rFonts w:ascii="Times New Roman" w:hAnsi="Times New Roman" w:cs="Times New Roman"/>
          <w:b/>
          <w:bCs/>
        </w:rPr>
        <w:t xml:space="preserve">Регистрационный номер отчета: </w:t>
      </w:r>
      <w:r w:rsidR="00D47C61">
        <w:rPr>
          <w:rFonts w:ascii="Times New Roman" w:hAnsi="Times New Roman" w:cs="Times New Roman"/>
          <w:b/>
          <w:bCs/>
        </w:rPr>
        <w:t>...</w:t>
      </w:r>
    </w:p>
    <w:p w14:paraId="668A3756" w14:textId="114309FD" w:rsidR="008A3ADD" w:rsidRPr="0037633B" w:rsidRDefault="008A3ADD" w:rsidP="0037633B">
      <w:pPr>
        <w:spacing w:after="0" w:line="360" w:lineRule="auto"/>
        <w:ind w:left="4111"/>
        <w:rPr>
          <w:rFonts w:ascii="Times New Roman" w:hAnsi="Times New Roman" w:cs="Times New Roman"/>
          <w:bCs/>
        </w:rPr>
      </w:pPr>
      <w:r w:rsidRPr="0037633B">
        <w:rPr>
          <w:rFonts w:ascii="Times New Roman" w:hAnsi="Times New Roman" w:cs="Times New Roman"/>
          <w:b/>
          <w:bCs/>
        </w:rPr>
        <w:t>О</w:t>
      </w:r>
      <w:r w:rsidR="00951136" w:rsidRPr="0037633B">
        <w:rPr>
          <w:rFonts w:ascii="Times New Roman" w:hAnsi="Times New Roman" w:cs="Times New Roman"/>
          <w:b/>
          <w:bCs/>
        </w:rPr>
        <w:t>рганизация</w:t>
      </w:r>
      <w:r w:rsidRPr="0037633B">
        <w:rPr>
          <w:rFonts w:ascii="Times New Roman" w:hAnsi="Times New Roman" w:cs="Times New Roman"/>
          <w:b/>
          <w:bCs/>
        </w:rPr>
        <w:t>:</w:t>
      </w:r>
      <w:r w:rsidRPr="0037633B">
        <w:rPr>
          <w:rFonts w:ascii="Times New Roman" w:hAnsi="Times New Roman" w:cs="Times New Roman"/>
          <w:bCs/>
        </w:rPr>
        <w:t xml:space="preserve"> </w:t>
      </w:r>
      <w:r w:rsidR="00D47C61">
        <w:rPr>
          <w:rFonts w:ascii="Times New Roman" w:hAnsi="Times New Roman" w:cs="Times New Roman"/>
          <w:bCs/>
        </w:rPr>
        <w:t>…</w:t>
      </w:r>
    </w:p>
    <w:p w14:paraId="5F79D082" w14:textId="4F7B638D" w:rsidR="008A3ADD" w:rsidRPr="0037633B" w:rsidRDefault="008A3ADD" w:rsidP="0037633B">
      <w:pPr>
        <w:spacing w:after="0" w:line="360" w:lineRule="auto"/>
        <w:ind w:left="4111"/>
        <w:rPr>
          <w:rFonts w:ascii="Times New Roman" w:hAnsi="Times New Roman" w:cs="Times New Roman"/>
          <w:bCs/>
        </w:rPr>
      </w:pPr>
      <w:r w:rsidRPr="0037633B">
        <w:rPr>
          <w:rFonts w:ascii="Times New Roman" w:hAnsi="Times New Roman" w:cs="Times New Roman"/>
          <w:b/>
          <w:bCs/>
        </w:rPr>
        <w:t>Дата</w:t>
      </w:r>
      <w:r w:rsidR="00951136" w:rsidRPr="0037633B">
        <w:rPr>
          <w:rFonts w:ascii="Times New Roman" w:hAnsi="Times New Roman" w:cs="Times New Roman"/>
          <w:b/>
          <w:bCs/>
        </w:rPr>
        <w:t xml:space="preserve"> оценки:</w:t>
      </w:r>
      <w:r w:rsidRPr="0037633B">
        <w:rPr>
          <w:rFonts w:ascii="Times New Roman" w:hAnsi="Times New Roman" w:cs="Times New Roman"/>
          <w:bCs/>
        </w:rPr>
        <w:t xml:space="preserve"> </w:t>
      </w:r>
      <w:r w:rsidR="00382EAF">
        <w:rPr>
          <w:rFonts w:ascii="Times New Roman" w:hAnsi="Times New Roman" w:cs="Times New Roman"/>
          <w:bCs/>
        </w:rPr>
        <w:t>…</w:t>
      </w:r>
    </w:p>
    <w:p w14:paraId="5F40E524" w14:textId="3A62925F" w:rsidR="008A3ADD" w:rsidRPr="0037633B" w:rsidRDefault="008A3ADD" w:rsidP="0037633B">
      <w:pPr>
        <w:spacing w:after="0" w:line="360" w:lineRule="auto"/>
        <w:ind w:left="4111"/>
        <w:rPr>
          <w:rFonts w:ascii="Times New Roman" w:hAnsi="Times New Roman" w:cs="Times New Roman"/>
          <w:bCs/>
        </w:rPr>
      </w:pPr>
      <w:r w:rsidRPr="0037633B">
        <w:rPr>
          <w:rFonts w:ascii="Times New Roman" w:hAnsi="Times New Roman" w:cs="Times New Roman"/>
          <w:b/>
          <w:bCs/>
        </w:rPr>
        <w:t>Организация, проводившая о</w:t>
      </w:r>
      <w:r w:rsidR="00CE4B6D" w:rsidRPr="0037633B">
        <w:rPr>
          <w:rFonts w:ascii="Times New Roman" w:hAnsi="Times New Roman" w:cs="Times New Roman"/>
          <w:b/>
          <w:bCs/>
        </w:rPr>
        <w:t>ценку</w:t>
      </w:r>
      <w:r w:rsidRPr="0037633B">
        <w:rPr>
          <w:rFonts w:ascii="Times New Roman" w:hAnsi="Times New Roman" w:cs="Times New Roman"/>
          <w:b/>
          <w:bCs/>
        </w:rPr>
        <w:t>:</w:t>
      </w:r>
      <w:r w:rsidRPr="0037633B">
        <w:rPr>
          <w:rFonts w:ascii="Times New Roman" w:hAnsi="Times New Roman" w:cs="Times New Roman"/>
          <w:bCs/>
        </w:rPr>
        <w:t xml:space="preserve"> </w:t>
      </w:r>
      <w:r w:rsidR="00084B48">
        <w:rPr>
          <w:rFonts w:ascii="Times New Roman" w:hAnsi="Times New Roman" w:cs="Times New Roman"/>
          <w:bCs/>
        </w:rPr>
        <w:t>…</w:t>
      </w:r>
    </w:p>
    <w:p w14:paraId="6ED38320" w14:textId="4DE3909B" w:rsidR="00A71E35" w:rsidRPr="0037633B" w:rsidRDefault="008A3ADD" w:rsidP="0037633B">
      <w:pPr>
        <w:spacing w:after="0" w:line="360" w:lineRule="auto"/>
        <w:ind w:left="4111"/>
        <w:rPr>
          <w:rFonts w:ascii="Times New Roman" w:hAnsi="Times New Roman" w:cs="Times New Roman"/>
          <w:bCs/>
        </w:rPr>
      </w:pPr>
      <w:r w:rsidRPr="0037633B">
        <w:rPr>
          <w:rFonts w:ascii="Times New Roman" w:hAnsi="Times New Roman" w:cs="Times New Roman"/>
          <w:b/>
          <w:bCs/>
        </w:rPr>
        <w:t>Ответственный исполнитель:</w:t>
      </w:r>
      <w:r w:rsidRPr="0037633B">
        <w:rPr>
          <w:rFonts w:ascii="Times New Roman" w:hAnsi="Times New Roman" w:cs="Times New Roman"/>
          <w:bCs/>
        </w:rPr>
        <w:t xml:space="preserve"> </w:t>
      </w:r>
      <w:r w:rsidR="00084B48">
        <w:rPr>
          <w:rFonts w:ascii="Times New Roman" w:hAnsi="Times New Roman" w:cs="Times New Roman"/>
          <w:bCs/>
        </w:rPr>
        <w:t xml:space="preserve">… </w:t>
      </w:r>
    </w:p>
    <w:p w14:paraId="5059CF0D" w14:textId="2248DFF9" w:rsidR="00951136" w:rsidRPr="0037633B" w:rsidRDefault="00951136" w:rsidP="0037633B">
      <w:pPr>
        <w:spacing w:after="0" w:line="360" w:lineRule="auto"/>
        <w:ind w:left="4111"/>
        <w:rPr>
          <w:rFonts w:ascii="Times New Roman" w:hAnsi="Times New Roman" w:cs="Times New Roman"/>
          <w:bCs/>
        </w:rPr>
      </w:pPr>
      <w:r w:rsidRPr="0037633B">
        <w:rPr>
          <w:rFonts w:ascii="Times New Roman" w:hAnsi="Times New Roman" w:cs="Times New Roman"/>
          <w:b/>
          <w:bCs/>
        </w:rPr>
        <w:t>Объект оценки:</w:t>
      </w:r>
      <w:r w:rsidR="008D7023" w:rsidRPr="0037633B">
        <w:rPr>
          <w:rFonts w:ascii="Times New Roman" w:hAnsi="Times New Roman" w:cs="Times New Roman"/>
          <w:b/>
          <w:bCs/>
        </w:rPr>
        <w:t xml:space="preserve"> </w:t>
      </w:r>
      <w:r w:rsidR="00084B48">
        <w:rPr>
          <w:rFonts w:ascii="Times New Roman" w:hAnsi="Times New Roman" w:cs="Times New Roman"/>
          <w:b/>
          <w:bCs/>
        </w:rPr>
        <w:t xml:space="preserve">… </w:t>
      </w:r>
    </w:p>
    <w:p w14:paraId="435A5FD5" w14:textId="50400DC5" w:rsidR="00A71E35" w:rsidRDefault="00A71E35" w:rsidP="00153802">
      <w:pPr>
        <w:spacing w:after="0" w:line="276" w:lineRule="auto"/>
        <w:ind w:left="4961"/>
        <w:rPr>
          <w:rFonts w:ascii="Times New Roman" w:hAnsi="Times New Roman" w:cs="Times New Roman"/>
          <w:bCs/>
        </w:rPr>
      </w:pPr>
    </w:p>
    <w:p w14:paraId="0144D253" w14:textId="77777777" w:rsidR="00084B48" w:rsidRDefault="00084B48" w:rsidP="00153802">
      <w:pPr>
        <w:spacing w:after="0" w:line="276" w:lineRule="auto"/>
        <w:ind w:left="4961"/>
        <w:rPr>
          <w:rFonts w:ascii="Times New Roman" w:hAnsi="Times New Roman" w:cs="Times New Roman"/>
          <w:bCs/>
        </w:rPr>
      </w:pPr>
    </w:p>
    <w:p w14:paraId="484567EF" w14:textId="77777777" w:rsidR="00084B48" w:rsidRDefault="00084B48" w:rsidP="00153802">
      <w:pPr>
        <w:spacing w:after="0" w:line="276" w:lineRule="auto"/>
        <w:ind w:left="4961"/>
        <w:rPr>
          <w:rFonts w:ascii="Times New Roman" w:hAnsi="Times New Roman" w:cs="Times New Roman"/>
          <w:bCs/>
        </w:rPr>
      </w:pPr>
    </w:p>
    <w:p w14:paraId="29B114FE" w14:textId="77777777" w:rsidR="00084B48" w:rsidRDefault="00084B48" w:rsidP="00153802">
      <w:pPr>
        <w:spacing w:after="0" w:line="276" w:lineRule="auto"/>
        <w:ind w:left="4961"/>
        <w:rPr>
          <w:rFonts w:ascii="Times New Roman" w:hAnsi="Times New Roman" w:cs="Times New Roman"/>
          <w:bCs/>
        </w:rPr>
      </w:pPr>
    </w:p>
    <w:p w14:paraId="097F1910" w14:textId="77777777" w:rsidR="00084B48" w:rsidRDefault="00084B48" w:rsidP="00153802">
      <w:pPr>
        <w:spacing w:after="0" w:line="276" w:lineRule="auto"/>
        <w:ind w:left="4961"/>
        <w:rPr>
          <w:rFonts w:ascii="Times New Roman" w:hAnsi="Times New Roman" w:cs="Times New Roman"/>
          <w:bCs/>
        </w:rPr>
      </w:pPr>
    </w:p>
    <w:p w14:paraId="6BF1248C" w14:textId="77777777" w:rsidR="00084B48" w:rsidRDefault="00084B48" w:rsidP="00153802">
      <w:pPr>
        <w:spacing w:after="0" w:line="276" w:lineRule="auto"/>
        <w:ind w:left="4961"/>
        <w:rPr>
          <w:rFonts w:ascii="Times New Roman" w:hAnsi="Times New Roman" w:cs="Times New Roman"/>
          <w:bCs/>
        </w:rPr>
      </w:pPr>
    </w:p>
    <w:p w14:paraId="1D13EF5F" w14:textId="77777777" w:rsidR="00084B48" w:rsidRDefault="00084B48" w:rsidP="00153802">
      <w:pPr>
        <w:spacing w:after="0" w:line="276" w:lineRule="auto"/>
        <w:ind w:left="4961"/>
        <w:rPr>
          <w:rFonts w:ascii="Times New Roman" w:hAnsi="Times New Roman" w:cs="Times New Roman"/>
          <w:bCs/>
        </w:rPr>
      </w:pPr>
    </w:p>
    <w:p w14:paraId="20D2C131" w14:textId="77777777" w:rsidR="00084B48" w:rsidRPr="0037633B" w:rsidRDefault="00084B48" w:rsidP="00153802">
      <w:pPr>
        <w:spacing w:after="0" w:line="276" w:lineRule="auto"/>
        <w:ind w:left="4961"/>
        <w:rPr>
          <w:rFonts w:ascii="Times New Roman" w:hAnsi="Times New Roman" w:cs="Times New Roman"/>
          <w:bCs/>
        </w:rPr>
      </w:pPr>
    </w:p>
    <w:p w14:paraId="243BF5F9" w14:textId="77777777" w:rsidR="00981FB0" w:rsidRPr="0037633B" w:rsidRDefault="00981FB0" w:rsidP="005110D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992B2F7" w14:textId="6F36239A" w:rsidR="00A71E35" w:rsidRPr="00300508" w:rsidRDefault="00DA7CB4" w:rsidP="005110D7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 w:rsidRPr="00300508">
        <w:rPr>
          <w:rFonts w:ascii="Times New Roman" w:hAnsi="Times New Roman" w:cs="Times New Roman"/>
        </w:rPr>
        <w:t>г</w:t>
      </w:r>
      <w:proofErr w:type="gramEnd"/>
      <w:r w:rsidRPr="00300508">
        <w:rPr>
          <w:rFonts w:ascii="Times New Roman" w:hAnsi="Times New Roman" w:cs="Times New Roman"/>
        </w:rPr>
        <w:t xml:space="preserve">. </w:t>
      </w:r>
      <w:r w:rsidR="000A453A">
        <w:rPr>
          <w:rFonts w:ascii="Times New Roman" w:hAnsi="Times New Roman" w:cs="Times New Roman"/>
        </w:rPr>
        <w:t>…</w:t>
      </w:r>
    </w:p>
    <w:p w14:paraId="6E943626" w14:textId="46EE40DF" w:rsidR="008D7023" w:rsidRDefault="008D7023" w:rsidP="005110D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00508">
        <w:rPr>
          <w:rFonts w:ascii="Times New Roman" w:hAnsi="Times New Roman" w:cs="Times New Roman"/>
        </w:rPr>
        <w:t xml:space="preserve">2026 </w:t>
      </w:r>
    </w:p>
    <w:p w14:paraId="68320DCD" w14:textId="77777777" w:rsidR="005110D7" w:rsidRDefault="005110D7" w:rsidP="005110D7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4CEC63F" w14:textId="77777777" w:rsidR="005110D7" w:rsidRPr="00300508" w:rsidRDefault="005110D7" w:rsidP="005110D7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CD0E00C" w14:textId="351B8673" w:rsidR="0047578B" w:rsidRPr="005110D7" w:rsidRDefault="00E941F5" w:rsidP="005110D7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70C0"/>
        </w:rPr>
      </w:pPr>
      <w:bookmarkStart w:id="1" w:name="_Toc216267582"/>
      <w:bookmarkStart w:id="2" w:name="_Toc216296023"/>
      <w:bookmarkStart w:id="3" w:name="_Toc217068188"/>
      <w:r w:rsidRPr="005110D7">
        <w:rPr>
          <w:rFonts w:ascii="Times New Roman" w:hAnsi="Times New Roman" w:cs="Times New Roman"/>
          <w:b/>
          <w:bCs/>
          <w:color w:val="0070C0"/>
        </w:rPr>
        <w:t>Содержание</w:t>
      </w:r>
    </w:p>
    <w:p w14:paraId="1F57A73F" w14:textId="77777777" w:rsidR="007E1E12" w:rsidRPr="007E1E12" w:rsidRDefault="007E1E12" w:rsidP="007E1E12"/>
    <w:p w14:paraId="713711FA" w14:textId="507811BB" w:rsidR="00325E11" w:rsidRPr="0037633B" w:rsidRDefault="00286DDA" w:rsidP="005110D7">
      <w:pPr>
        <w:spacing w:after="120" w:line="360" w:lineRule="auto"/>
        <w:ind w:left="709"/>
        <w:rPr>
          <w:rFonts w:ascii="Times New Roman" w:hAnsi="Times New Roman" w:cs="Times New Roman"/>
          <w:b/>
          <w:bCs/>
        </w:rPr>
      </w:pPr>
      <w:r w:rsidRPr="0037633B">
        <w:rPr>
          <w:rFonts w:ascii="Times New Roman" w:hAnsi="Times New Roman" w:cs="Times New Roman"/>
          <w:b/>
          <w:bCs/>
        </w:rPr>
        <w:t>1. Введение</w:t>
      </w:r>
    </w:p>
    <w:p w14:paraId="7C01A857" w14:textId="15C733A0" w:rsidR="00E941F5" w:rsidRPr="0037633B" w:rsidRDefault="00286DDA" w:rsidP="005110D7">
      <w:pPr>
        <w:spacing w:after="120" w:line="360" w:lineRule="auto"/>
        <w:ind w:left="709"/>
        <w:rPr>
          <w:rFonts w:ascii="Times New Roman" w:hAnsi="Times New Roman" w:cs="Times New Roman"/>
          <w:b/>
          <w:bCs/>
        </w:rPr>
      </w:pPr>
      <w:r w:rsidRPr="0037633B">
        <w:rPr>
          <w:rFonts w:ascii="Times New Roman" w:hAnsi="Times New Roman" w:cs="Times New Roman"/>
          <w:b/>
          <w:bCs/>
        </w:rPr>
        <w:t xml:space="preserve">2. </w:t>
      </w:r>
      <w:r w:rsidR="00E941F5" w:rsidRPr="0037633B">
        <w:rPr>
          <w:rFonts w:ascii="Times New Roman" w:hAnsi="Times New Roman" w:cs="Times New Roman"/>
          <w:b/>
          <w:bCs/>
        </w:rPr>
        <w:t>Цели и задачи оценки</w:t>
      </w:r>
    </w:p>
    <w:p w14:paraId="5E34DCB0" w14:textId="7E5CADAA" w:rsidR="00E941F5" w:rsidRPr="0037633B" w:rsidRDefault="00E941F5" w:rsidP="005110D7">
      <w:pPr>
        <w:spacing w:after="120" w:line="360" w:lineRule="auto"/>
        <w:ind w:left="709"/>
        <w:rPr>
          <w:rFonts w:ascii="Times New Roman" w:hAnsi="Times New Roman" w:cs="Times New Roman"/>
          <w:b/>
          <w:bCs/>
        </w:rPr>
      </w:pPr>
      <w:r w:rsidRPr="0037633B">
        <w:rPr>
          <w:rFonts w:ascii="Times New Roman" w:hAnsi="Times New Roman" w:cs="Times New Roman"/>
          <w:b/>
          <w:bCs/>
        </w:rPr>
        <w:t xml:space="preserve">3. </w:t>
      </w:r>
      <w:r w:rsidR="00E45B50" w:rsidRPr="0037633B">
        <w:rPr>
          <w:rFonts w:ascii="Times New Roman" w:hAnsi="Times New Roman" w:cs="Times New Roman"/>
          <w:b/>
          <w:bCs/>
        </w:rPr>
        <w:t>Нормативные и методические основания</w:t>
      </w:r>
    </w:p>
    <w:p w14:paraId="32C4F5AF" w14:textId="258FECA7" w:rsidR="00286DDA" w:rsidRPr="0037633B" w:rsidRDefault="00E941F5" w:rsidP="005110D7">
      <w:pPr>
        <w:spacing w:after="120" w:line="360" w:lineRule="auto"/>
        <w:ind w:left="709"/>
        <w:rPr>
          <w:rFonts w:ascii="Times New Roman" w:hAnsi="Times New Roman" w:cs="Times New Roman"/>
          <w:b/>
          <w:bCs/>
        </w:rPr>
      </w:pPr>
      <w:r w:rsidRPr="0037633B">
        <w:rPr>
          <w:rFonts w:ascii="Times New Roman" w:hAnsi="Times New Roman" w:cs="Times New Roman"/>
          <w:b/>
          <w:bCs/>
        </w:rPr>
        <w:t>4. Общие сведения об объекте оценки</w:t>
      </w:r>
    </w:p>
    <w:p w14:paraId="0BBD5713" w14:textId="60A9FCB9" w:rsidR="00E45B50" w:rsidRPr="0037633B" w:rsidRDefault="00E941F5" w:rsidP="005110D7">
      <w:pPr>
        <w:spacing w:after="0" w:line="360" w:lineRule="auto"/>
        <w:ind w:left="709"/>
        <w:rPr>
          <w:rFonts w:ascii="Times New Roman" w:hAnsi="Times New Roman" w:cs="Times New Roman"/>
          <w:b/>
          <w:bCs/>
        </w:rPr>
      </w:pPr>
      <w:r w:rsidRPr="0037633B">
        <w:rPr>
          <w:rFonts w:ascii="Times New Roman" w:hAnsi="Times New Roman" w:cs="Times New Roman"/>
          <w:b/>
          <w:bCs/>
        </w:rPr>
        <w:t>5. Основные результаты оценки</w:t>
      </w:r>
      <w:r w:rsidR="00E45B50" w:rsidRPr="0037633B">
        <w:rPr>
          <w:rFonts w:ascii="Times New Roman" w:hAnsi="Times New Roman" w:cs="Times New Roman"/>
          <w:b/>
          <w:bCs/>
        </w:rPr>
        <w:t xml:space="preserve"> объекта: </w:t>
      </w:r>
    </w:p>
    <w:p w14:paraId="152EF963" w14:textId="5FDD3831" w:rsidR="00E941F5" w:rsidRPr="0037633B" w:rsidRDefault="00E45B50" w:rsidP="005110D7">
      <w:pPr>
        <w:spacing w:after="0" w:line="360" w:lineRule="auto"/>
        <w:ind w:left="1134"/>
        <w:rPr>
          <w:rFonts w:ascii="Times New Roman" w:hAnsi="Times New Roman" w:cs="Times New Roman"/>
          <w:bCs/>
        </w:rPr>
      </w:pPr>
      <w:r w:rsidRPr="0037633B">
        <w:rPr>
          <w:rFonts w:ascii="Times New Roman" w:hAnsi="Times New Roman" w:cs="Times New Roman"/>
          <w:bCs/>
        </w:rPr>
        <w:t>5.1. Выводы о необходимости инвестиционных вложений в объект</w:t>
      </w:r>
      <w:r w:rsidR="005110D7">
        <w:rPr>
          <w:rFonts w:ascii="Times New Roman" w:hAnsi="Times New Roman" w:cs="Times New Roman"/>
          <w:bCs/>
        </w:rPr>
        <w:t>.</w:t>
      </w:r>
    </w:p>
    <w:p w14:paraId="2345BD69" w14:textId="44C1A630" w:rsidR="00E45B50" w:rsidRPr="0037633B" w:rsidRDefault="00E45B50" w:rsidP="005110D7">
      <w:pPr>
        <w:spacing w:after="0" w:line="360" w:lineRule="auto"/>
        <w:ind w:left="1134"/>
        <w:rPr>
          <w:rFonts w:ascii="Times New Roman" w:hAnsi="Times New Roman" w:cs="Times New Roman"/>
          <w:bCs/>
        </w:rPr>
      </w:pPr>
      <w:r w:rsidRPr="0037633B">
        <w:rPr>
          <w:rFonts w:ascii="Times New Roman" w:hAnsi="Times New Roman" w:cs="Times New Roman"/>
          <w:bCs/>
        </w:rPr>
        <w:t>5.2. Результаты интегральной (общей) оценки объекта</w:t>
      </w:r>
      <w:r w:rsidR="005110D7">
        <w:rPr>
          <w:rFonts w:ascii="Times New Roman" w:hAnsi="Times New Roman" w:cs="Times New Roman"/>
          <w:bCs/>
        </w:rPr>
        <w:t>.</w:t>
      </w:r>
    </w:p>
    <w:p w14:paraId="3C99996B" w14:textId="541158FA" w:rsidR="00E45B50" w:rsidRPr="0037633B" w:rsidRDefault="00E45B50" w:rsidP="005110D7">
      <w:pPr>
        <w:spacing w:after="0" w:line="360" w:lineRule="auto"/>
        <w:ind w:left="1134"/>
        <w:rPr>
          <w:rFonts w:ascii="Times New Roman" w:hAnsi="Times New Roman" w:cs="Times New Roman"/>
          <w:bCs/>
        </w:rPr>
      </w:pPr>
      <w:r w:rsidRPr="0037633B">
        <w:rPr>
          <w:rFonts w:ascii="Times New Roman" w:hAnsi="Times New Roman" w:cs="Times New Roman"/>
          <w:bCs/>
        </w:rPr>
        <w:t>5.3. Результаты оценки технического состояния здания</w:t>
      </w:r>
      <w:r w:rsidR="005110D7">
        <w:rPr>
          <w:rFonts w:ascii="Times New Roman" w:hAnsi="Times New Roman" w:cs="Times New Roman"/>
          <w:bCs/>
        </w:rPr>
        <w:t>.</w:t>
      </w:r>
    </w:p>
    <w:p w14:paraId="03BF1600" w14:textId="17466531" w:rsidR="00E45B50" w:rsidRPr="0037633B" w:rsidRDefault="00E45B50" w:rsidP="005110D7">
      <w:pPr>
        <w:spacing w:after="0" w:line="360" w:lineRule="auto"/>
        <w:ind w:left="1134"/>
        <w:rPr>
          <w:rFonts w:ascii="Times New Roman" w:hAnsi="Times New Roman" w:cs="Times New Roman"/>
          <w:bCs/>
        </w:rPr>
      </w:pPr>
      <w:r w:rsidRPr="0037633B">
        <w:rPr>
          <w:rFonts w:ascii="Times New Roman" w:hAnsi="Times New Roman" w:cs="Times New Roman"/>
          <w:bCs/>
        </w:rPr>
        <w:t xml:space="preserve">5.4. Результаты оценки объёма </w:t>
      </w:r>
      <w:r w:rsidR="00A90403" w:rsidRPr="0037633B">
        <w:rPr>
          <w:rFonts w:ascii="Times New Roman" w:hAnsi="Times New Roman" w:cs="Times New Roman"/>
          <w:bCs/>
        </w:rPr>
        <w:t xml:space="preserve">приемного </w:t>
      </w:r>
      <w:r w:rsidRPr="0037633B">
        <w:rPr>
          <w:rFonts w:ascii="Times New Roman" w:hAnsi="Times New Roman" w:cs="Times New Roman"/>
          <w:bCs/>
        </w:rPr>
        <w:t>резервуара</w:t>
      </w:r>
      <w:r w:rsidR="005110D7">
        <w:rPr>
          <w:rFonts w:ascii="Times New Roman" w:hAnsi="Times New Roman" w:cs="Times New Roman"/>
          <w:bCs/>
        </w:rPr>
        <w:t>.</w:t>
      </w:r>
    </w:p>
    <w:p w14:paraId="6DEF4ED1" w14:textId="02A4B41D" w:rsidR="00E45B50" w:rsidRPr="0037633B" w:rsidRDefault="00E45B50" w:rsidP="005110D7">
      <w:pPr>
        <w:spacing w:after="0" w:line="360" w:lineRule="auto"/>
        <w:ind w:left="1134"/>
        <w:rPr>
          <w:rFonts w:ascii="Times New Roman" w:hAnsi="Times New Roman" w:cs="Times New Roman"/>
          <w:bCs/>
        </w:rPr>
      </w:pPr>
      <w:r w:rsidRPr="0037633B">
        <w:rPr>
          <w:rFonts w:ascii="Times New Roman" w:hAnsi="Times New Roman" w:cs="Times New Roman"/>
          <w:bCs/>
        </w:rPr>
        <w:t>5.5. Результаты оценки производительности насосного оборудования</w:t>
      </w:r>
      <w:r w:rsidR="005110D7">
        <w:rPr>
          <w:rFonts w:ascii="Times New Roman" w:hAnsi="Times New Roman" w:cs="Times New Roman"/>
          <w:bCs/>
        </w:rPr>
        <w:t>.</w:t>
      </w:r>
    </w:p>
    <w:p w14:paraId="7BBAFE0F" w14:textId="039E6F91" w:rsidR="00E45B50" w:rsidRPr="0037633B" w:rsidRDefault="00E45B50" w:rsidP="005110D7">
      <w:pPr>
        <w:spacing w:after="0" w:line="360" w:lineRule="auto"/>
        <w:ind w:left="1134"/>
        <w:rPr>
          <w:rFonts w:ascii="Times New Roman" w:hAnsi="Times New Roman" w:cs="Times New Roman"/>
          <w:bCs/>
        </w:rPr>
      </w:pPr>
      <w:r w:rsidRPr="0037633B">
        <w:rPr>
          <w:rFonts w:ascii="Times New Roman" w:hAnsi="Times New Roman" w:cs="Times New Roman"/>
          <w:bCs/>
        </w:rPr>
        <w:t>5.6. Результаты оценки энергоэффективности насосного оборудования</w:t>
      </w:r>
      <w:r w:rsidR="005110D7">
        <w:rPr>
          <w:rFonts w:ascii="Times New Roman" w:hAnsi="Times New Roman" w:cs="Times New Roman"/>
          <w:bCs/>
        </w:rPr>
        <w:t>.</w:t>
      </w:r>
    </w:p>
    <w:p w14:paraId="56D22E37" w14:textId="702AB58A" w:rsidR="00E45B50" w:rsidRPr="0037633B" w:rsidRDefault="00E45B50" w:rsidP="005110D7">
      <w:pPr>
        <w:spacing w:after="0" w:line="360" w:lineRule="auto"/>
        <w:ind w:left="1134"/>
        <w:rPr>
          <w:rFonts w:ascii="Times New Roman" w:hAnsi="Times New Roman" w:cs="Times New Roman"/>
          <w:bCs/>
        </w:rPr>
      </w:pPr>
      <w:r w:rsidRPr="0037633B">
        <w:rPr>
          <w:rFonts w:ascii="Times New Roman" w:hAnsi="Times New Roman" w:cs="Times New Roman"/>
          <w:bCs/>
        </w:rPr>
        <w:t>5.7. Результаты оценки эксплуатационного ресурса насосного оборудования</w:t>
      </w:r>
      <w:r w:rsidR="005110D7">
        <w:rPr>
          <w:rFonts w:ascii="Times New Roman" w:hAnsi="Times New Roman" w:cs="Times New Roman"/>
          <w:bCs/>
        </w:rPr>
        <w:t>.</w:t>
      </w:r>
    </w:p>
    <w:p w14:paraId="63D23204" w14:textId="318351E1" w:rsidR="00E33715" w:rsidRPr="0037633B" w:rsidRDefault="00E33715" w:rsidP="005110D7">
      <w:pPr>
        <w:spacing w:after="0" w:line="360" w:lineRule="auto"/>
        <w:ind w:left="1134"/>
        <w:rPr>
          <w:rFonts w:ascii="Times New Roman" w:hAnsi="Times New Roman" w:cs="Times New Roman"/>
          <w:bCs/>
        </w:rPr>
      </w:pPr>
      <w:r w:rsidRPr="0037633B">
        <w:rPr>
          <w:rFonts w:ascii="Times New Roman" w:hAnsi="Times New Roman" w:cs="Times New Roman"/>
          <w:bCs/>
        </w:rPr>
        <w:t>5.8. Результаты оценки эксплуатационного ресурса приемного резервуара</w:t>
      </w:r>
      <w:r w:rsidR="005110D7">
        <w:rPr>
          <w:rFonts w:ascii="Times New Roman" w:hAnsi="Times New Roman" w:cs="Times New Roman"/>
          <w:bCs/>
        </w:rPr>
        <w:t>.</w:t>
      </w:r>
    </w:p>
    <w:p w14:paraId="1C73E543" w14:textId="1DFF882B" w:rsidR="00E45B50" w:rsidRPr="0037633B" w:rsidRDefault="00E45B50" w:rsidP="005110D7">
      <w:pPr>
        <w:spacing w:after="120" w:line="360" w:lineRule="auto"/>
        <w:ind w:left="1134"/>
        <w:rPr>
          <w:rFonts w:ascii="Times New Roman" w:hAnsi="Times New Roman" w:cs="Times New Roman"/>
          <w:bCs/>
        </w:rPr>
      </w:pPr>
      <w:r w:rsidRPr="0037633B">
        <w:rPr>
          <w:rFonts w:ascii="Times New Roman" w:hAnsi="Times New Roman" w:cs="Times New Roman"/>
          <w:bCs/>
        </w:rPr>
        <w:t>5.</w:t>
      </w:r>
      <w:r w:rsidR="00E33715" w:rsidRPr="0037633B">
        <w:rPr>
          <w:rFonts w:ascii="Times New Roman" w:hAnsi="Times New Roman" w:cs="Times New Roman"/>
          <w:bCs/>
        </w:rPr>
        <w:t>9</w:t>
      </w:r>
      <w:r w:rsidRPr="0037633B">
        <w:rPr>
          <w:rFonts w:ascii="Times New Roman" w:hAnsi="Times New Roman" w:cs="Times New Roman"/>
          <w:bCs/>
        </w:rPr>
        <w:t>. Результаты оценк</w:t>
      </w:r>
      <w:r w:rsidR="00324D49" w:rsidRPr="000A453A">
        <w:rPr>
          <w:rFonts w:ascii="Times New Roman" w:hAnsi="Times New Roman" w:cs="Times New Roman"/>
          <w:bCs/>
        </w:rPr>
        <w:t>и</w:t>
      </w:r>
      <w:r w:rsidRPr="0037633B">
        <w:rPr>
          <w:rFonts w:ascii="Times New Roman" w:hAnsi="Times New Roman" w:cs="Times New Roman"/>
          <w:bCs/>
        </w:rPr>
        <w:t xml:space="preserve"> системы фильтрации</w:t>
      </w:r>
      <w:r w:rsidR="005110D7">
        <w:rPr>
          <w:rFonts w:ascii="Times New Roman" w:hAnsi="Times New Roman" w:cs="Times New Roman"/>
          <w:bCs/>
        </w:rPr>
        <w:t>.</w:t>
      </w:r>
    </w:p>
    <w:p w14:paraId="48075AF1" w14:textId="377332EA" w:rsidR="00E45B50" w:rsidRPr="0037633B" w:rsidRDefault="00E45B50" w:rsidP="005110D7">
      <w:pPr>
        <w:spacing w:after="0" w:line="360" w:lineRule="auto"/>
        <w:ind w:firstLine="709"/>
        <w:rPr>
          <w:rFonts w:ascii="Times New Roman" w:hAnsi="Times New Roman" w:cs="Times New Roman"/>
          <w:b/>
          <w:bCs/>
        </w:rPr>
      </w:pPr>
      <w:r w:rsidRPr="0037633B">
        <w:rPr>
          <w:rFonts w:ascii="Times New Roman" w:hAnsi="Times New Roman" w:cs="Times New Roman"/>
          <w:b/>
          <w:bCs/>
        </w:rPr>
        <w:t>6. Заключение</w:t>
      </w:r>
    </w:p>
    <w:p w14:paraId="182B4EBB" w14:textId="77777777" w:rsidR="00286DDA" w:rsidRPr="0037633B" w:rsidRDefault="00286DDA" w:rsidP="00153802">
      <w:pPr>
        <w:spacing w:after="0" w:line="276" w:lineRule="auto"/>
        <w:ind w:firstLine="709"/>
        <w:rPr>
          <w:rFonts w:ascii="Times New Roman" w:hAnsi="Times New Roman" w:cs="Times New Roman"/>
          <w:bCs/>
        </w:rPr>
      </w:pPr>
    </w:p>
    <w:p w14:paraId="68B99556" w14:textId="77777777" w:rsidR="00325E11" w:rsidRPr="0037633B" w:rsidRDefault="00325E11" w:rsidP="00153802">
      <w:pPr>
        <w:spacing w:after="0" w:line="276" w:lineRule="auto"/>
        <w:ind w:firstLine="709"/>
        <w:rPr>
          <w:rFonts w:ascii="Times New Roman" w:hAnsi="Times New Roman" w:cs="Times New Roman"/>
          <w:bCs/>
        </w:rPr>
      </w:pPr>
    </w:p>
    <w:p w14:paraId="24FEDD3A" w14:textId="77777777" w:rsidR="007016FD" w:rsidRPr="0037633B" w:rsidRDefault="007016FD" w:rsidP="00153802">
      <w:pPr>
        <w:spacing w:after="0" w:line="276" w:lineRule="auto"/>
        <w:ind w:firstLine="709"/>
        <w:rPr>
          <w:rFonts w:ascii="Times New Roman" w:hAnsi="Times New Roman" w:cs="Times New Roman"/>
          <w:bCs/>
        </w:rPr>
      </w:pPr>
    </w:p>
    <w:p w14:paraId="6079C00D" w14:textId="77777777" w:rsidR="007016FD" w:rsidRPr="0037633B" w:rsidRDefault="007016FD" w:rsidP="00153802">
      <w:pPr>
        <w:spacing w:after="0" w:line="276" w:lineRule="auto"/>
        <w:ind w:firstLine="709"/>
        <w:rPr>
          <w:rFonts w:ascii="Times New Roman" w:hAnsi="Times New Roman" w:cs="Times New Roman"/>
          <w:bCs/>
        </w:rPr>
      </w:pPr>
    </w:p>
    <w:p w14:paraId="39C9A597" w14:textId="77777777" w:rsidR="007016FD" w:rsidRPr="0037633B" w:rsidRDefault="007016FD" w:rsidP="00153802">
      <w:pPr>
        <w:spacing w:after="0" w:line="276" w:lineRule="auto"/>
        <w:ind w:firstLine="709"/>
        <w:rPr>
          <w:rFonts w:ascii="Times New Roman" w:hAnsi="Times New Roman" w:cs="Times New Roman"/>
          <w:bCs/>
        </w:rPr>
      </w:pPr>
    </w:p>
    <w:p w14:paraId="07E256CB" w14:textId="77777777" w:rsidR="007016FD" w:rsidRPr="0037633B" w:rsidRDefault="007016FD" w:rsidP="00153802">
      <w:pPr>
        <w:spacing w:after="0" w:line="276" w:lineRule="auto"/>
        <w:ind w:firstLine="709"/>
        <w:rPr>
          <w:rFonts w:ascii="Times New Roman" w:hAnsi="Times New Roman" w:cs="Times New Roman"/>
          <w:bCs/>
        </w:rPr>
      </w:pPr>
    </w:p>
    <w:p w14:paraId="1128616C" w14:textId="77777777" w:rsidR="007016FD" w:rsidRPr="0037633B" w:rsidRDefault="007016FD" w:rsidP="00153802">
      <w:pPr>
        <w:spacing w:after="0" w:line="276" w:lineRule="auto"/>
        <w:ind w:firstLine="709"/>
        <w:rPr>
          <w:rFonts w:ascii="Times New Roman" w:hAnsi="Times New Roman" w:cs="Times New Roman"/>
          <w:bCs/>
        </w:rPr>
      </w:pPr>
    </w:p>
    <w:p w14:paraId="552E1E23" w14:textId="77777777" w:rsidR="007016FD" w:rsidRPr="0037633B" w:rsidRDefault="007016FD" w:rsidP="00153802">
      <w:pPr>
        <w:spacing w:after="0" w:line="276" w:lineRule="auto"/>
        <w:ind w:firstLine="709"/>
        <w:rPr>
          <w:rFonts w:ascii="Times New Roman" w:hAnsi="Times New Roman" w:cs="Times New Roman"/>
          <w:bCs/>
        </w:rPr>
      </w:pPr>
    </w:p>
    <w:p w14:paraId="5F0E3F51" w14:textId="77777777" w:rsidR="00E941F5" w:rsidRPr="0037633B" w:rsidRDefault="00E941F5" w:rsidP="00153802">
      <w:pPr>
        <w:spacing w:after="0" w:line="276" w:lineRule="auto"/>
        <w:ind w:firstLine="709"/>
        <w:rPr>
          <w:rFonts w:ascii="Times New Roman" w:hAnsi="Times New Roman" w:cs="Times New Roman"/>
          <w:bCs/>
        </w:rPr>
      </w:pPr>
    </w:p>
    <w:p w14:paraId="409FEDFA" w14:textId="77777777" w:rsidR="00E941F5" w:rsidRPr="0037633B" w:rsidRDefault="00E941F5" w:rsidP="00153802">
      <w:pPr>
        <w:spacing w:after="0" w:line="276" w:lineRule="auto"/>
        <w:ind w:firstLine="709"/>
        <w:rPr>
          <w:rFonts w:ascii="Times New Roman" w:hAnsi="Times New Roman" w:cs="Times New Roman"/>
          <w:bCs/>
        </w:rPr>
      </w:pPr>
    </w:p>
    <w:p w14:paraId="74A93CD5" w14:textId="77777777" w:rsidR="00153802" w:rsidRPr="0037633B" w:rsidRDefault="00153802" w:rsidP="00153802">
      <w:pPr>
        <w:spacing w:after="0" w:line="276" w:lineRule="auto"/>
        <w:ind w:firstLine="709"/>
        <w:rPr>
          <w:rFonts w:ascii="Times New Roman" w:hAnsi="Times New Roman" w:cs="Times New Roman"/>
          <w:bCs/>
        </w:rPr>
      </w:pPr>
    </w:p>
    <w:p w14:paraId="1B8F9C16" w14:textId="77777777" w:rsidR="00153802" w:rsidRPr="0037633B" w:rsidRDefault="00153802" w:rsidP="00153802">
      <w:pPr>
        <w:spacing w:after="0" w:line="276" w:lineRule="auto"/>
        <w:ind w:firstLine="709"/>
        <w:rPr>
          <w:rFonts w:ascii="Times New Roman" w:hAnsi="Times New Roman" w:cs="Times New Roman"/>
          <w:bCs/>
        </w:rPr>
      </w:pPr>
    </w:p>
    <w:p w14:paraId="6F63C757" w14:textId="77777777" w:rsidR="00153802" w:rsidRPr="0037633B" w:rsidRDefault="00153802" w:rsidP="00153802">
      <w:pPr>
        <w:spacing w:after="0" w:line="276" w:lineRule="auto"/>
        <w:ind w:firstLine="709"/>
        <w:rPr>
          <w:rFonts w:ascii="Times New Roman" w:hAnsi="Times New Roman" w:cs="Times New Roman"/>
          <w:bCs/>
        </w:rPr>
      </w:pPr>
    </w:p>
    <w:p w14:paraId="61E33C28" w14:textId="77777777" w:rsidR="00153802" w:rsidRDefault="00153802" w:rsidP="00153802">
      <w:pPr>
        <w:spacing w:after="0" w:line="276" w:lineRule="auto"/>
        <w:ind w:firstLine="709"/>
        <w:rPr>
          <w:rFonts w:ascii="Times New Roman" w:hAnsi="Times New Roman" w:cs="Times New Roman"/>
          <w:bCs/>
        </w:rPr>
      </w:pPr>
    </w:p>
    <w:p w14:paraId="0B00B413" w14:textId="77777777" w:rsidR="000A453A" w:rsidRPr="0037633B" w:rsidRDefault="000A453A" w:rsidP="00153802">
      <w:pPr>
        <w:spacing w:after="0" w:line="276" w:lineRule="auto"/>
        <w:ind w:firstLine="709"/>
        <w:rPr>
          <w:rFonts w:ascii="Times New Roman" w:hAnsi="Times New Roman" w:cs="Times New Roman"/>
          <w:bCs/>
        </w:rPr>
      </w:pPr>
    </w:p>
    <w:p w14:paraId="6587A591" w14:textId="77777777" w:rsidR="00153802" w:rsidRPr="0037633B" w:rsidRDefault="00153802" w:rsidP="00153802">
      <w:pPr>
        <w:spacing w:after="0" w:line="276" w:lineRule="auto"/>
        <w:ind w:firstLine="709"/>
        <w:rPr>
          <w:rFonts w:ascii="Times New Roman" w:hAnsi="Times New Roman" w:cs="Times New Roman"/>
          <w:bCs/>
        </w:rPr>
      </w:pPr>
    </w:p>
    <w:p w14:paraId="1FE7A01E" w14:textId="77777777" w:rsidR="00153802" w:rsidRPr="0037633B" w:rsidRDefault="00153802" w:rsidP="00153802">
      <w:pPr>
        <w:spacing w:after="0" w:line="276" w:lineRule="auto"/>
        <w:ind w:firstLine="709"/>
        <w:rPr>
          <w:rFonts w:ascii="Times New Roman" w:hAnsi="Times New Roman" w:cs="Times New Roman"/>
          <w:bCs/>
        </w:rPr>
      </w:pPr>
    </w:p>
    <w:p w14:paraId="13F65CB8" w14:textId="77777777" w:rsidR="00153802" w:rsidRPr="0037633B" w:rsidRDefault="00153802" w:rsidP="00153802">
      <w:pPr>
        <w:spacing w:after="0" w:line="276" w:lineRule="auto"/>
        <w:ind w:firstLine="709"/>
        <w:rPr>
          <w:rFonts w:ascii="Times New Roman" w:hAnsi="Times New Roman" w:cs="Times New Roman"/>
          <w:bCs/>
        </w:rPr>
      </w:pPr>
    </w:p>
    <w:p w14:paraId="6D4FACB3" w14:textId="77777777" w:rsidR="00153802" w:rsidRPr="0037633B" w:rsidRDefault="00153802" w:rsidP="00153802">
      <w:pPr>
        <w:spacing w:after="0" w:line="276" w:lineRule="auto"/>
        <w:ind w:firstLine="709"/>
        <w:rPr>
          <w:rFonts w:ascii="Times New Roman" w:hAnsi="Times New Roman" w:cs="Times New Roman"/>
          <w:bCs/>
        </w:rPr>
      </w:pPr>
    </w:p>
    <w:p w14:paraId="52796AB5" w14:textId="77777777" w:rsidR="00E941F5" w:rsidRPr="0037633B" w:rsidRDefault="00E941F5" w:rsidP="00153802">
      <w:pPr>
        <w:spacing w:after="0" w:line="276" w:lineRule="auto"/>
        <w:ind w:firstLine="709"/>
        <w:rPr>
          <w:rFonts w:ascii="Times New Roman" w:hAnsi="Times New Roman" w:cs="Times New Roman"/>
          <w:bCs/>
        </w:rPr>
      </w:pPr>
    </w:p>
    <w:p w14:paraId="6E9975E5" w14:textId="680361B6" w:rsidR="007016FD" w:rsidRPr="005110D7" w:rsidRDefault="00E941F5" w:rsidP="005110D7">
      <w:pPr>
        <w:pStyle w:val="af2"/>
        <w:numPr>
          <w:ilvl w:val="0"/>
          <w:numId w:val="13"/>
        </w:numPr>
        <w:tabs>
          <w:tab w:val="left" w:pos="284"/>
        </w:tabs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bCs/>
          <w:color w:val="0070C0"/>
        </w:rPr>
      </w:pPr>
      <w:r w:rsidRPr="005110D7">
        <w:rPr>
          <w:rFonts w:ascii="Times New Roman" w:hAnsi="Times New Roman" w:cs="Times New Roman"/>
          <w:b/>
          <w:bCs/>
          <w:color w:val="0070C0"/>
        </w:rPr>
        <w:lastRenderedPageBreak/>
        <w:t>Введение</w:t>
      </w:r>
    </w:p>
    <w:p w14:paraId="31997AA9" w14:textId="77777777" w:rsidR="005110D7" w:rsidRPr="005110D7" w:rsidRDefault="005110D7" w:rsidP="005110D7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70C0"/>
        </w:rPr>
      </w:pPr>
    </w:p>
    <w:p w14:paraId="0D5C2BCB" w14:textId="6C0FDA20" w:rsidR="00DB7099" w:rsidRPr="005110D7" w:rsidRDefault="00DB7099" w:rsidP="005110D7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5110D7">
        <w:rPr>
          <w:rFonts w:ascii="Times New Roman" w:hAnsi="Times New Roman" w:cs="Times New Roman"/>
          <w:bCs/>
        </w:rPr>
        <w:t>Одним из ключевых мероприятий, влияющих на рост производительности труда, я</w:t>
      </w:r>
      <w:r w:rsidRPr="005110D7">
        <w:rPr>
          <w:rFonts w:ascii="Times New Roman" w:hAnsi="Times New Roman" w:cs="Times New Roman"/>
          <w:bCs/>
        </w:rPr>
        <w:t>в</w:t>
      </w:r>
      <w:r w:rsidRPr="005110D7">
        <w:rPr>
          <w:rFonts w:ascii="Times New Roman" w:hAnsi="Times New Roman" w:cs="Times New Roman"/>
          <w:bCs/>
        </w:rPr>
        <w:t>ляется ремонт и модернизация (реконструкция) коммунальной инфраструктуры, включая к</w:t>
      </w:r>
      <w:r w:rsidRPr="005110D7">
        <w:rPr>
          <w:rFonts w:ascii="Times New Roman" w:hAnsi="Times New Roman" w:cs="Times New Roman"/>
          <w:bCs/>
        </w:rPr>
        <w:t>а</w:t>
      </w:r>
      <w:r w:rsidRPr="005110D7">
        <w:rPr>
          <w:rFonts w:ascii="Times New Roman" w:hAnsi="Times New Roman" w:cs="Times New Roman"/>
          <w:bCs/>
        </w:rPr>
        <w:t>нализационные насосные станции (</w:t>
      </w:r>
      <w:r w:rsidR="00D47C61" w:rsidRPr="005110D7">
        <w:rPr>
          <w:rFonts w:ascii="Times New Roman" w:hAnsi="Times New Roman" w:cs="Times New Roman"/>
          <w:bCs/>
        </w:rPr>
        <w:t xml:space="preserve">далее - </w:t>
      </w:r>
      <w:r w:rsidRPr="005110D7">
        <w:rPr>
          <w:rFonts w:ascii="Times New Roman" w:hAnsi="Times New Roman" w:cs="Times New Roman"/>
          <w:bCs/>
        </w:rPr>
        <w:t xml:space="preserve">КНС). </w:t>
      </w:r>
    </w:p>
    <w:p w14:paraId="36FA4724" w14:textId="6C736906" w:rsidR="00DB7099" w:rsidRPr="005110D7" w:rsidRDefault="00DB7099" w:rsidP="005110D7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5110D7">
        <w:rPr>
          <w:rFonts w:ascii="Times New Roman" w:hAnsi="Times New Roman" w:cs="Times New Roman"/>
          <w:bCs/>
        </w:rPr>
        <w:t>Настоящий отчёт подготовлен с целью формирования обоснованных предложений по приоритетности инвестиционных вложений в ремонт и модернизацию (реконструкцию) КНС №</w:t>
      </w:r>
      <w:r w:rsidR="00D47C61" w:rsidRPr="005110D7">
        <w:rPr>
          <w:rFonts w:ascii="Times New Roman" w:hAnsi="Times New Roman" w:cs="Times New Roman"/>
          <w:bCs/>
        </w:rPr>
        <w:t>…</w:t>
      </w:r>
      <w:r w:rsidRPr="005110D7">
        <w:rPr>
          <w:rFonts w:ascii="Times New Roman" w:hAnsi="Times New Roman" w:cs="Times New Roman"/>
          <w:bCs/>
        </w:rPr>
        <w:t xml:space="preserve"> </w:t>
      </w:r>
      <w:r w:rsidR="00D47C61" w:rsidRPr="005110D7">
        <w:rPr>
          <w:rFonts w:ascii="Times New Roman" w:hAnsi="Times New Roman" w:cs="Times New Roman"/>
          <w:bCs/>
        </w:rPr>
        <w:t>…</w:t>
      </w:r>
      <w:r w:rsidR="00D47C61" w:rsidRPr="005110D7">
        <w:rPr>
          <w:rFonts w:ascii="Times New Roman" w:hAnsi="Times New Roman" w:cs="Times New Roman"/>
          <w:bCs/>
          <w:i/>
        </w:rPr>
        <w:t>название организации</w:t>
      </w:r>
      <w:r w:rsidR="00D47C61" w:rsidRPr="005110D7">
        <w:rPr>
          <w:rFonts w:ascii="Times New Roman" w:hAnsi="Times New Roman" w:cs="Times New Roman"/>
          <w:bCs/>
        </w:rPr>
        <w:t>…</w:t>
      </w:r>
      <w:r w:rsidRPr="005110D7">
        <w:rPr>
          <w:rFonts w:ascii="Times New Roman" w:hAnsi="Times New Roman" w:cs="Times New Roman"/>
          <w:bCs/>
        </w:rPr>
        <w:t xml:space="preserve"> с учётом её технического состояния, надёжности и эне</w:t>
      </w:r>
      <w:r w:rsidRPr="005110D7">
        <w:rPr>
          <w:rFonts w:ascii="Times New Roman" w:hAnsi="Times New Roman" w:cs="Times New Roman"/>
          <w:bCs/>
        </w:rPr>
        <w:t>р</w:t>
      </w:r>
      <w:r w:rsidRPr="005110D7">
        <w:rPr>
          <w:rFonts w:ascii="Times New Roman" w:hAnsi="Times New Roman" w:cs="Times New Roman"/>
          <w:bCs/>
        </w:rPr>
        <w:t>гоэффективности.</w:t>
      </w:r>
    </w:p>
    <w:p w14:paraId="32778681" w14:textId="3B7C729E" w:rsidR="00262F8C" w:rsidRPr="005110D7" w:rsidRDefault="00262F8C" w:rsidP="005110D7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5110D7">
        <w:rPr>
          <w:rFonts w:ascii="Times New Roman" w:hAnsi="Times New Roman" w:cs="Times New Roman"/>
          <w:bCs/>
        </w:rPr>
        <w:t>Оценка технического состояния инженерных систем КНС №</w:t>
      </w:r>
      <w:r w:rsidR="00D47C61" w:rsidRPr="005110D7">
        <w:rPr>
          <w:rFonts w:ascii="Times New Roman" w:hAnsi="Times New Roman" w:cs="Times New Roman"/>
          <w:bCs/>
        </w:rPr>
        <w:t>…</w:t>
      </w:r>
      <w:r w:rsidRPr="005110D7">
        <w:rPr>
          <w:rFonts w:ascii="Times New Roman" w:hAnsi="Times New Roman" w:cs="Times New Roman"/>
          <w:bCs/>
        </w:rPr>
        <w:t xml:space="preserve"> </w:t>
      </w:r>
      <w:r w:rsidR="00D47C61" w:rsidRPr="005110D7">
        <w:rPr>
          <w:rFonts w:ascii="Times New Roman" w:hAnsi="Times New Roman" w:cs="Times New Roman"/>
          <w:bCs/>
        </w:rPr>
        <w:t>…</w:t>
      </w:r>
      <w:r w:rsidR="00D47C61" w:rsidRPr="005110D7">
        <w:rPr>
          <w:rFonts w:ascii="Times New Roman" w:hAnsi="Times New Roman" w:cs="Times New Roman"/>
          <w:bCs/>
          <w:i/>
        </w:rPr>
        <w:t>название организ</w:t>
      </w:r>
      <w:r w:rsidR="00D47C61" w:rsidRPr="005110D7">
        <w:rPr>
          <w:rFonts w:ascii="Times New Roman" w:hAnsi="Times New Roman" w:cs="Times New Roman"/>
          <w:bCs/>
          <w:i/>
        </w:rPr>
        <w:t>а</w:t>
      </w:r>
      <w:r w:rsidR="00D47C61" w:rsidRPr="005110D7">
        <w:rPr>
          <w:rFonts w:ascii="Times New Roman" w:hAnsi="Times New Roman" w:cs="Times New Roman"/>
          <w:bCs/>
          <w:i/>
        </w:rPr>
        <w:t>ции</w:t>
      </w:r>
      <w:r w:rsidR="00D47C61" w:rsidRPr="005110D7">
        <w:rPr>
          <w:rFonts w:ascii="Times New Roman" w:hAnsi="Times New Roman" w:cs="Times New Roman"/>
          <w:bCs/>
        </w:rPr>
        <w:t xml:space="preserve">… </w:t>
      </w:r>
      <w:r w:rsidRPr="005110D7">
        <w:rPr>
          <w:rFonts w:ascii="Times New Roman" w:hAnsi="Times New Roman" w:cs="Times New Roman"/>
          <w:bCs/>
        </w:rPr>
        <w:t xml:space="preserve"> выполнена в рамках реализации:</w:t>
      </w:r>
    </w:p>
    <w:p w14:paraId="10AA02A6" w14:textId="38A062BF" w:rsidR="00262F8C" w:rsidRPr="005110D7" w:rsidRDefault="005110D7" w:rsidP="005110D7">
      <w:pPr>
        <w:pStyle w:val="af2"/>
        <w:numPr>
          <w:ilvl w:val="0"/>
          <w:numId w:val="7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о</w:t>
      </w:r>
      <w:r w:rsidR="00262F8C" w:rsidRPr="005110D7">
        <w:rPr>
          <w:rFonts w:ascii="Times New Roman" w:hAnsi="Times New Roman" w:cs="Times New Roman"/>
          <w:bCs/>
        </w:rPr>
        <w:t>траслевой программы повышения производительности труда в жилищно</w:t>
      </w:r>
      <w:r w:rsidR="00DB7099" w:rsidRPr="005110D7">
        <w:rPr>
          <w:rFonts w:ascii="Times New Roman" w:eastAsia="MS Gothic" w:hAnsi="Times New Roman" w:cs="Times New Roman"/>
          <w:bCs/>
        </w:rPr>
        <w:t>-</w:t>
      </w:r>
      <w:r w:rsidR="00262F8C" w:rsidRPr="005110D7">
        <w:rPr>
          <w:rFonts w:ascii="Times New Roman" w:hAnsi="Times New Roman" w:cs="Times New Roman"/>
          <w:bCs/>
        </w:rPr>
        <w:t>коммунальном хозяйстве РФ на 2025–2030 гг.;</w:t>
      </w:r>
    </w:p>
    <w:p w14:paraId="6534550C" w14:textId="326C680A" w:rsidR="00262F8C" w:rsidRPr="005110D7" w:rsidRDefault="005110D7" w:rsidP="005110D7">
      <w:pPr>
        <w:pStyle w:val="af2"/>
        <w:numPr>
          <w:ilvl w:val="0"/>
          <w:numId w:val="7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р</w:t>
      </w:r>
      <w:r w:rsidR="00262F8C" w:rsidRPr="005110D7">
        <w:rPr>
          <w:rFonts w:ascii="Times New Roman" w:hAnsi="Times New Roman" w:cs="Times New Roman"/>
          <w:bCs/>
        </w:rPr>
        <w:t xml:space="preserve">егиональной программы повышения производительности труда в отрасли ЖКХ </w:t>
      </w:r>
      <w:r w:rsidR="000A453A" w:rsidRPr="000A453A">
        <w:rPr>
          <w:rFonts w:ascii="Times New Roman" w:hAnsi="Times New Roman" w:cs="Times New Roman"/>
          <w:bCs/>
          <w:i/>
        </w:rPr>
        <w:t xml:space="preserve">…наименование </w:t>
      </w:r>
      <w:r w:rsidR="0010494D" w:rsidRPr="000A453A">
        <w:rPr>
          <w:rFonts w:ascii="Times New Roman" w:hAnsi="Times New Roman" w:cs="Times New Roman"/>
          <w:bCs/>
          <w:i/>
        </w:rPr>
        <w:t>субъекта РФ</w:t>
      </w:r>
      <w:r w:rsidR="000A453A" w:rsidRPr="000A453A">
        <w:rPr>
          <w:rFonts w:ascii="Times New Roman" w:hAnsi="Times New Roman" w:cs="Times New Roman"/>
          <w:bCs/>
          <w:i/>
        </w:rPr>
        <w:t>…</w:t>
      </w:r>
      <w:r w:rsidR="00262F8C" w:rsidRPr="005110D7">
        <w:rPr>
          <w:rFonts w:ascii="Times New Roman" w:hAnsi="Times New Roman" w:cs="Times New Roman"/>
          <w:bCs/>
        </w:rPr>
        <w:t xml:space="preserve"> на 2026–2030 гг.</w:t>
      </w:r>
    </w:p>
    <w:p w14:paraId="0C963117" w14:textId="77777777" w:rsidR="00262F8C" w:rsidRPr="005110D7" w:rsidRDefault="00262F8C" w:rsidP="005110D7">
      <w:pPr>
        <w:spacing w:after="0" w:line="276" w:lineRule="auto"/>
        <w:ind w:firstLine="709"/>
        <w:rPr>
          <w:rFonts w:ascii="Times New Roman" w:hAnsi="Times New Roman" w:cs="Times New Roman"/>
          <w:bCs/>
        </w:rPr>
      </w:pPr>
    </w:p>
    <w:p w14:paraId="398818B4" w14:textId="606CBE37" w:rsidR="00E941F5" w:rsidRDefault="00B51D6C" w:rsidP="005110D7">
      <w:pPr>
        <w:pStyle w:val="af2"/>
        <w:numPr>
          <w:ilvl w:val="0"/>
          <w:numId w:val="13"/>
        </w:numPr>
        <w:tabs>
          <w:tab w:val="left" w:pos="284"/>
        </w:tabs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bCs/>
          <w:color w:val="0070C0"/>
        </w:rPr>
      </w:pPr>
      <w:r w:rsidRPr="005110D7">
        <w:rPr>
          <w:rFonts w:ascii="Times New Roman" w:hAnsi="Times New Roman" w:cs="Times New Roman"/>
          <w:b/>
          <w:bCs/>
          <w:color w:val="0070C0"/>
        </w:rPr>
        <w:t>Ц</w:t>
      </w:r>
      <w:r w:rsidR="00E941F5" w:rsidRPr="005110D7">
        <w:rPr>
          <w:rFonts w:ascii="Times New Roman" w:hAnsi="Times New Roman" w:cs="Times New Roman"/>
          <w:b/>
          <w:bCs/>
          <w:color w:val="0070C0"/>
        </w:rPr>
        <w:t>ел</w:t>
      </w:r>
      <w:r w:rsidRPr="005110D7">
        <w:rPr>
          <w:rFonts w:ascii="Times New Roman" w:hAnsi="Times New Roman" w:cs="Times New Roman"/>
          <w:b/>
          <w:bCs/>
          <w:color w:val="0070C0"/>
        </w:rPr>
        <w:t xml:space="preserve">и и </w:t>
      </w:r>
      <w:r w:rsidR="00E941F5" w:rsidRPr="005110D7">
        <w:rPr>
          <w:rFonts w:ascii="Times New Roman" w:hAnsi="Times New Roman" w:cs="Times New Roman"/>
          <w:b/>
          <w:bCs/>
          <w:color w:val="0070C0"/>
        </w:rPr>
        <w:t>задачи</w:t>
      </w:r>
      <w:r w:rsidR="00E45B50" w:rsidRPr="005110D7">
        <w:rPr>
          <w:rFonts w:ascii="Times New Roman" w:hAnsi="Times New Roman" w:cs="Times New Roman"/>
          <w:b/>
          <w:bCs/>
          <w:color w:val="0070C0"/>
        </w:rPr>
        <w:t xml:space="preserve"> оценки</w:t>
      </w:r>
    </w:p>
    <w:p w14:paraId="2C3C9D37" w14:textId="77777777" w:rsidR="005110D7" w:rsidRPr="005110D7" w:rsidRDefault="005110D7" w:rsidP="005110D7">
      <w:pPr>
        <w:tabs>
          <w:tab w:val="left" w:pos="284"/>
        </w:tabs>
        <w:spacing w:after="0" w:line="276" w:lineRule="auto"/>
        <w:jc w:val="center"/>
        <w:rPr>
          <w:rFonts w:ascii="Times New Roman" w:hAnsi="Times New Roman" w:cs="Times New Roman"/>
          <w:b/>
          <w:bCs/>
          <w:color w:val="0070C0"/>
        </w:rPr>
      </w:pPr>
    </w:p>
    <w:p w14:paraId="00C8ADC6" w14:textId="1FA06E0E" w:rsidR="00B51D6C" w:rsidRPr="005110D7" w:rsidRDefault="00B51D6C" w:rsidP="005110D7">
      <w:pPr>
        <w:spacing w:after="0" w:line="276" w:lineRule="auto"/>
        <w:ind w:firstLine="709"/>
        <w:rPr>
          <w:rFonts w:ascii="Times New Roman" w:hAnsi="Times New Roman" w:cs="Times New Roman"/>
          <w:b/>
          <w:bCs/>
        </w:rPr>
      </w:pPr>
      <w:r w:rsidRPr="005110D7">
        <w:rPr>
          <w:rFonts w:ascii="Times New Roman" w:hAnsi="Times New Roman" w:cs="Times New Roman"/>
          <w:b/>
          <w:bCs/>
        </w:rPr>
        <w:t>Основная цель</w:t>
      </w:r>
      <w:r w:rsidR="005110D7">
        <w:rPr>
          <w:rFonts w:ascii="Times New Roman" w:hAnsi="Times New Roman" w:cs="Times New Roman"/>
          <w:b/>
          <w:bCs/>
        </w:rPr>
        <w:t>.</w:t>
      </w:r>
    </w:p>
    <w:p w14:paraId="59B3C9D2" w14:textId="07796F68" w:rsidR="002301B8" w:rsidRPr="005110D7" w:rsidRDefault="002301B8" w:rsidP="005110D7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5110D7">
        <w:rPr>
          <w:rFonts w:ascii="Times New Roman" w:hAnsi="Times New Roman" w:cs="Times New Roman"/>
          <w:bCs/>
        </w:rPr>
        <w:t xml:space="preserve">Повышение эффективности и результативности использования инвестиционных (в том числе бюджетных) средств на модернизацию систем водоотведения и обеспечение устойчивого роста производительности труда в организациях ВКХ за счёт </w:t>
      </w:r>
      <w:r w:rsidR="00D47C61" w:rsidRPr="005110D7">
        <w:rPr>
          <w:rFonts w:ascii="Times New Roman" w:hAnsi="Times New Roman" w:cs="Times New Roman"/>
          <w:bCs/>
        </w:rPr>
        <w:t xml:space="preserve">приоритетного инвестирования </w:t>
      </w:r>
      <w:proofErr w:type="gramStart"/>
      <w:r w:rsidR="00D47C61" w:rsidRPr="005110D7">
        <w:rPr>
          <w:rFonts w:ascii="Times New Roman" w:hAnsi="Times New Roman" w:cs="Times New Roman"/>
          <w:bCs/>
        </w:rPr>
        <w:t>в</w:t>
      </w:r>
      <w:proofErr w:type="gramEnd"/>
      <w:r w:rsidR="00D47C61" w:rsidRPr="005110D7">
        <w:rPr>
          <w:rFonts w:ascii="Times New Roman" w:hAnsi="Times New Roman" w:cs="Times New Roman"/>
          <w:bCs/>
        </w:rPr>
        <w:t xml:space="preserve"> наиболее затратные и ресурсоемкие </w:t>
      </w:r>
      <w:r w:rsidRPr="005110D7">
        <w:rPr>
          <w:rFonts w:ascii="Times New Roman" w:hAnsi="Times New Roman" w:cs="Times New Roman"/>
          <w:bCs/>
        </w:rPr>
        <w:t xml:space="preserve">КНС. </w:t>
      </w:r>
    </w:p>
    <w:p w14:paraId="152B9F32" w14:textId="61525208" w:rsidR="00B51D6C" w:rsidRPr="005110D7" w:rsidRDefault="00B51D6C" w:rsidP="005110D7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5110D7">
        <w:rPr>
          <w:rFonts w:ascii="Times New Roman" w:hAnsi="Times New Roman" w:cs="Times New Roman"/>
          <w:b/>
          <w:bCs/>
        </w:rPr>
        <w:t>Основные задачи:</w:t>
      </w:r>
    </w:p>
    <w:p w14:paraId="11694BD1" w14:textId="22305E5F" w:rsidR="00DB7099" w:rsidRPr="005110D7" w:rsidRDefault="00DB7099" w:rsidP="005110D7">
      <w:pPr>
        <w:pStyle w:val="af2"/>
        <w:numPr>
          <w:ilvl w:val="0"/>
          <w:numId w:val="7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</w:rPr>
      </w:pPr>
      <w:r w:rsidRPr="005110D7">
        <w:rPr>
          <w:rFonts w:ascii="Times New Roman" w:hAnsi="Times New Roman" w:cs="Times New Roman"/>
          <w:bCs/>
        </w:rPr>
        <w:t>сбор и систематизация данных о техническом состоянии, производительности и энергоэффективности КНС;</w:t>
      </w:r>
    </w:p>
    <w:p w14:paraId="0F8E4A66" w14:textId="77777777" w:rsidR="00DB7099" w:rsidRPr="005110D7" w:rsidRDefault="00DB7099" w:rsidP="005110D7">
      <w:pPr>
        <w:pStyle w:val="af2"/>
        <w:numPr>
          <w:ilvl w:val="0"/>
          <w:numId w:val="7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</w:rPr>
      </w:pPr>
      <w:r w:rsidRPr="005110D7">
        <w:rPr>
          <w:rFonts w:ascii="Times New Roman" w:hAnsi="Times New Roman" w:cs="Times New Roman"/>
          <w:bCs/>
        </w:rPr>
        <w:t xml:space="preserve">анализ полученных данных с применением единых </w:t>
      </w:r>
      <w:proofErr w:type="gramStart"/>
      <w:r w:rsidRPr="005110D7">
        <w:rPr>
          <w:rFonts w:ascii="Times New Roman" w:hAnsi="Times New Roman" w:cs="Times New Roman"/>
          <w:bCs/>
        </w:rPr>
        <w:t>методических подходов</w:t>
      </w:r>
      <w:proofErr w:type="gramEnd"/>
      <w:r w:rsidRPr="005110D7">
        <w:rPr>
          <w:rFonts w:ascii="Times New Roman" w:hAnsi="Times New Roman" w:cs="Times New Roman"/>
          <w:bCs/>
        </w:rPr>
        <w:t xml:space="preserve"> и ра</w:t>
      </w:r>
      <w:r w:rsidRPr="005110D7">
        <w:rPr>
          <w:rFonts w:ascii="Times New Roman" w:hAnsi="Times New Roman" w:cs="Times New Roman"/>
          <w:bCs/>
        </w:rPr>
        <w:t>с</w:t>
      </w:r>
      <w:r w:rsidRPr="005110D7">
        <w:rPr>
          <w:rFonts w:ascii="Times New Roman" w:hAnsi="Times New Roman" w:cs="Times New Roman"/>
          <w:bCs/>
        </w:rPr>
        <w:t>чётных показателей;</w:t>
      </w:r>
    </w:p>
    <w:p w14:paraId="60C8EABE" w14:textId="77777777" w:rsidR="00DB7099" w:rsidRPr="005110D7" w:rsidRDefault="00DB7099" w:rsidP="005110D7">
      <w:pPr>
        <w:pStyle w:val="af2"/>
        <w:numPr>
          <w:ilvl w:val="0"/>
          <w:numId w:val="7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</w:rPr>
      </w:pPr>
      <w:r w:rsidRPr="005110D7">
        <w:rPr>
          <w:rFonts w:ascii="Times New Roman" w:hAnsi="Times New Roman" w:cs="Times New Roman"/>
          <w:bCs/>
        </w:rPr>
        <w:t>определение приоритетных направлений инвестиционных вложений в ремонт и модернизацию (реконструкцию) КНС;</w:t>
      </w:r>
    </w:p>
    <w:p w14:paraId="16E26400" w14:textId="4DF57BDA" w:rsidR="00DB7099" w:rsidRPr="005110D7" w:rsidRDefault="00DB7099" w:rsidP="005110D7">
      <w:pPr>
        <w:pStyle w:val="af2"/>
        <w:numPr>
          <w:ilvl w:val="0"/>
          <w:numId w:val="7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</w:rPr>
      </w:pPr>
      <w:r w:rsidRPr="005110D7">
        <w:rPr>
          <w:rFonts w:ascii="Times New Roman" w:hAnsi="Times New Roman" w:cs="Times New Roman"/>
          <w:bCs/>
        </w:rPr>
        <w:t>подготовка</w:t>
      </w:r>
      <w:r w:rsidR="00D47C61" w:rsidRPr="005110D7">
        <w:rPr>
          <w:rFonts w:ascii="Times New Roman" w:hAnsi="Times New Roman" w:cs="Times New Roman"/>
          <w:bCs/>
        </w:rPr>
        <w:t xml:space="preserve"> унифицированных</w:t>
      </w:r>
      <w:r w:rsidRPr="005110D7">
        <w:rPr>
          <w:rFonts w:ascii="Times New Roman" w:hAnsi="Times New Roman" w:cs="Times New Roman"/>
          <w:bCs/>
        </w:rPr>
        <w:t xml:space="preserve"> выводов и рекомендаций по каждой оцениваемой КНС.</w:t>
      </w:r>
    </w:p>
    <w:p w14:paraId="28A00947" w14:textId="35075624" w:rsidR="00192198" w:rsidRPr="005110D7" w:rsidRDefault="00192198" w:rsidP="005110D7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color w:val="0D0D0D" w:themeColor="text1" w:themeTint="F2"/>
        </w:rPr>
      </w:pPr>
      <w:r w:rsidRPr="005110D7">
        <w:rPr>
          <w:rFonts w:ascii="Times New Roman" w:hAnsi="Times New Roman" w:cs="Times New Roman"/>
          <w:b/>
          <w:bCs/>
          <w:color w:val="0D0D0D" w:themeColor="text1" w:themeTint="F2"/>
        </w:rPr>
        <w:t>Использование результатов оценки:</w:t>
      </w:r>
    </w:p>
    <w:p w14:paraId="406BAC26" w14:textId="7AE07A03" w:rsidR="00DB7099" w:rsidRPr="005110D7" w:rsidRDefault="00DB7099" w:rsidP="005110D7">
      <w:pPr>
        <w:pStyle w:val="af2"/>
        <w:numPr>
          <w:ilvl w:val="0"/>
          <w:numId w:val="7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</w:rPr>
      </w:pPr>
      <w:r w:rsidRPr="005110D7">
        <w:rPr>
          <w:rFonts w:ascii="Times New Roman" w:hAnsi="Times New Roman" w:cs="Times New Roman"/>
          <w:bCs/>
        </w:rPr>
        <w:t>при разработке региональных программ по ремонту и модернизации (реконстру</w:t>
      </w:r>
      <w:r w:rsidRPr="005110D7">
        <w:rPr>
          <w:rFonts w:ascii="Times New Roman" w:hAnsi="Times New Roman" w:cs="Times New Roman"/>
          <w:bCs/>
        </w:rPr>
        <w:t>к</w:t>
      </w:r>
      <w:r w:rsidRPr="005110D7">
        <w:rPr>
          <w:rFonts w:ascii="Times New Roman" w:hAnsi="Times New Roman" w:cs="Times New Roman"/>
          <w:bCs/>
        </w:rPr>
        <w:t>ции) коммунальной инфраструктуры</w:t>
      </w:r>
      <w:r w:rsidR="00D47C61" w:rsidRPr="005110D7">
        <w:rPr>
          <w:rFonts w:ascii="Times New Roman" w:hAnsi="Times New Roman" w:cs="Times New Roman"/>
          <w:bCs/>
        </w:rPr>
        <w:t xml:space="preserve"> …. </w:t>
      </w:r>
      <w:r w:rsidR="00D47C61" w:rsidRPr="005110D7">
        <w:rPr>
          <w:rFonts w:ascii="Times New Roman" w:hAnsi="Times New Roman" w:cs="Times New Roman"/>
          <w:bCs/>
          <w:i/>
        </w:rPr>
        <w:t>название субъекта РФ</w:t>
      </w:r>
      <w:r w:rsidR="00D47C61" w:rsidRPr="005110D7">
        <w:rPr>
          <w:rFonts w:ascii="Times New Roman" w:hAnsi="Times New Roman" w:cs="Times New Roman"/>
          <w:bCs/>
        </w:rPr>
        <w:t>…</w:t>
      </w:r>
      <w:r w:rsidRPr="005110D7">
        <w:rPr>
          <w:rFonts w:ascii="Times New Roman" w:hAnsi="Times New Roman" w:cs="Times New Roman"/>
          <w:bCs/>
        </w:rPr>
        <w:t>;</w:t>
      </w:r>
    </w:p>
    <w:p w14:paraId="7DB8065E" w14:textId="4AA63866" w:rsidR="00DB7099" w:rsidRPr="005110D7" w:rsidRDefault="00DB7099" w:rsidP="005110D7">
      <w:pPr>
        <w:pStyle w:val="af2"/>
        <w:numPr>
          <w:ilvl w:val="0"/>
          <w:numId w:val="7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</w:rPr>
      </w:pPr>
      <w:r w:rsidRPr="005110D7">
        <w:rPr>
          <w:rFonts w:ascii="Times New Roman" w:hAnsi="Times New Roman" w:cs="Times New Roman"/>
          <w:bCs/>
        </w:rPr>
        <w:t xml:space="preserve">при формировании и актуализации инвестиционных программ </w:t>
      </w:r>
      <w:r w:rsidR="00D47C61" w:rsidRPr="005110D7">
        <w:rPr>
          <w:rFonts w:ascii="Times New Roman" w:hAnsi="Times New Roman" w:cs="Times New Roman"/>
          <w:bCs/>
        </w:rPr>
        <w:t>…</w:t>
      </w:r>
      <w:r w:rsidR="00D47C61" w:rsidRPr="005110D7">
        <w:rPr>
          <w:rFonts w:ascii="Times New Roman" w:hAnsi="Times New Roman" w:cs="Times New Roman"/>
          <w:bCs/>
          <w:i/>
        </w:rPr>
        <w:t>название орган</w:t>
      </w:r>
      <w:r w:rsidR="00D47C61" w:rsidRPr="005110D7">
        <w:rPr>
          <w:rFonts w:ascii="Times New Roman" w:hAnsi="Times New Roman" w:cs="Times New Roman"/>
          <w:bCs/>
          <w:i/>
        </w:rPr>
        <w:t>и</w:t>
      </w:r>
      <w:r w:rsidR="00D47C61" w:rsidRPr="005110D7">
        <w:rPr>
          <w:rFonts w:ascii="Times New Roman" w:hAnsi="Times New Roman" w:cs="Times New Roman"/>
          <w:bCs/>
          <w:i/>
        </w:rPr>
        <w:t>зации</w:t>
      </w:r>
      <w:r w:rsidR="00D47C61" w:rsidRPr="005110D7">
        <w:rPr>
          <w:rFonts w:ascii="Times New Roman" w:hAnsi="Times New Roman" w:cs="Times New Roman"/>
          <w:bCs/>
        </w:rPr>
        <w:t>…</w:t>
      </w:r>
      <w:r w:rsidRPr="005110D7">
        <w:rPr>
          <w:rFonts w:ascii="Times New Roman" w:hAnsi="Times New Roman" w:cs="Times New Roman"/>
          <w:bCs/>
        </w:rPr>
        <w:t>;</w:t>
      </w:r>
    </w:p>
    <w:p w14:paraId="4C16FF5E" w14:textId="2E39EF2F" w:rsidR="00DB7099" w:rsidRPr="005110D7" w:rsidRDefault="00DB7099" w:rsidP="005110D7">
      <w:pPr>
        <w:pStyle w:val="af2"/>
        <w:numPr>
          <w:ilvl w:val="0"/>
          <w:numId w:val="7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</w:rPr>
      </w:pPr>
      <w:r w:rsidRPr="005110D7">
        <w:rPr>
          <w:rFonts w:ascii="Times New Roman" w:hAnsi="Times New Roman" w:cs="Times New Roman"/>
          <w:bCs/>
        </w:rPr>
        <w:t>при планировании мероприятий по повышению надёжности и энергоэффективн</w:t>
      </w:r>
      <w:r w:rsidRPr="005110D7">
        <w:rPr>
          <w:rFonts w:ascii="Times New Roman" w:hAnsi="Times New Roman" w:cs="Times New Roman"/>
          <w:bCs/>
        </w:rPr>
        <w:t>о</w:t>
      </w:r>
      <w:r w:rsidRPr="005110D7">
        <w:rPr>
          <w:rFonts w:ascii="Times New Roman" w:hAnsi="Times New Roman" w:cs="Times New Roman"/>
          <w:bCs/>
        </w:rPr>
        <w:t>сти систем водоотведения.</w:t>
      </w:r>
    </w:p>
    <w:p w14:paraId="2FE51965" w14:textId="77777777" w:rsidR="00084B48" w:rsidRPr="005110D7" w:rsidRDefault="00084B48" w:rsidP="005110D7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color w:val="0070C0"/>
        </w:rPr>
      </w:pPr>
    </w:p>
    <w:p w14:paraId="33F57931" w14:textId="5FC1179D" w:rsidR="00E941F5" w:rsidRPr="000A453A" w:rsidRDefault="00757A0F" w:rsidP="008148ED">
      <w:pPr>
        <w:pStyle w:val="af2"/>
        <w:numPr>
          <w:ilvl w:val="0"/>
          <w:numId w:val="13"/>
        </w:numPr>
        <w:tabs>
          <w:tab w:val="left" w:pos="284"/>
        </w:tabs>
        <w:spacing w:after="0" w:line="276" w:lineRule="auto"/>
        <w:jc w:val="center"/>
        <w:rPr>
          <w:rFonts w:ascii="Times New Roman" w:hAnsi="Times New Roman" w:cs="Times New Roman"/>
          <w:b/>
          <w:bCs/>
          <w:color w:val="0070C0"/>
          <w:lang w:val="en-US"/>
        </w:rPr>
      </w:pPr>
      <w:r w:rsidRPr="000A453A">
        <w:rPr>
          <w:rFonts w:ascii="Times New Roman" w:hAnsi="Times New Roman" w:cs="Times New Roman"/>
          <w:b/>
          <w:bCs/>
          <w:color w:val="0070C0"/>
        </w:rPr>
        <w:t xml:space="preserve">Нормативные </w:t>
      </w:r>
      <w:r w:rsidR="008148ED" w:rsidRPr="000A453A">
        <w:rPr>
          <w:rFonts w:ascii="Times New Roman" w:hAnsi="Times New Roman" w:cs="Times New Roman"/>
          <w:b/>
          <w:bCs/>
          <w:color w:val="0070C0"/>
        </w:rPr>
        <w:t>и методические основания.</w:t>
      </w:r>
    </w:p>
    <w:p w14:paraId="5842A800" w14:textId="77777777" w:rsidR="00FD534C" w:rsidRPr="005110D7" w:rsidRDefault="00FD534C" w:rsidP="005110D7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color w:val="0070C0"/>
          <w:lang w:val="en-US"/>
        </w:rPr>
      </w:pPr>
    </w:p>
    <w:p w14:paraId="68364983" w14:textId="5C191D1B" w:rsidR="00F20267" w:rsidRPr="005110D7" w:rsidRDefault="00F20267" w:rsidP="005110D7">
      <w:pPr>
        <w:pStyle w:val="af2"/>
        <w:numPr>
          <w:ilvl w:val="0"/>
          <w:numId w:val="4"/>
        </w:numPr>
        <w:tabs>
          <w:tab w:val="left" w:pos="993"/>
        </w:tabs>
        <w:spacing w:after="0" w:line="276" w:lineRule="auto"/>
        <w:ind w:left="0" w:firstLine="709"/>
        <w:contextualSpacing w:val="0"/>
        <w:jc w:val="both"/>
        <w:rPr>
          <w:rFonts w:ascii="Times New Roman" w:hAnsi="Times New Roman" w:cs="Times New Roman"/>
          <w:bCs/>
        </w:rPr>
      </w:pPr>
      <w:r w:rsidRPr="005110D7">
        <w:rPr>
          <w:rFonts w:ascii="Times New Roman" w:hAnsi="Times New Roman" w:cs="Times New Roman"/>
          <w:bCs/>
        </w:rPr>
        <w:t xml:space="preserve">Отраслевая программа </w:t>
      </w:r>
      <w:r w:rsidR="001E1FD5" w:rsidRPr="005110D7">
        <w:rPr>
          <w:rFonts w:ascii="Times New Roman" w:hAnsi="Times New Roman" w:cs="Times New Roman"/>
          <w:bCs/>
        </w:rPr>
        <w:t xml:space="preserve">повышения производительности труда в жилищно-коммунальном хозяйстве на </w:t>
      </w:r>
      <w:r w:rsidR="005110D7" w:rsidRPr="005110D7">
        <w:rPr>
          <w:rFonts w:ascii="Times New Roman" w:hAnsi="Times New Roman" w:cs="Times New Roman"/>
          <w:bCs/>
        </w:rPr>
        <w:t xml:space="preserve">2025–2030 </w:t>
      </w:r>
      <w:r w:rsidR="001E1FD5" w:rsidRPr="005110D7">
        <w:rPr>
          <w:rFonts w:ascii="Times New Roman" w:hAnsi="Times New Roman" w:cs="Times New Roman"/>
          <w:bCs/>
        </w:rPr>
        <w:t xml:space="preserve">гг., утвержденная Приказом </w:t>
      </w:r>
      <w:r w:rsidR="005110D7">
        <w:rPr>
          <w:rFonts w:ascii="Times New Roman" w:hAnsi="Times New Roman" w:cs="Times New Roman"/>
          <w:bCs/>
        </w:rPr>
        <w:t>М</w:t>
      </w:r>
      <w:r w:rsidR="001E1FD5" w:rsidRPr="005110D7">
        <w:rPr>
          <w:rFonts w:ascii="Times New Roman" w:hAnsi="Times New Roman" w:cs="Times New Roman"/>
          <w:bCs/>
        </w:rPr>
        <w:t>инистерства, стро</w:t>
      </w:r>
      <w:r w:rsidR="001E1FD5" w:rsidRPr="005110D7">
        <w:rPr>
          <w:rFonts w:ascii="Times New Roman" w:hAnsi="Times New Roman" w:cs="Times New Roman"/>
          <w:bCs/>
        </w:rPr>
        <w:t>и</w:t>
      </w:r>
      <w:r w:rsidR="001E1FD5" w:rsidRPr="005110D7">
        <w:rPr>
          <w:rFonts w:ascii="Times New Roman" w:hAnsi="Times New Roman" w:cs="Times New Roman"/>
          <w:bCs/>
        </w:rPr>
        <w:lastRenderedPageBreak/>
        <w:t>тельства и жилищно-коммунального хозяйства Российской Федерации № 243/</w:t>
      </w:r>
      <w:proofErr w:type="spellStart"/>
      <w:proofErr w:type="gramStart"/>
      <w:r w:rsidR="001E1FD5" w:rsidRPr="005110D7">
        <w:rPr>
          <w:rFonts w:ascii="Times New Roman" w:hAnsi="Times New Roman" w:cs="Times New Roman"/>
          <w:bCs/>
        </w:rPr>
        <w:t>пр</w:t>
      </w:r>
      <w:proofErr w:type="spellEnd"/>
      <w:proofErr w:type="gramEnd"/>
      <w:r w:rsidR="001E1FD5" w:rsidRPr="005110D7">
        <w:rPr>
          <w:rFonts w:ascii="Times New Roman" w:hAnsi="Times New Roman" w:cs="Times New Roman"/>
          <w:bCs/>
        </w:rPr>
        <w:t xml:space="preserve"> от 15.04.2026</w:t>
      </w:r>
      <w:r w:rsidR="005110D7">
        <w:rPr>
          <w:rFonts w:ascii="Times New Roman" w:hAnsi="Times New Roman" w:cs="Times New Roman"/>
          <w:bCs/>
        </w:rPr>
        <w:t xml:space="preserve"> </w:t>
      </w:r>
      <w:r w:rsidR="001E1FD5" w:rsidRPr="005110D7">
        <w:rPr>
          <w:rFonts w:ascii="Times New Roman" w:hAnsi="Times New Roman" w:cs="Times New Roman"/>
          <w:bCs/>
        </w:rPr>
        <w:t>г.</w:t>
      </w:r>
    </w:p>
    <w:p w14:paraId="3134A5D8" w14:textId="38CF9328" w:rsidR="00D0750C" w:rsidRPr="005110D7" w:rsidRDefault="00D0750C" w:rsidP="005110D7">
      <w:pPr>
        <w:pStyle w:val="af2"/>
        <w:numPr>
          <w:ilvl w:val="0"/>
          <w:numId w:val="4"/>
        </w:numPr>
        <w:tabs>
          <w:tab w:val="left" w:pos="993"/>
        </w:tabs>
        <w:spacing w:after="0" w:line="276" w:lineRule="auto"/>
        <w:ind w:left="0" w:firstLine="709"/>
        <w:contextualSpacing w:val="0"/>
        <w:jc w:val="both"/>
        <w:rPr>
          <w:rFonts w:ascii="Times New Roman" w:hAnsi="Times New Roman" w:cs="Times New Roman"/>
          <w:bCs/>
        </w:rPr>
      </w:pPr>
      <w:r w:rsidRPr="005110D7">
        <w:rPr>
          <w:rFonts w:ascii="Times New Roman" w:hAnsi="Times New Roman" w:cs="Times New Roman"/>
          <w:bCs/>
        </w:rPr>
        <w:t xml:space="preserve">Региональная программа повышения производительности труда в отрасли ЖКХ </w:t>
      </w:r>
      <w:r w:rsidR="000A453A">
        <w:rPr>
          <w:rFonts w:ascii="Times New Roman" w:hAnsi="Times New Roman" w:cs="Times New Roman"/>
          <w:bCs/>
        </w:rPr>
        <w:t>…</w:t>
      </w:r>
      <w:r w:rsidR="00324D49" w:rsidRPr="000A453A">
        <w:rPr>
          <w:rFonts w:ascii="Times New Roman" w:hAnsi="Times New Roman" w:cs="Times New Roman"/>
          <w:bCs/>
          <w:i/>
        </w:rPr>
        <w:t>наименование субъекта РФ</w:t>
      </w:r>
      <w:r w:rsidR="000A453A">
        <w:rPr>
          <w:rFonts w:ascii="Times New Roman" w:hAnsi="Times New Roman" w:cs="Times New Roman"/>
          <w:bCs/>
          <w:i/>
        </w:rPr>
        <w:t>…</w:t>
      </w:r>
      <w:r w:rsidRPr="005110D7">
        <w:rPr>
          <w:rFonts w:ascii="Times New Roman" w:hAnsi="Times New Roman" w:cs="Times New Roman"/>
          <w:bCs/>
        </w:rPr>
        <w:t xml:space="preserve"> на </w:t>
      </w:r>
      <w:r w:rsidR="005110D7" w:rsidRPr="005110D7">
        <w:rPr>
          <w:rFonts w:ascii="Times New Roman" w:hAnsi="Times New Roman" w:cs="Times New Roman"/>
          <w:bCs/>
        </w:rPr>
        <w:t xml:space="preserve">2026–2030 </w:t>
      </w:r>
      <w:r w:rsidRPr="005110D7">
        <w:rPr>
          <w:rFonts w:ascii="Times New Roman" w:hAnsi="Times New Roman" w:cs="Times New Roman"/>
          <w:bCs/>
        </w:rPr>
        <w:t xml:space="preserve">гг., утвержденная приказом Министерства </w:t>
      </w:r>
      <w:r w:rsidR="00084B48" w:rsidRPr="00084B48">
        <w:rPr>
          <w:rFonts w:ascii="Times New Roman" w:hAnsi="Times New Roman" w:cs="Times New Roman"/>
          <w:bCs/>
          <w:i/>
        </w:rPr>
        <w:t>… субъект РФ …</w:t>
      </w:r>
      <w:r w:rsidR="00084B48">
        <w:rPr>
          <w:rFonts w:ascii="Times New Roman" w:hAnsi="Times New Roman" w:cs="Times New Roman"/>
          <w:bCs/>
        </w:rPr>
        <w:t xml:space="preserve"> </w:t>
      </w:r>
      <w:r w:rsidRPr="005110D7">
        <w:rPr>
          <w:rFonts w:ascii="Times New Roman" w:hAnsi="Times New Roman" w:cs="Times New Roman"/>
          <w:bCs/>
        </w:rPr>
        <w:t xml:space="preserve">№… </w:t>
      </w:r>
      <w:proofErr w:type="gramStart"/>
      <w:r w:rsidRPr="005110D7">
        <w:rPr>
          <w:rFonts w:ascii="Times New Roman" w:hAnsi="Times New Roman" w:cs="Times New Roman"/>
          <w:bCs/>
        </w:rPr>
        <w:t>от</w:t>
      </w:r>
      <w:proofErr w:type="gramEnd"/>
      <w:r w:rsidRPr="005110D7">
        <w:rPr>
          <w:rFonts w:ascii="Times New Roman" w:hAnsi="Times New Roman" w:cs="Times New Roman"/>
          <w:bCs/>
        </w:rPr>
        <w:t xml:space="preserve"> …</w:t>
      </w:r>
    </w:p>
    <w:p w14:paraId="2E7D997B" w14:textId="02C7BA2B" w:rsidR="00E941F5" w:rsidRPr="005110D7" w:rsidRDefault="00757A0F" w:rsidP="005110D7">
      <w:pPr>
        <w:pStyle w:val="af2"/>
        <w:numPr>
          <w:ilvl w:val="0"/>
          <w:numId w:val="4"/>
        </w:numPr>
        <w:tabs>
          <w:tab w:val="left" w:pos="993"/>
        </w:tabs>
        <w:spacing w:after="0" w:line="276" w:lineRule="auto"/>
        <w:ind w:left="0" w:firstLine="709"/>
        <w:contextualSpacing w:val="0"/>
        <w:jc w:val="both"/>
        <w:rPr>
          <w:rFonts w:ascii="Times New Roman" w:hAnsi="Times New Roman" w:cs="Times New Roman"/>
          <w:bCs/>
        </w:rPr>
      </w:pPr>
      <w:r w:rsidRPr="005110D7">
        <w:rPr>
          <w:rFonts w:ascii="Times New Roman" w:hAnsi="Times New Roman" w:cs="Times New Roman"/>
          <w:bCs/>
        </w:rPr>
        <w:t xml:space="preserve">Методические рекомендации </w:t>
      </w:r>
      <w:r w:rsidR="00E51C17" w:rsidRPr="005110D7">
        <w:rPr>
          <w:rFonts w:ascii="Times New Roman" w:hAnsi="Times New Roman" w:cs="Times New Roman"/>
          <w:bCs/>
        </w:rPr>
        <w:t>«О</w:t>
      </w:r>
      <w:r w:rsidRPr="005110D7">
        <w:rPr>
          <w:rFonts w:ascii="Times New Roman" w:hAnsi="Times New Roman" w:cs="Times New Roman"/>
          <w:bCs/>
        </w:rPr>
        <w:t>пределени</w:t>
      </w:r>
      <w:r w:rsidR="00E51C17" w:rsidRPr="005110D7">
        <w:rPr>
          <w:rFonts w:ascii="Times New Roman" w:hAnsi="Times New Roman" w:cs="Times New Roman"/>
          <w:bCs/>
        </w:rPr>
        <w:t xml:space="preserve">е </w:t>
      </w:r>
      <w:r w:rsidRPr="005110D7">
        <w:rPr>
          <w:rFonts w:ascii="Times New Roman" w:hAnsi="Times New Roman" w:cs="Times New Roman"/>
          <w:bCs/>
        </w:rPr>
        <w:t>приоритетных направлений инвест</w:t>
      </w:r>
      <w:r w:rsidRPr="005110D7">
        <w:rPr>
          <w:rFonts w:ascii="Times New Roman" w:hAnsi="Times New Roman" w:cs="Times New Roman"/>
          <w:bCs/>
        </w:rPr>
        <w:t>и</w:t>
      </w:r>
      <w:r w:rsidRPr="005110D7">
        <w:rPr>
          <w:rFonts w:ascii="Times New Roman" w:hAnsi="Times New Roman" w:cs="Times New Roman"/>
          <w:bCs/>
        </w:rPr>
        <w:t xml:space="preserve">ционных вложений в </w:t>
      </w:r>
      <w:r w:rsidR="00E51C17" w:rsidRPr="005110D7">
        <w:rPr>
          <w:rFonts w:ascii="Times New Roman" w:hAnsi="Times New Roman" w:cs="Times New Roman"/>
          <w:bCs/>
        </w:rPr>
        <w:t xml:space="preserve">ремонт и </w:t>
      </w:r>
      <w:r w:rsidRPr="005110D7">
        <w:rPr>
          <w:rFonts w:ascii="Times New Roman" w:hAnsi="Times New Roman" w:cs="Times New Roman"/>
          <w:bCs/>
        </w:rPr>
        <w:t xml:space="preserve">модернизацию </w:t>
      </w:r>
      <w:r w:rsidR="00E51C17" w:rsidRPr="005110D7">
        <w:rPr>
          <w:rFonts w:ascii="Times New Roman" w:hAnsi="Times New Roman" w:cs="Times New Roman"/>
          <w:bCs/>
        </w:rPr>
        <w:t>(реконструкцию) коммунальной инфрастру</w:t>
      </w:r>
      <w:r w:rsidR="00E51C17" w:rsidRPr="005110D7">
        <w:rPr>
          <w:rFonts w:ascii="Times New Roman" w:hAnsi="Times New Roman" w:cs="Times New Roman"/>
          <w:bCs/>
        </w:rPr>
        <w:t>к</w:t>
      </w:r>
      <w:r w:rsidR="00E51C17" w:rsidRPr="005110D7">
        <w:rPr>
          <w:rFonts w:ascii="Times New Roman" w:hAnsi="Times New Roman" w:cs="Times New Roman"/>
          <w:bCs/>
        </w:rPr>
        <w:t>туры, модуль</w:t>
      </w:r>
      <w:r w:rsidRPr="005110D7">
        <w:rPr>
          <w:rFonts w:ascii="Times New Roman" w:hAnsi="Times New Roman" w:cs="Times New Roman"/>
          <w:bCs/>
        </w:rPr>
        <w:t>: канализационные насосные станции»</w:t>
      </w:r>
      <w:r w:rsidR="00084B48">
        <w:rPr>
          <w:rFonts w:ascii="Times New Roman" w:hAnsi="Times New Roman" w:cs="Times New Roman"/>
          <w:bCs/>
        </w:rPr>
        <w:t>, утвержденные Отраслевым центром производительности труда в отрасли ЖКХ Минстроя России</w:t>
      </w:r>
      <w:r w:rsidRPr="005110D7">
        <w:rPr>
          <w:rFonts w:ascii="Times New Roman" w:hAnsi="Times New Roman" w:cs="Times New Roman"/>
          <w:bCs/>
        </w:rPr>
        <w:t>.</w:t>
      </w:r>
    </w:p>
    <w:p w14:paraId="29F0BF47" w14:textId="77777777" w:rsidR="00775D3B" w:rsidRPr="005110D7" w:rsidRDefault="00775D3B" w:rsidP="005110D7">
      <w:pPr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14:paraId="1AAE9AAB" w14:textId="49767DF5" w:rsidR="00E941F5" w:rsidRPr="005110D7" w:rsidRDefault="00E941F5" w:rsidP="005110D7">
      <w:pPr>
        <w:pStyle w:val="af2"/>
        <w:numPr>
          <w:ilvl w:val="0"/>
          <w:numId w:val="13"/>
        </w:numPr>
        <w:tabs>
          <w:tab w:val="left" w:pos="284"/>
        </w:tabs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bCs/>
          <w:color w:val="0070C0"/>
        </w:rPr>
      </w:pPr>
      <w:r w:rsidRPr="005110D7">
        <w:rPr>
          <w:rFonts w:ascii="Times New Roman" w:hAnsi="Times New Roman" w:cs="Times New Roman"/>
          <w:b/>
          <w:bCs/>
          <w:color w:val="0070C0"/>
        </w:rPr>
        <w:t>Общие сведения об объекте оценки</w:t>
      </w:r>
      <w:r w:rsidR="007E1E12" w:rsidRPr="005110D7">
        <w:rPr>
          <w:rFonts w:ascii="Times New Roman" w:hAnsi="Times New Roman" w:cs="Times New Roman"/>
          <w:b/>
          <w:bCs/>
          <w:color w:val="0070C0"/>
        </w:rPr>
        <w:t xml:space="preserve"> КНС №</w:t>
      </w:r>
      <w:r w:rsidR="00E51C17" w:rsidRPr="005110D7">
        <w:rPr>
          <w:rFonts w:ascii="Times New Roman" w:hAnsi="Times New Roman" w:cs="Times New Roman"/>
          <w:b/>
          <w:bCs/>
          <w:color w:val="0070C0"/>
        </w:rPr>
        <w:t>…</w:t>
      </w:r>
    </w:p>
    <w:p w14:paraId="57DCB772" w14:textId="77777777" w:rsidR="005110D7" w:rsidRPr="005110D7" w:rsidRDefault="005110D7" w:rsidP="005110D7">
      <w:pPr>
        <w:pStyle w:val="af2"/>
        <w:spacing w:after="0" w:line="276" w:lineRule="auto"/>
        <w:ind w:left="1069"/>
        <w:rPr>
          <w:rFonts w:ascii="Times New Roman" w:hAnsi="Times New Roman" w:cs="Times New Roman"/>
          <w:b/>
          <w:bCs/>
          <w:color w:val="0070C0"/>
        </w:rPr>
      </w:pPr>
    </w:p>
    <w:p w14:paraId="695E1A73" w14:textId="4B7A6D20" w:rsidR="00096D2F" w:rsidRPr="005110D7" w:rsidRDefault="00096D2F" w:rsidP="005110D7">
      <w:pPr>
        <w:spacing w:after="0" w:line="276" w:lineRule="auto"/>
        <w:rPr>
          <w:rFonts w:ascii="Times New Roman" w:hAnsi="Times New Roman" w:cs="Times New Roman"/>
          <w:b/>
          <w:bCs/>
          <w:color w:val="0D0D0D" w:themeColor="text1" w:themeTint="F2"/>
          <w:sz w:val="20"/>
          <w:szCs w:val="20"/>
        </w:rPr>
      </w:pPr>
      <w:r w:rsidRPr="005110D7">
        <w:rPr>
          <w:rFonts w:ascii="Times New Roman" w:hAnsi="Times New Roman" w:cs="Times New Roman"/>
          <w:b/>
          <w:bCs/>
          <w:color w:val="0D0D0D" w:themeColor="text1" w:themeTint="F2"/>
          <w:sz w:val="20"/>
          <w:szCs w:val="20"/>
        </w:rPr>
        <w:t>Таблица 1. Общие сведения об объекте оценки</w:t>
      </w:r>
    </w:p>
    <w:tbl>
      <w:tblPr>
        <w:tblStyle w:val="afb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5103"/>
      </w:tblGrid>
      <w:tr w:rsidR="006919BB" w:rsidRPr="005110D7" w14:paraId="0F99228C" w14:textId="77777777" w:rsidTr="008148ED">
        <w:trPr>
          <w:trHeight w:val="397"/>
        </w:trPr>
        <w:tc>
          <w:tcPr>
            <w:tcW w:w="4536" w:type="dxa"/>
            <w:shd w:val="clear" w:color="auto" w:fill="D5DCE4" w:themeFill="text2" w:themeFillTint="33"/>
            <w:vAlign w:val="center"/>
          </w:tcPr>
          <w:p w14:paraId="3B421D64" w14:textId="00CF038B" w:rsidR="006919BB" w:rsidRPr="0065037B" w:rsidRDefault="006919BB" w:rsidP="008148ED">
            <w:pPr>
              <w:pStyle w:val="10"/>
              <w:outlineLvl w:val="0"/>
              <w:rPr>
                <w:sz w:val="20"/>
                <w:szCs w:val="20"/>
              </w:rPr>
            </w:pPr>
            <w:r w:rsidRPr="0065037B">
              <w:rPr>
                <w:sz w:val="20"/>
                <w:szCs w:val="20"/>
              </w:rPr>
              <w:t>Субъект РФ</w:t>
            </w:r>
          </w:p>
        </w:tc>
        <w:tc>
          <w:tcPr>
            <w:tcW w:w="5103" w:type="dxa"/>
            <w:vAlign w:val="center"/>
          </w:tcPr>
          <w:p w14:paraId="726E6156" w14:textId="74063220" w:rsidR="006919BB" w:rsidRPr="0065037B" w:rsidRDefault="006919BB" w:rsidP="008148ED">
            <w:pPr>
              <w:pStyle w:val="10"/>
              <w:outlineLvl w:val="0"/>
              <w:rPr>
                <w:sz w:val="20"/>
                <w:szCs w:val="20"/>
              </w:rPr>
            </w:pPr>
          </w:p>
        </w:tc>
      </w:tr>
      <w:tr w:rsidR="00FE1869" w:rsidRPr="005110D7" w14:paraId="7E0BC391" w14:textId="77777777" w:rsidTr="008148ED">
        <w:trPr>
          <w:trHeight w:val="397"/>
        </w:trPr>
        <w:tc>
          <w:tcPr>
            <w:tcW w:w="4536" w:type="dxa"/>
            <w:shd w:val="clear" w:color="auto" w:fill="D5DCE4" w:themeFill="text2" w:themeFillTint="33"/>
            <w:vAlign w:val="center"/>
          </w:tcPr>
          <w:p w14:paraId="7C6E4F45" w14:textId="3886525E" w:rsidR="00FE1869" w:rsidRPr="0065037B" w:rsidRDefault="00FE1869" w:rsidP="008148ED">
            <w:pPr>
              <w:pStyle w:val="10"/>
              <w:outlineLvl w:val="0"/>
              <w:rPr>
                <w:sz w:val="20"/>
                <w:szCs w:val="20"/>
              </w:rPr>
            </w:pPr>
            <w:r w:rsidRPr="0065037B">
              <w:rPr>
                <w:sz w:val="20"/>
                <w:szCs w:val="20"/>
              </w:rPr>
              <w:t>Муниципальн</w:t>
            </w:r>
            <w:r w:rsidR="00145F7A" w:rsidRPr="0065037B">
              <w:rPr>
                <w:sz w:val="20"/>
                <w:szCs w:val="20"/>
              </w:rPr>
              <w:t>ое образование</w:t>
            </w:r>
          </w:p>
        </w:tc>
        <w:tc>
          <w:tcPr>
            <w:tcW w:w="5103" w:type="dxa"/>
            <w:vAlign w:val="center"/>
          </w:tcPr>
          <w:p w14:paraId="2EE40E77" w14:textId="2CBDE5CB" w:rsidR="00FE1869" w:rsidRPr="0065037B" w:rsidRDefault="00FE1869" w:rsidP="008148ED">
            <w:pPr>
              <w:pStyle w:val="10"/>
              <w:outlineLvl w:val="0"/>
              <w:rPr>
                <w:sz w:val="20"/>
                <w:szCs w:val="20"/>
              </w:rPr>
            </w:pPr>
          </w:p>
        </w:tc>
      </w:tr>
      <w:tr w:rsidR="00486B8A" w:rsidRPr="005110D7" w14:paraId="12E023FE" w14:textId="77777777" w:rsidTr="008148ED">
        <w:trPr>
          <w:trHeight w:val="397"/>
        </w:trPr>
        <w:tc>
          <w:tcPr>
            <w:tcW w:w="4536" w:type="dxa"/>
            <w:shd w:val="clear" w:color="auto" w:fill="D5DCE4" w:themeFill="text2" w:themeFillTint="33"/>
            <w:vAlign w:val="center"/>
          </w:tcPr>
          <w:p w14:paraId="25BABB37" w14:textId="0A0837DD" w:rsidR="00486B8A" w:rsidRPr="0065037B" w:rsidRDefault="00486B8A" w:rsidP="008148ED">
            <w:pPr>
              <w:pStyle w:val="10"/>
              <w:outlineLvl w:val="0"/>
              <w:rPr>
                <w:color w:val="auto"/>
                <w:sz w:val="20"/>
                <w:szCs w:val="20"/>
              </w:rPr>
            </w:pPr>
            <w:r w:rsidRPr="0065037B">
              <w:rPr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5103" w:type="dxa"/>
            <w:vAlign w:val="center"/>
          </w:tcPr>
          <w:p w14:paraId="07ACFFDB" w14:textId="0C257371" w:rsidR="00486B8A" w:rsidRPr="0065037B" w:rsidRDefault="00486B8A" w:rsidP="008148ED">
            <w:pPr>
              <w:pStyle w:val="10"/>
              <w:outlineLvl w:val="0"/>
              <w:rPr>
                <w:sz w:val="20"/>
                <w:szCs w:val="20"/>
              </w:rPr>
            </w:pPr>
          </w:p>
        </w:tc>
      </w:tr>
      <w:tr w:rsidR="00486B8A" w:rsidRPr="005110D7" w14:paraId="0D2720D4" w14:textId="77777777" w:rsidTr="008148ED">
        <w:trPr>
          <w:trHeight w:val="397"/>
        </w:trPr>
        <w:tc>
          <w:tcPr>
            <w:tcW w:w="4536" w:type="dxa"/>
            <w:shd w:val="clear" w:color="auto" w:fill="D5DCE4" w:themeFill="text2" w:themeFillTint="33"/>
            <w:vAlign w:val="center"/>
          </w:tcPr>
          <w:p w14:paraId="3BD179ED" w14:textId="4E4EB145" w:rsidR="00486B8A" w:rsidRPr="0065037B" w:rsidRDefault="00486B8A" w:rsidP="008148ED">
            <w:pPr>
              <w:pStyle w:val="10"/>
              <w:outlineLvl w:val="0"/>
              <w:rPr>
                <w:b/>
                <w:color w:val="auto"/>
                <w:sz w:val="20"/>
                <w:szCs w:val="20"/>
              </w:rPr>
            </w:pPr>
            <w:r w:rsidRPr="0065037B">
              <w:rPr>
                <w:sz w:val="20"/>
                <w:szCs w:val="20"/>
              </w:rPr>
              <w:t>ИНН</w:t>
            </w:r>
          </w:p>
        </w:tc>
        <w:tc>
          <w:tcPr>
            <w:tcW w:w="5103" w:type="dxa"/>
            <w:vAlign w:val="center"/>
          </w:tcPr>
          <w:p w14:paraId="6E3F4AD8" w14:textId="13CA6F99" w:rsidR="00486B8A" w:rsidRPr="0065037B" w:rsidRDefault="00486B8A" w:rsidP="008148ED">
            <w:pPr>
              <w:pStyle w:val="10"/>
              <w:outlineLvl w:val="0"/>
              <w:rPr>
                <w:sz w:val="20"/>
                <w:szCs w:val="20"/>
              </w:rPr>
            </w:pPr>
          </w:p>
        </w:tc>
      </w:tr>
      <w:tr w:rsidR="00486B8A" w:rsidRPr="005110D7" w14:paraId="03178C92" w14:textId="77777777" w:rsidTr="008148ED">
        <w:trPr>
          <w:trHeight w:val="397"/>
        </w:trPr>
        <w:tc>
          <w:tcPr>
            <w:tcW w:w="4536" w:type="dxa"/>
            <w:shd w:val="clear" w:color="auto" w:fill="D5DCE4" w:themeFill="text2" w:themeFillTint="33"/>
            <w:vAlign w:val="center"/>
          </w:tcPr>
          <w:p w14:paraId="31232F45" w14:textId="3BF37511" w:rsidR="00486B8A" w:rsidRPr="0065037B" w:rsidRDefault="00486B8A" w:rsidP="008148ED">
            <w:pPr>
              <w:pStyle w:val="10"/>
              <w:outlineLvl w:val="0"/>
              <w:rPr>
                <w:b/>
                <w:color w:val="auto"/>
                <w:sz w:val="20"/>
                <w:szCs w:val="20"/>
              </w:rPr>
            </w:pPr>
            <w:r w:rsidRPr="0065037B">
              <w:rPr>
                <w:sz w:val="20"/>
                <w:szCs w:val="20"/>
              </w:rPr>
              <w:t>Почта</w:t>
            </w:r>
          </w:p>
        </w:tc>
        <w:tc>
          <w:tcPr>
            <w:tcW w:w="5103" w:type="dxa"/>
            <w:vAlign w:val="center"/>
          </w:tcPr>
          <w:p w14:paraId="2DD94422" w14:textId="5828073D" w:rsidR="00486B8A" w:rsidRPr="0065037B" w:rsidRDefault="00486B8A" w:rsidP="008148ED">
            <w:pPr>
              <w:pStyle w:val="10"/>
              <w:outlineLvl w:val="0"/>
              <w:rPr>
                <w:sz w:val="20"/>
                <w:szCs w:val="20"/>
              </w:rPr>
            </w:pPr>
          </w:p>
        </w:tc>
      </w:tr>
      <w:tr w:rsidR="00486B8A" w:rsidRPr="005110D7" w14:paraId="3DE9B437" w14:textId="77777777" w:rsidTr="008148ED">
        <w:trPr>
          <w:trHeight w:val="397"/>
        </w:trPr>
        <w:tc>
          <w:tcPr>
            <w:tcW w:w="4536" w:type="dxa"/>
            <w:shd w:val="clear" w:color="auto" w:fill="D5DCE4" w:themeFill="text2" w:themeFillTint="33"/>
            <w:vAlign w:val="center"/>
          </w:tcPr>
          <w:p w14:paraId="397863B4" w14:textId="05DECE38" w:rsidR="00486B8A" w:rsidRPr="0065037B" w:rsidRDefault="00486B8A" w:rsidP="008148ED">
            <w:pPr>
              <w:pStyle w:val="10"/>
              <w:outlineLvl w:val="0"/>
              <w:rPr>
                <w:b/>
                <w:color w:val="auto"/>
                <w:sz w:val="20"/>
                <w:szCs w:val="20"/>
              </w:rPr>
            </w:pPr>
            <w:r w:rsidRPr="0065037B">
              <w:rPr>
                <w:sz w:val="20"/>
                <w:szCs w:val="20"/>
              </w:rPr>
              <w:t>Телефон</w:t>
            </w:r>
          </w:p>
        </w:tc>
        <w:tc>
          <w:tcPr>
            <w:tcW w:w="5103" w:type="dxa"/>
            <w:vAlign w:val="center"/>
          </w:tcPr>
          <w:p w14:paraId="5A95BFBE" w14:textId="12AA9404" w:rsidR="00486B8A" w:rsidRPr="0065037B" w:rsidRDefault="00486B8A" w:rsidP="008148ED">
            <w:pPr>
              <w:pStyle w:val="10"/>
              <w:outlineLvl w:val="0"/>
              <w:rPr>
                <w:sz w:val="20"/>
                <w:szCs w:val="20"/>
              </w:rPr>
            </w:pPr>
          </w:p>
        </w:tc>
      </w:tr>
      <w:tr w:rsidR="00486B8A" w:rsidRPr="005110D7" w14:paraId="1A6A8C75" w14:textId="77777777" w:rsidTr="008148ED">
        <w:trPr>
          <w:trHeight w:val="397"/>
        </w:trPr>
        <w:tc>
          <w:tcPr>
            <w:tcW w:w="4536" w:type="dxa"/>
            <w:shd w:val="clear" w:color="auto" w:fill="D5DCE4" w:themeFill="text2" w:themeFillTint="33"/>
            <w:vAlign w:val="center"/>
          </w:tcPr>
          <w:p w14:paraId="49B373CD" w14:textId="359C8B6A" w:rsidR="00486B8A" w:rsidRPr="0065037B" w:rsidRDefault="00486B8A" w:rsidP="008148ED">
            <w:pPr>
              <w:pStyle w:val="10"/>
              <w:outlineLvl w:val="0"/>
              <w:rPr>
                <w:b/>
                <w:color w:val="auto"/>
                <w:sz w:val="20"/>
                <w:szCs w:val="20"/>
              </w:rPr>
            </w:pPr>
            <w:r w:rsidRPr="0065037B">
              <w:rPr>
                <w:sz w:val="20"/>
                <w:szCs w:val="20"/>
              </w:rPr>
              <w:t xml:space="preserve">Ф.И.О. </w:t>
            </w:r>
            <w:proofErr w:type="gramStart"/>
            <w:r w:rsidRPr="0065037B">
              <w:rPr>
                <w:sz w:val="20"/>
                <w:szCs w:val="20"/>
              </w:rPr>
              <w:t>ответственного</w:t>
            </w:r>
            <w:proofErr w:type="gramEnd"/>
            <w:r w:rsidRPr="0065037B">
              <w:rPr>
                <w:sz w:val="20"/>
                <w:szCs w:val="20"/>
              </w:rPr>
              <w:t xml:space="preserve"> за информацию</w:t>
            </w:r>
          </w:p>
        </w:tc>
        <w:tc>
          <w:tcPr>
            <w:tcW w:w="5103" w:type="dxa"/>
            <w:vAlign w:val="center"/>
          </w:tcPr>
          <w:p w14:paraId="046E66CD" w14:textId="34FD23A9" w:rsidR="00486B8A" w:rsidRPr="0065037B" w:rsidRDefault="00486B8A" w:rsidP="008148ED">
            <w:pPr>
              <w:pStyle w:val="10"/>
              <w:outlineLvl w:val="0"/>
              <w:rPr>
                <w:sz w:val="20"/>
                <w:szCs w:val="20"/>
              </w:rPr>
            </w:pPr>
          </w:p>
        </w:tc>
      </w:tr>
      <w:tr w:rsidR="00486B8A" w:rsidRPr="005110D7" w14:paraId="1F71D76F" w14:textId="77777777" w:rsidTr="008148ED">
        <w:trPr>
          <w:trHeight w:val="397"/>
        </w:trPr>
        <w:tc>
          <w:tcPr>
            <w:tcW w:w="4536" w:type="dxa"/>
            <w:shd w:val="clear" w:color="auto" w:fill="D5DCE4" w:themeFill="text2" w:themeFillTint="33"/>
            <w:vAlign w:val="center"/>
          </w:tcPr>
          <w:p w14:paraId="049B3102" w14:textId="5D56F934" w:rsidR="00486B8A" w:rsidRPr="0065037B" w:rsidRDefault="00486B8A" w:rsidP="008148ED">
            <w:pPr>
              <w:pStyle w:val="10"/>
              <w:outlineLvl w:val="0"/>
              <w:rPr>
                <w:b/>
                <w:color w:val="auto"/>
                <w:sz w:val="20"/>
                <w:szCs w:val="20"/>
              </w:rPr>
            </w:pPr>
            <w:r w:rsidRPr="0065037B">
              <w:rPr>
                <w:sz w:val="20"/>
                <w:szCs w:val="20"/>
              </w:rPr>
              <w:t>Должность</w:t>
            </w:r>
          </w:p>
        </w:tc>
        <w:tc>
          <w:tcPr>
            <w:tcW w:w="5103" w:type="dxa"/>
            <w:vAlign w:val="center"/>
          </w:tcPr>
          <w:p w14:paraId="50B3DEA9" w14:textId="6E4DEBCC" w:rsidR="00486B8A" w:rsidRPr="0065037B" w:rsidRDefault="00486B8A" w:rsidP="008148ED">
            <w:pPr>
              <w:pStyle w:val="10"/>
              <w:outlineLvl w:val="0"/>
              <w:rPr>
                <w:sz w:val="20"/>
                <w:szCs w:val="20"/>
              </w:rPr>
            </w:pPr>
          </w:p>
        </w:tc>
      </w:tr>
      <w:tr w:rsidR="00486B8A" w:rsidRPr="005110D7" w14:paraId="0392C735" w14:textId="77777777" w:rsidTr="008148ED">
        <w:trPr>
          <w:trHeight w:val="397"/>
        </w:trPr>
        <w:tc>
          <w:tcPr>
            <w:tcW w:w="4536" w:type="dxa"/>
            <w:shd w:val="clear" w:color="auto" w:fill="D5DCE4" w:themeFill="text2" w:themeFillTint="33"/>
            <w:vAlign w:val="center"/>
          </w:tcPr>
          <w:p w14:paraId="6D626F39" w14:textId="3CCB1E8B" w:rsidR="00486B8A" w:rsidRPr="0065037B" w:rsidRDefault="00DB7099" w:rsidP="008148ED">
            <w:pPr>
              <w:pStyle w:val="10"/>
              <w:outlineLvl w:val="0"/>
              <w:rPr>
                <w:b/>
                <w:color w:val="auto"/>
                <w:sz w:val="20"/>
                <w:szCs w:val="20"/>
              </w:rPr>
            </w:pPr>
            <w:r w:rsidRPr="0065037B">
              <w:rPr>
                <w:sz w:val="20"/>
                <w:szCs w:val="20"/>
              </w:rPr>
              <w:t xml:space="preserve">Контактные данные </w:t>
            </w:r>
            <w:proofErr w:type="gramStart"/>
            <w:r w:rsidR="00486B8A" w:rsidRPr="0065037B">
              <w:rPr>
                <w:sz w:val="20"/>
                <w:szCs w:val="20"/>
              </w:rPr>
              <w:t>ответственного</w:t>
            </w:r>
            <w:proofErr w:type="gramEnd"/>
          </w:p>
        </w:tc>
        <w:tc>
          <w:tcPr>
            <w:tcW w:w="5103" w:type="dxa"/>
            <w:vAlign w:val="center"/>
          </w:tcPr>
          <w:p w14:paraId="7451DCDC" w14:textId="3E5BF668" w:rsidR="00486B8A" w:rsidRPr="0065037B" w:rsidRDefault="00486B8A" w:rsidP="008148ED">
            <w:pPr>
              <w:pStyle w:val="10"/>
              <w:outlineLvl w:val="0"/>
              <w:rPr>
                <w:sz w:val="20"/>
                <w:szCs w:val="20"/>
              </w:rPr>
            </w:pPr>
          </w:p>
        </w:tc>
      </w:tr>
      <w:tr w:rsidR="0047578B" w:rsidRPr="005110D7" w14:paraId="25DA2BDA" w14:textId="77777777" w:rsidTr="008148ED">
        <w:trPr>
          <w:trHeight w:val="397"/>
        </w:trPr>
        <w:tc>
          <w:tcPr>
            <w:tcW w:w="4536" w:type="dxa"/>
            <w:shd w:val="clear" w:color="auto" w:fill="D5DCE4" w:themeFill="text2" w:themeFillTint="33"/>
            <w:vAlign w:val="center"/>
          </w:tcPr>
          <w:p w14:paraId="30F0E34B" w14:textId="30D172DB" w:rsidR="0047578B" w:rsidRPr="0065037B" w:rsidRDefault="0047578B" w:rsidP="008148ED">
            <w:pPr>
              <w:pStyle w:val="10"/>
              <w:outlineLvl w:val="0"/>
              <w:rPr>
                <w:b/>
                <w:color w:val="auto"/>
                <w:sz w:val="20"/>
                <w:szCs w:val="20"/>
              </w:rPr>
            </w:pPr>
            <w:r w:rsidRPr="0065037B">
              <w:rPr>
                <w:sz w:val="20"/>
                <w:szCs w:val="20"/>
              </w:rPr>
              <w:t>Название</w:t>
            </w:r>
            <w:r w:rsidR="00FE1869" w:rsidRPr="0065037B">
              <w:rPr>
                <w:sz w:val="20"/>
                <w:szCs w:val="20"/>
              </w:rPr>
              <w:t>/адрес</w:t>
            </w:r>
            <w:r w:rsidRPr="0065037B">
              <w:rPr>
                <w:sz w:val="20"/>
                <w:szCs w:val="20"/>
              </w:rPr>
              <w:t xml:space="preserve"> </w:t>
            </w:r>
            <w:r w:rsidR="00325E11" w:rsidRPr="0065037B">
              <w:rPr>
                <w:sz w:val="20"/>
                <w:szCs w:val="20"/>
              </w:rPr>
              <w:t>объекта оценки</w:t>
            </w:r>
          </w:p>
        </w:tc>
        <w:tc>
          <w:tcPr>
            <w:tcW w:w="5103" w:type="dxa"/>
            <w:vAlign w:val="center"/>
          </w:tcPr>
          <w:p w14:paraId="244C8013" w14:textId="6908D303" w:rsidR="0047578B" w:rsidRPr="0065037B" w:rsidRDefault="0047578B" w:rsidP="008148E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774BCCB" w14:textId="77D2B386" w:rsidR="00E61E95" w:rsidRPr="005110D7" w:rsidRDefault="00E61E95" w:rsidP="005110D7">
      <w:pPr>
        <w:spacing w:after="0" w:line="276" w:lineRule="auto"/>
        <w:rPr>
          <w:rFonts w:ascii="Times New Roman" w:hAnsi="Times New Roman" w:cs="Times New Roman"/>
          <w:bCs/>
          <w:color w:val="0D0D0D" w:themeColor="text1" w:themeTint="F2"/>
          <w:sz w:val="16"/>
          <w:szCs w:val="16"/>
        </w:rPr>
      </w:pPr>
      <w:r w:rsidRPr="005110D7">
        <w:rPr>
          <w:rFonts w:ascii="Times New Roman" w:hAnsi="Times New Roman" w:cs="Times New Roman"/>
          <w:bCs/>
          <w:color w:val="0D0D0D" w:themeColor="text1" w:themeTint="F2"/>
          <w:sz w:val="16"/>
          <w:szCs w:val="16"/>
        </w:rPr>
        <w:t xml:space="preserve">Источник информации: </w:t>
      </w:r>
      <w:r w:rsidR="00690C13" w:rsidRPr="005110D7">
        <w:rPr>
          <w:rFonts w:ascii="Times New Roman" w:hAnsi="Times New Roman" w:cs="Times New Roman"/>
          <w:bCs/>
          <w:color w:val="0D0D0D" w:themeColor="text1" w:themeTint="F2"/>
          <w:sz w:val="16"/>
          <w:szCs w:val="16"/>
        </w:rPr>
        <w:t>Форма предоставления информации организациями ВКХ (приложение 1 к методическим рекомендациям)</w:t>
      </w:r>
    </w:p>
    <w:p w14:paraId="1660C12F" w14:textId="77777777" w:rsidR="00775D3B" w:rsidRPr="005110D7" w:rsidRDefault="00775D3B" w:rsidP="005110D7">
      <w:pPr>
        <w:spacing w:after="0" w:line="276" w:lineRule="auto"/>
        <w:ind w:firstLine="709"/>
        <w:rPr>
          <w:rFonts w:ascii="Times New Roman" w:hAnsi="Times New Roman" w:cs="Times New Roman"/>
          <w:b/>
          <w:bCs/>
          <w:color w:val="0070C0"/>
        </w:rPr>
      </w:pPr>
    </w:p>
    <w:p w14:paraId="25942176" w14:textId="712E13A6" w:rsidR="002F089F" w:rsidRPr="005110D7" w:rsidRDefault="005B7729" w:rsidP="005110D7">
      <w:pPr>
        <w:pStyle w:val="af2"/>
        <w:numPr>
          <w:ilvl w:val="0"/>
          <w:numId w:val="13"/>
        </w:numPr>
        <w:tabs>
          <w:tab w:val="left" w:pos="284"/>
        </w:tabs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bCs/>
          <w:color w:val="0070C0"/>
        </w:rPr>
      </w:pPr>
      <w:r w:rsidRPr="005110D7">
        <w:rPr>
          <w:rFonts w:ascii="Times New Roman" w:hAnsi="Times New Roman" w:cs="Times New Roman"/>
          <w:b/>
          <w:bCs/>
          <w:color w:val="0070C0"/>
        </w:rPr>
        <w:t xml:space="preserve">Основные результаты </w:t>
      </w:r>
      <w:r w:rsidR="00F56B29" w:rsidRPr="005110D7">
        <w:rPr>
          <w:rFonts w:ascii="Times New Roman" w:hAnsi="Times New Roman" w:cs="Times New Roman"/>
          <w:b/>
          <w:bCs/>
          <w:color w:val="0070C0"/>
        </w:rPr>
        <w:t>о</w:t>
      </w:r>
      <w:r w:rsidR="00781CEF" w:rsidRPr="005110D7">
        <w:rPr>
          <w:rFonts w:ascii="Times New Roman" w:hAnsi="Times New Roman" w:cs="Times New Roman"/>
          <w:b/>
          <w:bCs/>
          <w:color w:val="0070C0"/>
        </w:rPr>
        <w:t>ценк</w:t>
      </w:r>
      <w:r w:rsidR="00F56B29" w:rsidRPr="005110D7">
        <w:rPr>
          <w:rFonts w:ascii="Times New Roman" w:hAnsi="Times New Roman" w:cs="Times New Roman"/>
          <w:b/>
          <w:bCs/>
          <w:color w:val="0070C0"/>
        </w:rPr>
        <w:t xml:space="preserve">и </w:t>
      </w:r>
      <w:r w:rsidR="00775D3B" w:rsidRPr="005110D7">
        <w:rPr>
          <w:rFonts w:ascii="Times New Roman" w:hAnsi="Times New Roman" w:cs="Times New Roman"/>
          <w:b/>
          <w:bCs/>
          <w:color w:val="0070C0"/>
        </w:rPr>
        <w:t>объекта</w:t>
      </w:r>
    </w:p>
    <w:p w14:paraId="717D5B8D" w14:textId="77777777" w:rsidR="005110D7" w:rsidRPr="005110D7" w:rsidRDefault="005110D7" w:rsidP="005110D7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70C0"/>
        </w:rPr>
      </w:pPr>
    </w:p>
    <w:p w14:paraId="0D70959D" w14:textId="6D0269C5" w:rsidR="00DB7099" w:rsidRPr="005110D7" w:rsidRDefault="00DB7099" w:rsidP="005110D7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proofErr w:type="gramStart"/>
      <w:r w:rsidRPr="005110D7">
        <w:rPr>
          <w:rFonts w:ascii="Times New Roman" w:hAnsi="Times New Roman" w:cs="Times New Roman"/>
          <w:bCs/>
        </w:rPr>
        <w:t>Оценка КНС №</w:t>
      </w:r>
      <w:r w:rsidR="00896F77" w:rsidRPr="005110D7">
        <w:rPr>
          <w:rFonts w:ascii="Times New Roman" w:hAnsi="Times New Roman" w:cs="Times New Roman"/>
          <w:bCs/>
        </w:rPr>
        <w:t>…</w:t>
      </w:r>
      <w:r w:rsidRPr="005110D7">
        <w:rPr>
          <w:rFonts w:ascii="Times New Roman" w:hAnsi="Times New Roman" w:cs="Times New Roman"/>
          <w:bCs/>
        </w:rPr>
        <w:t xml:space="preserve"> </w:t>
      </w:r>
      <w:r w:rsidR="00F1705D" w:rsidRPr="005110D7">
        <w:rPr>
          <w:rFonts w:ascii="Times New Roman" w:hAnsi="Times New Roman" w:cs="Times New Roman"/>
          <w:bCs/>
        </w:rPr>
        <w:t>…</w:t>
      </w:r>
      <w:r w:rsidR="00F1705D" w:rsidRPr="005110D7">
        <w:rPr>
          <w:rFonts w:ascii="Times New Roman" w:hAnsi="Times New Roman" w:cs="Times New Roman"/>
          <w:bCs/>
          <w:i/>
        </w:rPr>
        <w:t>название организации</w:t>
      </w:r>
      <w:r w:rsidR="00F1705D" w:rsidRPr="005110D7">
        <w:rPr>
          <w:rFonts w:ascii="Times New Roman" w:hAnsi="Times New Roman" w:cs="Times New Roman"/>
          <w:bCs/>
        </w:rPr>
        <w:t>…</w:t>
      </w:r>
      <w:r w:rsidRPr="005110D7">
        <w:rPr>
          <w:rFonts w:ascii="Times New Roman" w:hAnsi="Times New Roman" w:cs="Times New Roman"/>
          <w:bCs/>
        </w:rPr>
        <w:t xml:space="preserve"> расположенной по адресу: </w:t>
      </w:r>
      <w:r w:rsidR="00F1705D" w:rsidRPr="005110D7">
        <w:rPr>
          <w:rFonts w:ascii="Times New Roman" w:hAnsi="Times New Roman" w:cs="Times New Roman"/>
          <w:bCs/>
        </w:rPr>
        <w:t>…</w:t>
      </w:r>
      <w:r w:rsidRPr="005110D7">
        <w:rPr>
          <w:rFonts w:ascii="Times New Roman" w:hAnsi="Times New Roman" w:cs="Times New Roman"/>
          <w:bCs/>
        </w:rPr>
        <w:t xml:space="preserve">, выполнена </w:t>
      </w:r>
      <w:r w:rsidR="00F1705D" w:rsidRPr="005110D7">
        <w:rPr>
          <w:rFonts w:ascii="Times New Roman" w:hAnsi="Times New Roman" w:cs="Times New Roman"/>
          <w:bCs/>
        </w:rPr>
        <w:t>в соответствии с методическими рекомендациями «Определение приоритетных направлений инвестиционных вложений в ремонт и модернизацию (реконструкцию) коммунальной и</w:t>
      </w:r>
      <w:r w:rsidR="00F1705D" w:rsidRPr="005110D7">
        <w:rPr>
          <w:rFonts w:ascii="Times New Roman" w:hAnsi="Times New Roman" w:cs="Times New Roman"/>
          <w:bCs/>
        </w:rPr>
        <w:t>н</w:t>
      </w:r>
      <w:r w:rsidR="00F1705D" w:rsidRPr="005110D7">
        <w:rPr>
          <w:rFonts w:ascii="Times New Roman" w:hAnsi="Times New Roman" w:cs="Times New Roman"/>
          <w:bCs/>
        </w:rPr>
        <w:t>фра-структуры, модуль: канализационные насосные станции»</w:t>
      </w:r>
      <w:r w:rsidRPr="005110D7">
        <w:rPr>
          <w:rFonts w:ascii="Times New Roman" w:hAnsi="Times New Roman" w:cs="Times New Roman"/>
          <w:bCs/>
        </w:rPr>
        <w:t>.</w:t>
      </w:r>
      <w:proofErr w:type="gramEnd"/>
    </w:p>
    <w:p w14:paraId="1F4FAB81" w14:textId="0343E52C" w:rsidR="00DB7099" w:rsidRPr="005110D7" w:rsidRDefault="009B3169" w:rsidP="005110D7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5110D7">
        <w:rPr>
          <w:rFonts w:ascii="Times New Roman" w:hAnsi="Times New Roman" w:cs="Times New Roman"/>
          <w:bCs/>
        </w:rPr>
        <w:t>Далее</w:t>
      </w:r>
      <w:r w:rsidR="00DB7099" w:rsidRPr="005110D7">
        <w:rPr>
          <w:rFonts w:ascii="Times New Roman" w:hAnsi="Times New Roman" w:cs="Times New Roman"/>
          <w:bCs/>
        </w:rPr>
        <w:t xml:space="preserve"> приведены ключевые результаты интегральной оценки и оценок по отдельным инженерным элементам КНС.</w:t>
      </w:r>
    </w:p>
    <w:p w14:paraId="6BC2672F" w14:textId="77777777" w:rsidR="007E1E12" w:rsidRPr="005110D7" w:rsidRDefault="007E1E12" w:rsidP="005110D7">
      <w:pPr>
        <w:spacing w:after="0" w:line="276" w:lineRule="auto"/>
        <w:ind w:firstLine="709"/>
        <w:rPr>
          <w:rFonts w:ascii="Times New Roman" w:hAnsi="Times New Roman" w:cs="Times New Roman"/>
          <w:b/>
          <w:bCs/>
          <w:color w:val="0070C0"/>
        </w:rPr>
      </w:pPr>
    </w:p>
    <w:p w14:paraId="2B12E315" w14:textId="5B61C463" w:rsidR="00426B1E" w:rsidRPr="005110D7" w:rsidRDefault="002F089F" w:rsidP="005110D7">
      <w:pPr>
        <w:pStyle w:val="af2"/>
        <w:numPr>
          <w:ilvl w:val="1"/>
          <w:numId w:val="13"/>
        </w:numPr>
        <w:spacing w:after="0" w:line="276" w:lineRule="auto"/>
        <w:jc w:val="center"/>
        <w:rPr>
          <w:rFonts w:ascii="Times New Roman" w:hAnsi="Times New Roman" w:cs="Times New Roman"/>
          <w:b/>
          <w:bCs/>
          <w:color w:val="0070C0"/>
        </w:rPr>
      </w:pPr>
      <w:r w:rsidRPr="005110D7">
        <w:rPr>
          <w:rFonts w:ascii="Times New Roman" w:hAnsi="Times New Roman" w:cs="Times New Roman"/>
          <w:b/>
          <w:bCs/>
          <w:color w:val="0070C0"/>
        </w:rPr>
        <w:t>В</w:t>
      </w:r>
      <w:r w:rsidR="00426B1E" w:rsidRPr="005110D7">
        <w:rPr>
          <w:rFonts w:ascii="Times New Roman" w:hAnsi="Times New Roman" w:cs="Times New Roman"/>
          <w:b/>
          <w:bCs/>
          <w:color w:val="0070C0"/>
        </w:rPr>
        <w:t>ывод</w:t>
      </w:r>
      <w:r w:rsidRPr="005110D7">
        <w:rPr>
          <w:rFonts w:ascii="Times New Roman" w:hAnsi="Times New Roman" w:cs="Times New Roman"/>
          <w:b/>
          <w:bCs/>
          <w:color w:val="0070C0"/>
        </w:rPr>
        <w:t xml:space="preserve">ы о необходимости инвестиционных вложений в </w:t>
      </w:r>
      <w:r w:rsidR="0000319B" w:rsidRPr="005110D7">
        <w:rPr>
          <w:rFonts w:ascii="Times New Roman" w:hAnsi="Times New Roman" w:cs="Times New Roman"/>
          <w:b/>
          <w:bCs/>
          <w:color w:val="0070C0"/>
        </w:rPr>
        <w:t>КНС №</w:t>
      </w:r>
      <w:r w:rsidR="00324D49">
        <w:rPr>
          <w:rFonts w:ascii="Times New Roman" w:hAnsi="Times New Roman" w:cs="Times New Roman"/>
          <w:b/>
          <w:bCs/>
          <w:color w:val="0070C0"/>
        </w:rPr>
        <w:t>…</w:t>
      </w:r>
    </w:p>
    <w:p w14:paraId="3F97764E" w14:textId="77777777" w:rsidR="005110D7" w:rsidRPr="005110D7" w:rsidRDefault="005110D7" w:rsidP="005110D7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70C0"/>
        </w:rPr>
      </w:pPr>
    </w:p>
    <w:p w14:paraId="6F964C8C" w14:textId="5BC699AD" w:rsidR="00DB7099" w:rsidRDefault="00C649E2" w:rsidP="005110D7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5110D7">
        <w:rPr>
          <w:rFonts w:ascii="Times New Roman" w:hAnsi="Times New Roman" w:cs="Times New Roman"/>
          <w:bCs/>
        </w:rPr>
        <w:t>По результатам интегральной оценки КНС №</w:t>
      </w:r>
      <w:r w:rsidR="00264702" w:rsidRPr="005110D7">
        <w:rPr>
          <w:rFonts w:ascii="Times New Roman" w:hAnsi="Times New Roman" w:cs="Times New Roman"/>
          <w:bCs/>
        </w:rPr>
        <w:t>…</w:t>
      </w:r>
      <w:r w:rsidRPr="005110D7">
        <w:rPr>
          <w:rFonts w:ascii="Times New Roman" w:hAnsi="Times New Roman" w:cs="Times New Roman"/>
          <w:bCs/>
        </w:rPr>
        <w:t xml:space="preserve"> </w:t>
      </w:r>
      <w:r w:rsidR="00264702" w:rsidRPr="005110D7">
        <w:rPr>
          <w:rFonts w:ascii="Times New Roman" w:hAnsi="Times New Roman" w:cs="Times New Roman"/>
          <w:bCs/>
        </w:rPr>
        <w:t>…</w:t>
      </w:r>
      <w:r w:rsidR="00264702" w:rsidRPr="005110D7">
        <w:rPr>
          <w:rFonts w:ascii="Times New Roman" w:hAnsi="Times New Roman" w:cs="Times New Roman"/>
          <w:bCs/>
          <w:i/>
        </w:rPr>
        <w:t>название организации</w:t>
      </w:r>
      <w:r w:rsidR="00264702" w:rsidRPr="005110D7">
        <w:rPr>
          <w:rFonts w:ascii="Times New Roman" w:hAnsi="Times New Roman" w:cs="Times New Roman"/>
          <w:bCs/>
        </w:rPr>
        <w:t>…, распол</w:t>
      </w:r>
      <w:r w:rsidR="00264702" w:rsidRPr="005110D7">
        <w:rPr>
          <w:rFonts w:ascii="Times New Roman" w:hAnsi="Times New Roman" w:cs="Times New Roman"/>
          <w:bCs/>
        </w:rPr>
        <w:t>о</w:t>
      </w:r>
      <w:r w:rsidR="00264702" w:rsidRPr="005110D7">
        <w:rPr>
          <w:rFonts w:ascii="Times New Roman" w:hAnsi="Times New Roman" w:cs="Times New Roman"/>
          <w:bCs/>
        </w:rPr>
        <w:t>женной по адресу: …,</w:t>
      </w:r>
      <w:r w:rsidRPr="005110D7">
        <w:rPr>
          <w:rFonts w:ascii="Times New Roman" w:hAnsi="Times New Roman" w:cs="Times New Roman"/>
          <w:bCs/>
        </w:rPr>
        <w:t xml:space="preserve"> получила </w:t>
      </w:r>
      <w:r w:rsidR="00264702" w:rsidRPr="005110D7">
        <w:rPr>
          <w:rFonts w:ascii="Times New Roman" w:hAnsi="Times New Roman" w:cs="Times New Roman"/>
          <w:bCs/>
        </w:rPr>
        <w:t>…</w:t>
      </w:r>
      <w:r w:rsidRPr="005110D7">
        <w:rPr>
          <w:rFonts w:ascii="Times New Roman" w:hAnsi="Times New Roman" w:cs="Times New Roman"/>
          <w:b/>
          <w:bCs/>
          <w:i/>
        </w:rPr>
        <w:t xml:space="preserve"> баллов</w:t>
      </w:r>
      <w:r w:rsidRPr="005110D7">
        <w:rPr>
          <w:rFonts w:ascii="Times New Roman" w:hAnsi="Times New Roman" w:cs="Times New Roman"/>
          <w:bCs/>
        </w:rPr>
        <w:t xml:space="preserve">, что соответствует </w:t>
      </w:r>
      <w:r w:rsidR="00324D49">
        <w:rPr>
          <w:rFonts w:ascii="Times New Roman" w:hAnsi="Times New Roman" w:cs="Times New Roman"/>
          <w:bCs/>
        </w:rPr>
        <w:t>..</w:t>
      </w:r>
      <w:r w:rsidR="00264702" w:rsidRPr="005110D7">
        <w:rPr>
          <w:rFonts w:ascii="Times New Roman" w:hAnsi="Times New Roman" w:cs="Times New Roman"/>
          <w:bCs/>
        </w:rPr>
        <w:t>.</w:t>
      </w:r>
      <w:r w:rsidRPr="005110D7">
        <w:rPr>
          <w:rFonts w:ascii="Times New Roman" w:hAnsi="Times New Roman" w:cs="Times New Roman"/>
          <w:b/>
          <w:bCs/>
          <w:i/>
        </w:rPr>
        <w:t xml:space="preserve"> уровню</w:t>
      </w:r>
      <w:r w:rsidRPr="005110D7">
        <w:rPr>
          <w:rFonts w:ascii="Times New Roman" w:hAnsi="Times New Roman" w:cs="Times New Roman"/>
          <w:bCs/>
        </w:rPr>
        <w:t xml:space="preserve"> технического сост</w:t>
      </w:r>
      <w:r w:rsidRPr="005110D7">
        <w:rPr>
          <w:rFonts w:ascii="Times New Roman" w:hAnsi="Times New Roman" w:cs="Times New Roman"/>
          <w:bCs/>
        </w:rPr>
        <w:t>о</w:t>
      </w:r>
      <w:r w:rsidRPr="005110D7">
        <w:rPr>
          <w:rFonts w:ascii="Times New Roman" w:hAnsi="Times New Roman" w:cs="Times New Roman"/>
          <w:bCs/>
        </w:rPr>
        <w:t xml:space="preserve">яния и отнесению объекта </w:t>
      </w:r>
      <w:proofErr w:type="gramStart"/>
      <w:r w:rsidRPr="005110D7">
        <w:rPr>
          <w:rFonts w:ascii="Times New Roman" w:hAnsi="Times New Roman" w:cs="Times New Roman"/>
          <w:bCs/>
        </w:rPr>
        <w:t>ко</w:t>
      </w:r>
      <w:proofErr w:type="gramEnd"/>
      <w:r w:rsidRPr="005110D7">
        <w:rPr>
          <w:rFonts w:ascii="Times New Roman" w:hAnsi="Times New Roman" w:cs="Times New Roman"/>
          <w:bCs/>
        </w:rPr>
        <w:t xml:space="preserve"> </w:t>
      </w:r>
      <w:r w:rsidR="00264702" w:rsidRPr="005110D7">
        <w:rPr>
          <w:rFonts w:ascii="Times New Roman" w:hAnsi="Times New Roman" w:cs="Times New Roman"/>
          <w:bCs/>
        </w:rPr>
        <w:t>…</w:t>
      </w:r>
      <w:r w:rsidRPr="005110D7">
        <w:rPr>
          <w:rFonts w:ascii="Times New Roman" w:hAnsi="Times New Roman" w:cs="Times New Roman"/>
          <w:b/>
          <w:bCs/>
          <w:i/>
        </w:rPr>
        <w:t xml:space="preserve"> очереди приоритетности</w:t>
      </w:r>
      <w:r w:rsidRPr="005110D7">
        <w:rPr>
          <w:rFonts w:ascii="Times New Roman" w:hAnsi="Times New Roman" w:cs="Times New Roman"/>
          <w:bCs/>
        </w:rPr>
        <w:t xml:space="preserve"> инвестиционных </w:t>
      </w:r>
      <w:r w:rsidR="009B3169" w:rsidRPr="005110D7">
        <w:rPr>
          <w:rFonts w:ascii="Times New Roman" w:hAnsi="Times New Roman" w:cs="Times New Roman"/>
          <w:bCs/>
        </w:rPr>
        <w:t>вложений</w:t>
      </w:r>
      <w:r w:rsidRPr="005110D7">
        <w:rPr>
          <w:rFonts w:ascii="Times New Roman" w:hAnsi="Times New Roman" w:cs="Times New Roman"/>
          <w:bCs/>
        </w:rPr>
        <w:t>.</w:t>
      </w:r>
    </w:p>
    <w:p w14:paraId="6D546A73" w14:textId="77777777" w:rsidR="005110D7" w:rsidRDefault="005110D7" w:rsidP="005110D7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</w:p>
    <w:p w14:paraId="433DB9A5" w14:textId="77777777" w:rsidR="00084B48" w:rsidRDefault="00084B48" w:rsidP="005110D7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</w:p>
    <w:p w14:paraId="3207C75C" w14:textId="77777777" w:rsidR="00084B48" w:rsidRDefault="00084B48" w:rsidP="005110D7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</w:p>
    <w:p w14:paraId="1E09C2CF" w14:textId="77777777" w:rsidR="008148ED" w:rsidRPr="005110D7" w:rsidRDefault="008148ED" w:rsidP="005110D7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</w:p>
    <w:p w14:paraId="29DE57CB" w14:textId="7568D0E7" w:rsidR="00C649E2" w:rsidRPr="005110D7" w:rsidRDefault="00C649E2" w:rsidP="005110D7">
      <w:pPr>
        <w:spacing w:after="0" w:line="276" w:lineRule="auto"/>
        <w:jc w:val="both"/>
        <w:rPr>
          <w:rFonts w:ascii="Times New Roman" w:hAnsi="Times New Roman" w:cs="Times New Roman"/>
          <w:bCs/>
          <w:i/>
          <w:color w:val="0D0D0D" w:themeColor="text1" w:themeTint="F2"/>
          <w:sz w:val="20"/>
          <w:szCs w:val="20"/>
        </w:rPr>
      </w:pPr>
      <w:r w:rsidRPr="005110D7">
        <w:rPr>
          <w:rFonts w:ascii="Times New Roman" w:hAnsi="Times New Roman" w:cs="Times New Roman"/>
          <w:b/>
          <w:bCs/>
          <w:color w:val="0D0D0D" w:themeColor="text1" w:themeTint="F2"/>
          <w:sz w:val="20"/>
          <w:szCs w:val="20"/>
        </w:rPr>
        <w:lastRenderedPageBreak/>
        <w:t xml:space="preserve">Таблица 2. Интегральная оценка объекта  </w:t>
      </w:r>
      <w:r w:rsidR="00EE6EFE" w:rsidRPr="005110D7">
        <w:rPr>
          <w:rFonts w:ascii="Times New Roman" w:hAnsi="Times New Roman" w:cs="Times New Roman"/>
          <w:b/>
          <w:bCs/>
          <w:color w:val="0D0D0D" w:themeColor="text1" w:themeTint="F2"/>
          <w:sz w:val="20"/>
          <w:szCs w:val="20"/>
        </w:rPr>
        <w:t xml:space="preserve">                                               </w:t>
      </w:r>
    </w:p>
    <w:tbl>
      <w:tblPr>
        <w:tblStyle w:val="afb"/>
        <w:tblW w:w="0" w:type="auto"/>
        <w:tblInd w:w="108" w:type="dxa"/>
        <w:tblLook w:val="04A0" w:firstRow="1" w:lastRow="0" w:firstColumn="1" w:lastColumn="0" w:noHBand="0" w:noVBand="1"/>
      </w:tblPr>
      <w:tblGrid>
        <w:gridCol w:w="1843"/>
        <w:gridCol w:w="1559"/>
        <w:gridCol w:w="6344"/>
      </w:tblGrid>
      <w:tr w:rsidR="004B15FA" w:rsidRPr="005110D7" w14:paraId="47476722" w14:textId="77777777" w:rsidTr="00EE3B9A"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1DAC1B7" w14:textId="4571F4AF" w:rsidR="004B15FA" w:rsidRPr="005110D7" w:rsidRDefault="004B15FA" w:rsidP="005110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Приоритетность инвестиционных вложений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71535B2" w14:textId="1EC0DFC1" w:rsidR="004B15FA" w:rsidRPr="005110D7" w:rsidRDefault="004B15FA" w:rsidP="005110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Интегральная оценка</w:t>
            </w:r>
          </w:p>
        </w:tc>
        <w:tc>
          <w:tcPr>
            <w:tcW w:w="63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3B9BAFD" w14:textId="77777777" w:rsidR="004B15FA" w:rsidRPr="005110D7" w:rsidRDefault="004B15FA" w:rsidP="005110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Рекомендации для формирования региональных и инвестицио</w:t>
            </w:r>
            <w:r w:rsidRPr="0051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</w:t>
            </w:r>
            <w:r w:rsidRPr="0051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ных программ</w:t>
            </w:r>
          </w:p>
        </w:tc>
      </w:tr>
      <w:tr w:rsidR="004B15FA" w:rsidRPr="005110D7" w14:paraId="628BFA0C" w14:textId="77777777" w:rsidTr="005110D7"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shd w:val="clear" w:color="auto" w:fill="FF9999"/>
            <w:vAlign w:val="center"/>
          </w:tcPr>
          <w:p w14:paraId="2B006139" w14:textId="77777777" w:rsidR="004B15FA" w:rsidRPr="005110D7" w:rsidRDefault="004B15FA" w:rsidP="005110D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I очередь </w:t>
            </w:r>
          </w:p>
          <w:p w14:paraId="5A1A2B00" w14:textId="77777777" w:rsidR="004B15FA" w:rsidRPr="005110D7" w:rsidRDefault="004B15FA" w:rsidP="005110D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приоритета </w:t>
            </w:r>
          </w:p>
          <w:p w14:paraId="194C5A6C" w14:textId="38F091B7" w:rsidR="004B15FA" w:rsidRPr="005110D7" w:rsidRDefault="004B15FA" w:rsidP="005110D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инвестиционных вложений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77834255" w14:textId="77777777" w:rsidR="008148ED" w:rsidRDefault="0065037B" w:rsidP="007A02B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</w:t>
            </w:r>
            <w:r w:rsidR="004B15FA"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иже </w:t>
            </w:r>
          </w:p>
          <w:p w14:paraId="1FF89765" w14:textId="0194AD7F" w:rsidR="004B15FA" w:rsidRPr="005110D7" w:rsidRDefault="007A02BD" w:rsidP="007A02B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="004B15FA"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0 баллов</w:t>
            </w:r>
          </w:p>
        </w:tc>
        <w:tc>
          <w:tcPr>
            <w:tcW w:w="634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D4BE0F" w14:textId="3DA68E56" w:rsidR="004B15FA" w:rsidRPr="005110D7" w:rsidRDefault="004B15FA" w:rsidP="008148E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Требуется срочная модернизация (реконструкция)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В </w:t>
            </w:r>
            <w:r w:rsidRPr="005110D7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краткосрочной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перспективе КНС рекомендуется к включению в инвестиционные и региональные программы ремонта и модернизации инфраструктуры ВКХ. Текущее техническое состояние сооружений, насосного обор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дования и резервуара оценивается как </w:t>
            </w:r>
            <w:r w:rsidRPr="005110D7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неудовлетворительное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r w:rsidRPr="005110D7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высоки риски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переполнения приёмного резервуара и аварийных сбросов ст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ков, </w:t>
            </w:r>
            <w:r w:rsidRPr="005110D7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частых отказов 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насосов, </w:t>
            </w:r>
            <w:r w:rsidRPr="005110D7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повышенного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энергопотребления и ав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рийных ремонтов. Существуют зна</w:t>
            </w:r>
            <w:r w:rsidR="00324D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чимые риски нарушения санитарно-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гигиенических требований и возможного экологического </w:t>
            </w:r>
            <w:r w:rsidRPr="005110D7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ущерба.</w:t>
            </w:r>
          </w:p>
        </w:tc>
      </w:tr>
      <w:tr w:rsidR="004B15FA" w:rsidRPr="005110D7" w14:paraId="4C31F856" w14:textId="77777777" w:rsidTr="005110D7">
        <w:tc>
          <w:tcPr>
            <w:tcW w:w="1843" w:type="dxa"/>
            <w:tcBorders>
              <w:left w:val="single" w:sz="12" w:space="0" w:color="auto"/>
            </w:tcBorders>
            <w:shd w:val="clear" w:color="auto" w:fill="FFF2CC" w:themeFill="accent4" w:themeFillTint="33"/>
            <w:vAlign w:val="center"/>
          </w:tcPr>
          <w:p w14:paraId="074F590E" w14:textId="77777777" w:rsidR="004B15FA" w:rsidRPr="005110D7" w:rsidRDefault="004B15FA" w:rsidP="005110D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II очередь </w:t>
            </w:r>
          </w:p>
          <w:p w14:paraId="0012F6D8" w14:textId="77777777" w:rsidR="004B15FA" w:rsidRPr="005110D7" w:rsidRDefault="004B15FA" w:rsidP="005110D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приоритета </w:t>
            </w:r>
          </w:p>
          <w:p w14:paraId="28606E20" w14:textId="72947C61" w:rsidR="004B15FA" w:rsidRPr="005110D7" w:rsidRDefault="004B15FA" w:rsidP="005110D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инвестиционных вложений</w:t>
            </w:r>
          </w:p>
        </w:tc>
        <w:tc>
          <w:tcPr>
            <w:tcW w:w="1559" w:type="dxa"/>
            <w:vAlign w:val="center"/>
          </w:tcPr>
          <w:p w14:paraId="166D933A" w14:textId="18A1E0AC" w:rsidR="004B15FA" w:rsidRPr="005110D7" w:rsidRDefault="0065037B" w:rsidP="007A02B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="004B15FA"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 </w:t>
            </w:r>
            <w:r w:rsidR="007A02BD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="004B15FA"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0 до </w:t>
            </w:r>
            <w:r w:rsidR="007A02BD">
              <w:rPr>
                <w:rFonts w:ascii="Times New Roman" w:hAnsi="Times New Roman" w:cs="Times New Roman"/>
                <w:bCs/>
                <w:sz w:val="20"/>
                <w:szCs w:val="20"/>
              </w:rPr>
              <w:t>62,5</w:t>
            </w:r>
            <w:r w:rsidR="004B15FA"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4B15FA"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баллов</w:t>
            </w:r>
          </w:p>
        </w:tc>
        <w:tc>
          <w:tcPr>
            <w:tcW w:w="6344" w:type="dxa"/>
            <w:tcBorders>
              <w:right w:val="single" w:sz="12" w:space="0" w:color="auto"/>
            </w:tcBorders>
            <w:vAlign w:val="center"/>
          </w:tcPr>
          <w:p w14:paraId="04B5C422" w14:textId="7B606F9B" w:rsidR="004B15FA" w:rsidRPr="005110D7" w:rsidRDefault="004B15FA" w:rsidP="008148E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Не требует срочной модернизации (реконструкции)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однако в </w:t>
            </w:r>
            <w:r w:rsidRPr="005110D7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средн</w:t>
            </w:r>
            <w:r w:rsidRPr="005110D7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е</w:t>
            </w:r>
            <w:r w:rsidRPr="005110D7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срочной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перспективе КНС рекомендуется к включению в инвестиц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онные и региональные программы ремонта и модернизации инфр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структуры ВКХ. Текущее состояние объекта в целом </w:t>
            </w:r>
            <w:r w:rsidRPr="005110D7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позволяет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полнять основные функции по перекачке сточных вод, но отмечаются отдельные </w:t>
            </w:r>
            <w:r w:rsidRPr="005110D7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ограничения 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 техническому состоянию сооружений, насосного оборудования, резервуара или системы фильтрации. Для поддержания надёжной и эффективной работы КНС </w:t>
            </w:r>
            <w:r w:rsidRPr="005110D7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требуется план</w:t>
            </w:r>
            <w:r w:rsidRPr="005110D7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и</w:t>
            </w:r>
            <w:r w:rsidRPr="005110D7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рование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поэтапная реализация ремонтных и модернизационных м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роприятий по отдельным подсистемам.</w:t>
            </w:r>
          </w:p>
        </w:tc>
      </w:tr>
      <w:tr w:rsidR="004B15FA" w:rsidRPr="005110D7" w14:paraId="524E05EB" w14:textId="77777777" w:rsidTr="005110D7"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4574931F" w14:textId="77777777" w:rsidR="004B15FA" w:rsidRPr="005110D7" w:rsidRDefault="004B15FA" w:rsidP="005110D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III очередь </w:t>
            </w:r>
          </w:p>
          <w:p w14:paraId="4C8B6531" w14:textId="77777777" w:rsidR="004B15FA" w:rsidRPr="005110D7" w:rsidRDefault="004B15FA" w:rsidP="005110D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приоритета </w:t>
            </w:r>
          </w:p>
          <w:p w14:paraId="20C055E2" w14:textId="1AB5D468" w:rsidR="004B15FA" w:rsidRPr="005110D7" w:rsidRDefault="004B15FA" w:rsidP="005110D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инвестиционных вложений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0DAB70A2" w14:textId="29F06924" w:rsidR="004B15FA" w:rsidRPr="005110D7" w:rsidRDefault="0065037B" w:rsidP="007A02B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="004B15FA"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т 6</w:t>
            </w:r>
            <w:r w:rsidR="007A02BD">
              <w:rPr>
                <w:rFonts w:ascii="Times New Roman" w:hAnsi="Times New Roman" w:cs="Times New Roman"/>
                <w:bCs/>
                <w:sz w:val="20"/>
                <w:szCs w:val="20"/>
              </w:rPr>
              <w:t>2,5</w:t>
            </w:r>
            <w:r w:rsidR="004B15FA"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до 100 </w:t>
            </w:r>
            <w:r w:rsidR="004B15FA"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баллов</w:t>
            </w:r>
          </w:p>
        </w:tc>
        <w:tc>
          <w:tcPr>
            <w:tcW w:w="63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0CACCE" w14:textId="12C06661" w:rsidR="004B15FA" w:rsidRPr="005110D7" w:rsidRDefault="004B15FA" w:rsidP="008148E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Не требует срочной модернизации (реконструкции) 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и, как правило, </w:t>
            </w:r>
            <w:r w:rsidRPr="005110D7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не нуждается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первоочередном включении в инвестиционные и реги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нальные программы ремонта и модернизации инфраструктуры ВКХ. КНС характеризуется </w:t>
            </w:r>
            <w:r w:rsidRPr="005110D7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высоким 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уровнем технического состояния и э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фективности работы основных инженерных элементов. Рекомендуется </w:t>
            </w:r>
            <w:r w:rsidRPr="005110D7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предусматривать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мероприятия по плановому техническому обслуж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ванию, </w:t>
            </w:r>
            <w:r w:rsidRPr="005110D7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поддержанию 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достигнутого уровня технического состояния и </w:t>
            </w:r>
            <w:r w:rsidRPr="005110D7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точечной 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модернизации при необходимости (например, замена о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дельных узлов, обновление автоматики).</w:t>
            </w:r>
          </w:p>
        </w:tc>
      </w:tr>
    </w:tbl>
    <w:p w14:paraId="03100182" w14:textId="6A244F3C" w:rsidR="007D0E65" w:rsidRPr="005110D7" w:rsidRDefault="00C649E2" w:rsidP="005110D7">
      <w:pPr>
        <w:spacing w:after="0" w:line="276" w:lineRule="auto"/>
        <w:rPr>
          <w:rFonts w:ascii="Times New Roman" w:hAnsi="Times New Roman" w:cs="Times New Roman"/>
          <w:bCs/>
          <w:color w:val="0D0D0D" w:themeColor="text1" w:themeTint="F2"/>
          <w:sz w:val="16"/>
          <w:szCs w:val="16"/>
        </w:rPr>
      </w:pPr>
      <w:r w:rsidRPr="005110D7">
        <w:rPr>
          <w:rFonts w:ascii="Times New Roman" w:hAnsi="Times New Roman" w:cs="Times New Roman"/>
          <w:bCs/>
          <w:color w:val="0D0D0D" w:themeColor="text1" w:themeTint="F2"/>
          <w:sz w:val="16"/>
          <w:szCs w:val="16"/>
        </w:rPr>
        <w:t xml:space="preserve">Источник информации: </w:t>
      </w:r>
      <w:proofErr w:type="gramStart"/>
      <w:r w:rsidR="007D0E65" w:rsidRPr="005110D7">
        <w:rPr>
          <w:rFonts w:ascii="Times New Roman" w:hAnsi="Times New Roman" w:cs="Times New Roman"/>
          <w:bCs/>
          <w:color w:val="0D0D0D" w:themeColor="text1" w:themeTint="F2"/>
          <w:sz w:val="16"/>
          <w:szCs w:val="16"/>
        </w:rPr>
        <w:t>расчетная</w:t>
      </w:r>
      <w:proofErr w:type="gramEnd"/>
      <w:r w:rsidR="007D0E65" w:rsidRPr="005110D7">
        <w:rPr>
          <w:rFonts w:ascii="Times New Roman" w:hAnsi="Times New Roman" w:cs="Times New Roman"/>
          <w:bCs/>
          <w:color w:val="0D0D0D" w:themeColor="text1" w:themeTint="F2"/>
          <w:sz w:val="16"/>
          <w:szCs w:val="16"/>
        </w:rPr>
        <w:t xml:space="preserve"> </w:t>
      </w:r>
      <w:r w:rsidR="00AC4C7D" w:rsidRPr="005110D7">
        <w:rPr>
          <w:rFonts w:ascii="Times New Roman" w:hAnsi="Times New Roman" w:cs="Times New Roman"/>
          <w:bCs/>
          <w:color w:val="0D0D0D" w:themeColor="text1" w:themeTint="F2"/>
          <w:sz w:val="16"/>
          <w:szCs w:val="16"/>
          <w:lang w:val="en-US"/>
        </w:rPr>
        <w:t>Excel</w:t>
      </w:r>
      <w:r w:rsidR="00AC4C7D" w:rsidRPr="005110D7">
        <w:rPr>
          <w:rFonts w:ascii="Times New Roman" w:hAnsi="Times New Roman" w:cs="Times New Roman"/>
          <w:bCs/>
          <w:color w:val="0D0D0D" w:themeColor="text1" w:themeTint="F2"/>
          <w:sz w:val="16"/>
          <w:szCs w:val="16"/>
        </w:rPr>
        <w:t>-</w:t>
      </w:r>
      <w:r w:rsidR="007D0E65" w:rsidRPr="005110D7">
        <w:rPr>
          <w:rFonts w:ascii="Times New Roman" w:hAnsi="Times New Roman" w:cs="Times New Roman"/>
          <w:bCs/>
          <w:color w:val="0D0D0D" w:themeColor="text1" w:themeTint="F2"/>
          <w:sz w:val="16"/>
          <w:szCs w:val="16"/>
        </w:rPr>
        <w:t>таблица (приложение 2 к методическим рекомендациям)</w:t>
      </w:r>
    </w:p>
    <w:p w14:paraId="1631F346" w14:textId="14406747" w:rsidR="00C649E2" w:rsidRPr="005110D7" w:rsidRDefault="00C649E2" w:rsidP="008148ED">
      <w:pPr>
        <w:spacing w:after="0" w:line="276" w:lineRule="auto"/>
        <w:rPr>
          <w:rFonts w:ascii="Times New Roman" w:hAnsi="Times New Roman" w:cs="Times New Roman"/>
          <w:bCs/>
          <w:sz w:val="20"/>
          <w:szCs w:val="20"/>
        </w:rPr>
      </w:pPr>
      <w:r w:rsidRPr="005110D7">
        <w:rPr>
          <w:rFonts w:ascii="Times New Roman" w:hAnsi="Times New Roman" w:cs="Times New Roman"/>
          <w:bCs/>
          <w:color w:val="0D0D0D" w:themeColor="text1" w:themeTint="F2"/>
          <w:sz w:val="16"/>
          <w:szCs w:val="16"/>
        </w:rPr>
        <w:t xml:space="preserve">  </w:t>
      </w:r>
      <w:r w:rsidRPr="005110D7">
        <w:rPr>
          <w:rFonts w:ascii="Times New Roman" w:hAnsi="Times New Roman" w:cs="Times New Roman"/>
          <w:bCs/>
          <w:noProof/>
          <w:sz w:val="20"/>
          <w:szCs w:val="20"/>
          <w:lang w:eastAsia="ru-RU"/>
        </w:rPr>
        <w:drawing>
          <wp:anchor distT="0" distB="0" distL="114300" distR="114300" simplePos="0" relativeHeight="251653120" behindDoc="0" locked="0" layoutInCell="1" allowOverlap="1" wp14:anchorId="6B1729B4" wp14:editId="72A7DDB1">
            <wp:simplePos x="0" y="0"/>
            <wp:positionH relativeFrom="column">
              <wp:posOffset>84031</wp:posOffset>
            </wp:positionH>
            <wp:positionV relativeFrom="paragraph">
              <wp:posOffset>20955</wp:posOffset>
            </wp:positionV>
            <wp:extent cx="110067" cy="110067"/>
            <wp:effectExtent l="0" t="0" r="4445" b="444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067" cy="1100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48ED">
        <w:rPr>
          <w:rFonts w:ascii="Times New Roman" w:hAnsi="Times New Roman" w:cs="Times New Roman"/>
          <w:bCs/>
          <w:color w:val="0D0D0D" w:themeColor="text1" w:themeTint="F2"/>
          <w:sz w:val="16"/>
          <w:szCs w:val="16"/>
        </w:rPr>
        <w:t xml:space="preserve">        </w:t>
      </w:r>
      <w:r w:rsidRPr="005110D7">
        <w:rPr>
          <w:rFonts w:ascii="Times New Roman" w:hAnsi="Times New Roman" w:cs="Times New Roman"/>
          <w:bCs/>
          <w:sz w:val="20"/>
          <w:szCs w:val="20"/>
        </w:rPr>
        <w:t>1 очередь: рекомендуется к включению в ближайшие программы модернизации ВКХ</w:t>
      </w:r>
      <w:r w:rsidR="005110D7">
        <w:rPr>
          <w:rFonts w:ascii="Times New Roman" w:hAnsi="Times New Roman" w:cs="Times New Roman"/>
          <w:bCs/>
          <w:sz w:val="20"/>
          <w:szCs w:val="20"/>
        </w:rPr>
        <w:t>;</w:t>
      </w:r>
      <w:r w:rsidRPr="005110D7">
        <w:rPr>
          <w:rFonts w:ascii="Times New Roman" w:hAnsi="Times New Roman" w:cs="Times New Roman"/>
          <w:bCs/>
          <w:sz w:val="20"/>
          <w:szCs w:val="20"/>
        </w:rPr>
        <w:t xml:space="preserve">    </w:t>
      </w:r>
    </w:p>
    <w:p w14:paraId="154E81B9" w14:textId="73FCDE30" w:rsidR="00C649E2" w:rsidRPr="005110D7" w:rsidRDefault="00C649E2" w:rsidP="005110D7">
      <w:pPr>
        <w:spacing w:after="0" w:line="276" w:lineRule="auto"/>
        <w:ind w:firstLine="426"/>
        <w:rPr>
          <w:rFonts w:ascii="Times New Roman" w:hAnsi="Times New Roman" w:cs="Times New Roman"/>
          <w:bCs/>
          <w:sz w:val="20"/>
          <w:szCs w:val="20"/>
        </w:rPr>
      </w:pPr>
      <w:r w:rsidRPr="005110D7">
        <w:rPr>
          <w:rFonts w:ascii="Times New Roman" w:hAnsi="Times New Roman" w:cs="Times New Roman"/>
          <w:bCs/>
          <w:noProof/>
          <w:sz w:val="20"/>
          <w:szCs w:val="20"/>
          <w:lang w:eastAsia="ru-RU"/>
        </w:rPr>
        <w:drawing>
          <wp:anchor distT="0" distB="0" distL="114300" distR="114300" simplePos="0" relativeHeight="251661312" behindDoc="0" locked="0" layoutInCell="1" allowOverlap="1" wp14:anchorId="2CF0C085" wp14:editId="2B16737A">
            <wp:simplePos x="0" y="0"/>
            <wp:positionH relativeFrom="column">
              <wp:posOffset>84032</wp:posOffset>
            </wp:positionH>
            <wp:positionV relativeFrom="paragraph">
              <wp:posOffset>38947</wp:posOffset>
            </wp:positionV>
            <wp:extent cx="110066" cy="110066"/>
            <wp:effectExtent l="0" t="0" r="4445" b="444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066" cy="1100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10D7">
        <w:rPr>
          <w:rFonts w:ascii="Times New Roman" w:hAnsi="Times New Roman" w:cs="Times New Roman"/>
          <w:bCs/>
          <w:sz w:val="20"/>
          <w:szCs w:val="20"/>
        </w:rPr>
        <w:t>2 очередь: рекомендуется к включению в программы модернизации ВКХ в среднесрочной перспективе</w:t>
      </w:r>
      <w:r w:rsidR="005110D7">
        <w:rPr>
          <w:rFonts w:ascii="Times New Roman" w:hAnsi="Times New Roman" w:cs="Times New Roman"/>
          <w:bCs/>
          <w:sz w:val="20"/>
          <w:szCs w:val="20"/>
        </w:rPr>
        <w:t>;</w:t>
      </w:r>
    </w:p>
    <w:p w14:paraId="7FD36002" w14:textId="54EF37CA" w:rsidR="00C649E2" w:rsidRPr="005110D7" w:rsidRDefault="00C649E2" w:rsidP="005110D7">
      <w:pPr>
        <w:spacing w:after="0" w:line="276" w:lineRule="auto"/>
        <w:ind w:firstLine="425"/>
        <w:rPr>
          <w:rFonts w:ascii="Times New Roman" w:hAnsi="Times New Roman" w:cs="Times New Roman"/>
          <w:bCs/>
          <w:sz w:val="20"/>
          <w:szCs w:val="20"/>
        </w:rPr>
      </w:pPr>
      <w:r w:rsidRPr="005110D7">
        <w:rPr>
          <w:rFonts w:ascii="Times New Roman" w:hAnsi="Times New Roman" w:cs="Times New Roman"/>
          <w:bCs/>
          <w:noProof/>
          <w:sz w:val="20"/>
          <w:szCs w:val="20"/>
          <w:lang w:eastAsia="ru-RU"/>
        </w:rPr>
        <w:drawing>
          <wp:anchor distT="0" distB="0" distL="114300" distR="114300" simplePos="0" relativeHeight="251669504" behindDoc="0" locked="0" layoutInCell="1" allowOverlap="1" wp14:anchorId="1758DBE6" wp14:editId="46F8D275">
            <wp:simplePos x="0" y="0"/>
            <wp:positionH relativeFrom="column">
              <wp:posOffset>84272</wp:posOffset>
            </wp:positionH>
            <wp:positionV relativeFrom="paragraph">
              <wp:posOffset>26035</wp:posOffset>
            </wp:positionV>
            <wp:extent cx="110067" cy="106065"/>
            <wp:effectExtent l="0" t="0" r="4445" b="825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067" cy="106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10D7">
        <w:rPr>
          <w:rFonts w:ascii="Times New Roman" w:hAnsi="Times New Roman" w:cs="Times New Roman"/>
          <w:bCs/>
          <w:sz w:val="20"/>
          <w:szCs w:val="20"/>
        </w:rPr>
        <w:t>3 очередь: не рекомендуется к включению в программы модернизации ВКХ</w:t>
      </w:r>
      <w:r w:rsidR="005110D7">
        <w:rPr>
          <w:rFonts w:ascii="Times New Roman" w:hAnsi="Times New Roman" w:cs="Times New Roman"/>
          <w:bCs/>
          <w:sz w:val="20"/>
          <w:szCs w:val="20"/>
        </w:rPr>
        <w:t>.</w:t>
      </w:r>
    </w:p>
    <w:p w14:paraId="353CA914" w14:textId="77777777" w:rsidR="005110D7" w:rsidRPr="008148ED" w:rsidRDefault="005110D7" w:rsidP="005110D7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i/>
          <w:sz w:val="12"/>
        </w:rPr>
      </w:pPr>
    </w:p>
    <w:p w14:paraId="19DAD964" w14:textId="45046D52" w:rsidR="00C649E2" w:rsidRPr="005110D7" w:rsidRDefault="00C649E2" w:rsidP="005110D7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i/>
        </w:rPr>
      </w:pPr>
      <w:r w:rsidRPr="005110D7">
        <w:rPr>
          <w:rFonts w:ascii="Times New Roman" w:hAnsi="Times New Roman" w:cs="Times New Roman"/>
          <w:bCs/>
          <w:i/>
        </w:rPr>
        <w:t xml:space="preserve">Оценка выполнена без учёта перспективной застройки: по данным </w:t>
      </w:r>
      <w:r w:rsidR="00084B48">
        <w:rPr>
          <w:rFonts w:ascii="Times New Roman" w:hAnsi="Times New Roman" w:cs="Times New Roman"/>
          <w:bCs/>
          <w:i/>
        </w:rPr>
        <w:t xml:space="preserve">…. </w:t>
      </w:r>
      <w:r w:rsidRPr="005110D7">
        <w:rPr>
          <w:rFonts w:ascii="Times New Roman" w:hAnsi="Times New Roman" w:cs="Times New Roman"/>
          <w:bCs/>
          <w:i/>
        </w:rPr>
        <w:t xml:space="preserve">в </w:t>
      </w:r>
      <w:r w:rsidR="00E20444" w:rsidRPr="005110D7">
        <w:rPr>
          <w:rFonts w:ascii="Times New Roman" w:hAnsi="Times New Roman" w:cs="Times New Roman"/>
          <w:bCs/>
          <w:i/>
        </w:rPr>
        <w:t xml:space="preserve">данном </w:t>
      </w:r>
      <w:r w:rsidRPr="005110D7">
        <w:rPr>
          <w:rFonts w:ascii="Times New Roman" w:hAnsi="Times New Roman" w:cs="Times New Roman"/>
          <w:bCs/>
          <w:i/>
        </w:rPr>
        <w:t>мун</w:t>
      </w:r>
      <w:r w:rsidRPr="005110D7">
        <w:rPr>
          <w:rFonts w:ascii="Times New Roman" w:hAnsi="Times New Roman" w:cs="Times New Roman"/>
          <w:bCs/>
          <w:i/>
        </w:rPr>
        <w:t>и</w:t>
      </w:r>
      <w:r w:rsidRPr="005110D7">
        <w:rPr>
          <w:rFonts w:ascii="Times New Roman" w:hAnsi="Times New Roman" w:cs="Times New Roman"/>
          <w:bCs/>
          <w:i/>
        </w:rPr>
        <w:t>ципальном районе перспективная застройка не планируется.</w:t>
      </w:r>
    </w:p>
    <w:p w14:paraId="5FA362E7" w14:textId="52D2E8CE" w:rsidR="008148ED" w:rsidRDefault="007D0E65" w:rsidP="005110D7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5110D7">
        <w:rPr>
          <w:rFonts w:ascii="Times New Roman" w:hAnsi="Times New Roman" w:cs="Times New Roman"/>
          <w:bCs/>
        </w:rPr>
        <w:t>По результатам оценки остаточного эксплуатационного ресурса насосного оборуд</w:t>
      </w:r>
      <w:r w:rsidRPr="005110D7">
        <w:rPr>
          <w:rFonts w:ascii="Times New Roman" w:hAnsi="Times New Roman" w:cs="Times New Roman"/>
          <w:bCs/>
        </w:rPr>
        <w:t>о</w:t>
      </w:r>
      <w:r w:rsidRPr="005110D7">
        <w:rPr>
          <w:rFonts w:ascii="Times New Roman" w:hAnsi="Times New Roman" w:cs="Times New Roman"/>
          <w:bCs/>
        </w:rPr>
        <w:t>вания КНС №… сформулированы дополнительные рекомендации по замене насосного об</w:t>
      </w:r>
      <w:r w:rsidRPr="005110D7">
        <w:rPr>
          <w:rFonts w:ascii="Times New Roman" w:hAnsi="Times New Roman" w:cs="Times New Roman"/>
          <w:bCs/>
        </w:rPr>
        <w:t>о</w:t>
      </w:r>
      <w:r w:rsidRPr="005110D7">
        <w:rPr>
          <w:rFonts w:ascii="Times New Roman" w:hAnsi="Times New Roman" w:cs="Times New Roman"/>
          <w:bCs/>
        </w:rPr>
        <w:t>рудования в связи с окончанием срока эксплуатации, установленного производителем об</w:t>
      </w:r>
      <w:r w:rsidRPr="005110D7">
        <w:rPr>
          <w:rFonts w:ascii="Times New Roman" w:hAnsi="Times New Roman" w:cs="Times New Roman"/>
          <w:bCs/>
        </w:rPr>
        <w:t>о</w:t>
      </w:r>
      <w:r w:rsidRPr="005110D7">
        <w:rPr>
          <w:rFonts w:ascii="Times New Roman" w:hAnsi="Times New Roman" w:cs="Times New Roman"/>
          <w:bCs/>
        </w:rPr>
        <w:t>рудования.</w:t>
      </w:r>
    </w:p>
    <w:p w14:paraId="003A0A92" w14:textId="77777777" w:rsidR="008148ED" w:rsidRPr="008148ED" w:rsidRDefault="008148ED" w:rsidP="005110D7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2"/>
        </w:rPr>
      </w:pPr>
    </w:p>
    <w:p w14:paraId="3055934C" w14:textId="48C1C416" w:rsidR="007D0E65" w:rsidRPr="005110D7" w:rsidRDefault="007D0E65" w:rsidP="005110D7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D0D0D" w:themeColor="text1" w:themeTint="F2"/>
          <w:sz w:val="20"/>
          <w:szCs w:val="20"/>
        </w:rPr>
      </w:pPr>
      <w:r w:rsidRPr="005110D7">
        <w:rPr>
          <w:rFonts w:ascii="Times New Roman" w:hAnsi="Times New Roman" w:cs="Times New Roman"/>
          <w:b/>
          <w:bCs/>
          <w:color w:val="0D0D0D" w:themeColor="text1" w:themeTint="F2"/>
          <w:sz w:val="20"/>
          <w:szCs w:val="20"/>
        </w:rPr>
        <w:t>Таблица 3. Рекомендации по замене насосного оборудования</w:t>
      </w:r>
      <w:r w:rsidR="006E1C64" w:rsidRPr="005110D7">
        <w:rPr>
          <w:rFonts w:ascii="Times New Roman" w:hAnsi="Times New Roman" w:cs="Times New Roman"/>
          <w:b/>
          <w:bCs/>
          <w:color w:val="0D0D0D" w:themeColor="text1" w:themeTint="F2"/>
          <w:sz w:val="20"/>
          <w:szCs w:val="20"/>
        </w:rPr>
        <w:t xml:space="preserve">   </w:t>
      </w:r>
    </w:p>
    <w:tbl>
      <w:tblPr>
        <w:tblStyle w:val="afb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127"/>
        <w:gridCol w:w="1417"/>
        <w:gridCol w:w="3260"/>
        <w:gridCol w:w="2942"/>
      </w:tblGrid>
      <w:tr w:rsidR="00EE3B9A" w:rsidRPr="005110D7" w14:paraId="48E763BF" w14:textId="77777777" w:rsidTr="008148ED"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E00A1D3" w14:textId="50D22CE0" w:rsidR="007D0E65" w:rsidRPr="005110D7" w:rsidRDefault="00B240C3" w:rsidP="005110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Тип насоса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94D05F9" w14:textId="27F42A14" w:rsidR="007D0E65" w:rsidRPr="005110D7" w:rsidRDefault="00C35C52" w:rsidP="005110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Результат оценки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16F927F" w14:textId="77777777" w:rsidR="00C35C52" w:rsidRPr="005110D7" w:rsidRDefault="00C35C52" w:rsidP="005110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Описание результата оценки </w:t>
            </w:r>
          </w:p>
          <w:p w14:paraId="7AEB17FE" w14:textId="605417E2" w:rsidR="007D0E65" w:rsidRPr="005110D7" w:rsidRDefault="00C35C52" w:rsidP="005110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технического состояния</w:t>
            </w:r>
          </w:p>
        </w:tc>
        <w:tc>
          <w:tcPr>
            <w:tcW w:w="294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80452C0" w14:textId="40CB5779" w:rsidR="007D0E65" w:rsidRPr="005110D7" w:rsidRDefault="007D0E65" w:rsidP="005110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Рекомендации </w:t>
            </w:r>
          </w:p>
        </w:tc>
      </w:tr>
      <w:tr w:rsidR="002A2AAD" w:rsidRPr="005110D7" w14:paraId="47E3A0FC" w14:textId="77777777" w:rsidTr="008148ED">
        <w:tc>
          <w:tcPr>
            <w:tcW w:w="212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804299" w14:textId="77777777" w:rsidR="008148ED" w:rsidRDefault="0065037B" w:rsidP="005110D7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У</w:t>
            </w:r>
            <w:r w:rsidR="002A2AAD" w:rsidRPr="005110D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казывается для каждого типа насоса с </w:t>
            </w:r>
            <w:proofErr w:type="gramStart"/>
            <w:r w:rsidR="002A2AAD" w:rsidRPr="005110D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исчерпанным</w:t>
            </w:r>
            <w:proofErr w:type="gramEnd"/>
            <w:r w:rsidR="002A2AAD" w:rsidRPr="005110D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</w:p>
          <w:p w14:paraId="0C51EC2D" w14:textId="0A87AEFE" w:rsidR="002A2AAD" w:rsidRPr="005110D7" w:rsidRDefault="002A2AAD" w:rsidP="005110D7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ресурсом:</w:t>
            </w:r>
          </w:p>
          <w:p w14:paraId="3DDE44C0" w14:textId="7AAE9F01" w:rsidR="002A2AAD" w:rsidRPr="005110D7" w:rsidRDefault="002A2AAD" w:rsidP="005110D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- основной</w:t>
            </w:r>
          </w:p>
          <w:p w14:paraId="5F490BDF" w14:textId="54ACC700" w:rsidR="002A2AAD" w:rsidRPr="005110D7" w:rsidRDefault="002A2AAD" w:rsidP="005110D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- резервный</w:t>
            </w:r>
          </w:p>
          <w:p w14:paraId="42C5255B" w14:textId="77777777" w:rsidR="002A2AAD" w:rsidRPr="005110D7" w:rsidRDefault="002A2AAD" w:rsidP="005110D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- дополнительный 1</w:t>
            </w:r>
          </w:p>
          <w:p w14:paraId="6FEA619D" w14:textId="77CCD127" w:rsidR="002A2AAD" w:rsidRPr="005110D7" w:rsidRDefault="002A2AAD" w:rsidP="005110D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- дополнительный 2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FF9999"/>
            <w:vAlign w:val="center"/>
          </w:tcPr>
          <w:p w14:paraId="742C7C57" w14:textId="5DAEF744" w:rsidR="002A2AAD" w:rsidRPr="005110D7" w:rsidRDefault="002A2AAD" w:rsidP="005110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Ресурс</w:t>
            </w:r>
          </w:p>
          <w:p w14:paraId="6609A87B" w14:textId="69AB1E6C" w:rsidR="002A2AAD" w:rsidRPr="005110D7" w:rsidRDefault="002A2AAD" w:rsidP="005110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исчерпан</w:t>
            </w:r>
          </w:p>
          <w:p w14:paraId="0DAFABF7" w14:textId="77777777" w:rsidR="002A2AAD" w:rsidRPr="005110D7" w:rsidRDefault="002A2AAD" w:rsidP="005110D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12" w:space="0" w:color="auto"/>
            </w:tcBorders>
            <w:shd w:val="clear" w:color="auto" w:fill="FF9999"/>
            <w:vAlign w:val="center"/>
          </w:tcPr>
          <w:p w14:paraId="2764D3CF" w14:textId="6654A203" w:rsidR="002A2AAD" w:rsidRPr="005110D7" w:rsidRDefault="002A2AAD" w:rsidP="005110D7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Эксплуатационный ресурс исче</w:t>
            </w: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р</w:t>
            </w: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пан. Эксплуатация таких насосов связана с повышенными рисками отказов и внеплановых ремонтов.</w:t>
            </w:r>
          </w:p>
        </w:tc>
        <w:tc>
          <w:tcPr>
            <w:tcW w:w="2942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9999"/>
            <w:vAlign w:val="center"/>
          </w:tcPr>
          <w:p w14:paraId="621E8510" w14:textId="17083EB7" w:rsidR="002A2AAD" w:rsidRPr="005110D7" w:rsidRDefault="008148ED" w:rsidP="005110D7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r w:rsidR="002A2AAD"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ервоочередная замена насо</w:t>
            </w:r>
            <w:r w:rsidR="002A2AAD"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с</w:t>
            </w:r>
            <w:r w:rsidR="002A2AAD"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ного оборудования либо пр</w:t>
            </w:r>
            <w:r w:rsidR="002A2AAD"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="002A2AAD"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ведение модернизации с уст</w:t>
            </w:r>
            <w:r w:rsidR="002A2AAD"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="002A2AAD"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новкой новых агрегатов</w:t>
            </w:r>
            <w:r w:rsidR="00ED18AA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</w:tr>
      <w:tr w:rsidR="002A2AAD" w:rsidRPr="005110D7" w14:paraId="1AF75A12" w14:textId="77777777" w:rsidTr="008148ED">
        <w:tc>
          <w:tcPr>
            <w:tcW w:w="212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D29ABE" w14:textId="77777777" w:rsidR="002A2AAD" w:rsidRPr="005110D7" w:rsidRDefault="002A2AAD" w:rsidP="005110D7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14:paraId="71875831" w14:textId="5EF2CBC6" w:rsidR="002A2AAD" w:rsidRPr="005110D7" w:rsidRDefault="002A2AAD" w:rsidP="008148E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Минимал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ный остато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ный</w:t>
            </w:r>
            <w:r w:rsidR="008148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ресурс</w:t>
            </w:r>
          </w:p>
        </w:tc>
        <w:tc>
          <w:tcPr>
            <w:tcW w:w="3260" w:type="dxa"/>
            <w:tcBorders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14:paraId="704F42AA" w14:textId="6BEEE5C0" w:rsidR="002A2AAD" w:rsidRPr="005110D7" w:rsidRDefault="002A2AAD" w:rsidP="005110D7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Минимальный остаточный ресурс эксплуатации насосного оборуд</w:t>
            </w: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вания, не превышающий 30% от среднего срока эксплуатации об</w:t>
            </w: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рудования, установленного прои</w:t>
            </w: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з</w:t>
            </w: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водителем при соблюдении усл</w:t>
            </w: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вий эксплуатации и обслуживания.</w:t>
            </w:r>
          </w:p>
        </w:tc>
        <w:tc>
          <w:tcPr>
            <w:tcW w:w="294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2BBD5F22" w14:textId="75D33BC1" w:rsidR="002A2AAD" w:rsidRPr="005110D7" w:rsidRDefault="002A2AAD" w:rsidP="005110D7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Высокие эксплуатационные риски, рекомендуется планир</w:t>
            </w: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вать замену насосного обор</w:t>
            </w: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у</w:t>
            </w: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дования в краткосрочной пе</w:t>
            </w: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р</w:t>
            </w: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спективе с учётом фактических дефектов и надёжности работы.</w:t>
            </w:r>
          </w:p>
        </w:tc>
      </w:tr>
    </w:tbl>
    <w:p w14:paraId="00CD369E" w14:textId="1FF9FCED" w:rsidR="00D95B08" w:rsidRPr="005110D7" w:rsidRDefault="00C35C52" w:rsidP="008148ED">
      <w:pPr>
        <w:spacing w:after="0" w:line="276" w:lineRule="auto"/>
        <w:jc w:val="both"/>
        <w:rPr>
          <w:rFonts w:ascii="Times New Roman" w:hAnsi="Times New Roman" w:cs="Times New Roman"/>
          <w:bCs/>
          <w:i/>
        </w:rPr>
      </w:pPr>
      <w:r w:rsidRPr="005110D7">
        <w:rPr>
          <w:rFonts w:ascii="Times New Roman" w:hAnsi="Times New Roman" w:cs="Times New Roman"/>
          <w:bCs/>
          <w:color w:val="0D0D0D" w:themeColor="text1" w:themeTint="F2"/>
          <w:sz w:val="16"/>
          <w:szCs w:val="16"/>
        </w:rPr>
        <w:t xml:space="preserve">Источник информации: </w:t>
      </w:r>
      <w:proofErr w:type="gramStart"/>
      <w:r w:rsidRPr="005110D7">
        <w:rPr>
          <w:rFonts w:ascii="Times New Roman" w:hAnsi="Times New Roman" w:cs="Times New Roman"/>
          <w:bCs/>
          <w:color w:val="0D0D0D" w:themeColor="text1" w:themeTint="F2"/>
          <w:sz w:val="16"/>
          <w:szCs w:val="16"/>
        </w:rPr>
        <w:t>расчетная</w:t>
      </w:r>
      <w:proofErr w:type="gramEnd"/>
      <w:r w:rsidRPr="005110D7">
        <w:rPr>
          <w:rFonts w:ascii="Times New Roman" w:hAnsi="Times New Roman" w:cs="Times New Roman"/>
          <w:bCs/>
          <w:color w:val="0D0D0D" w:themeColor="text1" w:themeTint="F2"/>
          <w:sz w:val="16"/>
          <w:szCs w:val="16"/>
        </w:rPr>
        <w:t xml:space="preserve"> Excel-таблица (приложение 2 к методическим рекомендациям)</w:t>
      </w:r>
      <w:r w:rsidR="007D0E65" w:rsidRPr="005110D7">
        <w:rPr>
          <w:rFonts w:ascii="Times New Roman" w:hAnsi="Times New Roman" w:cs="Times New Roman"/>
          <w:bCs/>
        </w:rPr>
        <w:t xml:space="preserve"> </w:t>
      </w:r>
    </w:p>
    <w:p w14:paraId="172F77E4" w14:textId="4BBED375" w:rsidR="00EB249B" w:rsidRPr="00ED18AA" w:rsidRDefault="002F089F" w:rsidP="00ED18AA">
      <w:pPr>
        <w:pStyle w:val="af2"/>
        <w:numPr>
          <w:ilvl w:val="1"/>
          <w:numId w:val="13"/>
        </w:numPr>
        <w:tabs>
          <w:tab w:val="left" w:pos="426"/>
        </w:tabs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bCs/>
          <w:color w:val="0070C0"/>
        </w:rPr>
      </w:pPr>
      <w:r w:rsidRPr="00ED18AA">
        <w:rPr>
          <w:rFonts w:ascii="Times New Roman" w:hAnsi="Times New Roman" w:cs="Times New Roman"/>
          <w:b/>
          <w:bCs/>
          <w:color w:val="0070C0"/>
        </w:rPr>
        <w:lastRenderedPageBreak/>
        <w:t>Результаты и</w:t>
      </w:r>
      <w:r w:rsidR="008B1A31" w:rsidRPr="00ED18AA">
        <w:rPr>
          <w:rFonts w:ascii="Times New Roman" w:hAnsi="Times New Roman" w:cs="Times New Roman"/>
          <w:b/>
          <w:bCs/>
          <w:color w:val="0070C0"/>
        </w:rPr>
        <w:t>нтегральн</w:t>
      </w:r>
      <w:r w:rsidRPr="00ED18AA">
        <w:rPr>
          <w:rFonts w:ascii="Times New Roman" w:hAnsi="Times New Roman" w:cs="Times New Roman"/>
          <w:b/>
          <w:bCs/>
          <w:color w:val="0070C0"/>
        </w:rPr>
        <w:t>ой (общей)</w:t>
      </w:r>
      <w:r w:rsidR="008B1A31" w:rsidRPr="00ED18AA">
        <w:rPr>
          <w:rFonts w:ascii="Times New Roman" w:hAnsi="Times New Roman" w:cs="Times New Roman"/>
          <w:b/>
          <w:bCs/>
          <w:color w:val="0070C0"/>
        </w:rPr>
        <w:t xml:space="preserve"> оценк</w:t>
      </w:r>
      <w:r w:rsidRPr="00ED18AA">
        <w:rPr>
          <w:rFonts w:ascii="Times New Roman" w:hAnsi="Times New Roman" w:cs="Times New Roman"/>
          <w:b/>
          <w:bCs/>
          <w:color w:val="0070C0"/>
        </w:rPr>
        <w:t>и</w:t>
      </w:r>
      <w:r w:rsidR="008B1A31" w:rsidRPr="00ED18AA">
        <w:rPr>
          <w:rFonts w:ascii="Times New Roman" w:hAnsi="Times New Roman" w:cs="Times New Roman"/>
          <w:b/>
          <w:bCs/>
          <w:color w:val="0070C0"/>
        </w:rPr>
        <w:t xml:space="preserve"> </w:t>
      </w:r>
      <w:r w:rsidR="009A7B00" w:rsidRPr="00ED18AA">
        <w:rPr>
          <w:rFonts w:ascii="Times New Roman" w:hAnsi="Times New Roman" w:cs="Times New Roman"/>
          <w:b/>
          <w:bCs/>
          <w:color w:val="0070C0"/>
        </w:rPr>
        <w:t>КНС</w:t>
      </w:r>
    </w:p>
    <w:p w14:paraId="4319B197" w14:textId="77777777" w:rsidR="00ED18AA" w:rsidRPr="00ED18AA" w:rsidRDefault="00ED18AA" w:rsidP="00ED18AA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0EE4EA48" w14:textId="58B45EF5" w:rsidR="00096D2F" w:rsidRPr="005110D7" w:rsidRDefault="00096D2F" w:rsidP="005110D7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5110D7">
        <w:rPr>
          <w:rFonts w:ascii="Times New Roman" w:hAnsi="Times New Roman" w:cs="Times New Roman"/>
          <w:bCs/>
        </w:rPr>
        <w:t xml:space="preserve">Интегральная (обобщенная) оценка </w:t>
      </w:r>
      <w:r w:rsidR="00DE4850" w:rsidRPr="005110D7">
        <w:rPr>
          <w:rFonts w:ascii="Times New Roman" w:hAnsi="Times New Roman" w:cs="Times New Roman"/>
          <w:bCs/>
        </w:rPr>
        <w:t xml:space="preserve">КНС </w:t>
      </w:r>
      <w:r w:rsidR="00533B4D" w:rsidRPr="005110D7">
        <w:rPr>
          <w:rFonts w:ascii="Times New Roman" w:hAnsi="Times New Roman" w:cs="Times New Roman"/>
          <w:bCs/>
        </w:rPr>
        <w:t>…</w:t>
      </w:r>
      <w:r w:rsidR="00DE4850" w:rsidRPr="005110D7">
        <w:rPr>
          <w:rFonts w:ascii="Times New Roman" w:hAnsi="Times New Roman" w:cs="Times New Roman"/>
          <w:bCs/>
        </w:rPr>
        <w:t xml:space="preserve"> </w:t>
      </w:r>
      <w:r w:rsidR="001C3F89" w:rsidRPr="005110D7">
        <w:rPr>
          <w:rFonts w:ascii="Times New Roman" w:hAnsi="Times New Roman" w:cs="Times New Roman"/>
          <w:bCs/>
        </w:rPr>
        <w:t xml:space="preserve">сформирована на основании </w:t>
      </w:r>
      <w:r w:rsidRPr="005110D7">
        <w:rPr>
          <w:rFonts w:ascii="Times New Roman" w:hAnsi="Times New Roman" w:cs="Times New Roman"/>
          <w:bCs/>
        </w:rPr>
        <w:t>оценк</w:t>
      </w:r>
      <w:r w:rsidR="001C3F89" w:rsidRPr="005110D7">
        <w:rPr>
          <w:rFonts w:ascii="Times New Roman" w:hAnsi="Times New Roman" w:cs="Times New Roman"/>
          <w:bCs/>
        </w:rPr>
        <w:t>и</w:t>
      </w:r>
      <w:r w:rsidRPr="005110D7">
        <w:rPr>
          <w:rFonts w:ascii="Times New Roman" w:hAnsi="Times New Roman" w:cs="Times New Roman"/>
          <w:bCs/>
        </w:rPr>
        <w:t xml:space="preserve"> </w:t>
      </w:r>
      <w:r w:rsidR="00B25711" w:rsidRPr="005110D7">
        <w:rPr>
          <w:rFonts w:ascii="Times New Roman" w:hAnsi="Times New Roman" w:cs="Times New Roman"/>
          <w:bCs/>
        </w:rPr>
        <w:t>те</w:t>
      </w:r>
      <w:r w:rsidR="00B25711" w:rsidRPr="005110D7">
        <w:rPr>
          <w:rFonts w:ascii="Times New Roman" w:hAnsi="Times New Roman" w:cs="Times New Roman"/>
          <w:bCs/>
        </w:rPr>
        <w:t>х</w:t>
      </w:r>
      <w:r w:rsidR="00B25711" w:rsidRPr="005110D7">
        <w:rPr>
          <w:rFonts w:ascii="Times New Roman" w:hAnsi="Times New Roman" w:cs="Times New Roman"/>
          <w:bCs/>
        </w:rPr>
        <w:t xml:space="preserve">нического состояния </w:t>
      </w:r>
      <w:r w:rsidRPr="005110D7">
        <w:rPr>
          <w:rFonts w:ascii="Times New Roman" w:hAnsi="Times New Roman" w:cs="Times New Roman"/>
          <w:bCs/>
        </w:rPr>
        <w:t>отдельных инженерных элементов и оборудования КНС:</w:t>
      </w:r>
    </w:p>
    <w:p w14:paraId="67D0B069" w14:textId="30EB7773" w:rsidR="00096D2F" w:rsidRPr="005110D7" w:rsidRDefault="00AB2E57" w:rsidP="00ED18AA">
      <w:pPr>
        <w:pStyle w:val="af2"/>
        <w:numPr>
          <w:ilvl w:val="0"/>
          <w:numId w:val="3"/>
        </w:numPr>
        <w:tabs>
          <w:tab w:val="left" w:pos="993"/>
        </w:tabs>
        <w:spacing w:after="0" w:line="276" w:lineRule="auto"/>
        <w:ind w:left="0" w:firstLine="709"/>
        <w:rPr>
          <w:rFonts w:ascii="Times New Roman" w:hAnsi="Times New Roman" w:cs="Times New Roman"/>
          <w:bCs/>
        </w:rPr>
      </w:pPr>
      <w:r w:rsidRPr="005110D7">
        <w:rPr>
          <w:rFonts w:ascii="Times New Roman" w:hAnsi="Times New Roman" w:cs="Times New Roman"/>
          <w:bCs/>
        </w:rPr>
        <w:t>здания КНС</w:t>
      </w:r>
      <w:r w:rsidR="00ED18AA">
        <w:rPr>
          <w:rFonts w:ascii="Times New Roman" w:hAnsi="Times New Roman" w:cs="Times New Roman"/>
          <w:bCs/>
        </w:rPr>
        <w:t>;</w:t>
      </w:r>
    </w:p>
    <w:p w14:paraId="7C272F9D" w14:textId="54524048" w:rsidR="00096D2F" w:rsidRPr="005110D7" w:rsidRDefault="00B25711" w:rsidP="00ED18AA">
      <w:pPr>
        <w:pStyle w:val="af2"/>
        <w:numPr>
          <w:ilvl w:val="0"/>
          <w:numId w:val="3"/>
        </w:numPr>
        <w:tabs>
          <w:tab w:val="left" w:pos="993"/>
        </w:tabs>
        <w:spacing w:after="0" w:line="276" w:lineRule="auto"/>
        <w:ind w:left="0" w:firstLine="709"/>
        <w:rPr>
          <w:rFonts w:ascii="Times New Roman" w:hAnsi="Times New Roman" w:cs="Times New Roman"/>
          <w:bCs/>
        </w:rPr>
      </w:pPr>
      <w:r w:rsidRPr="005110D7">
        <w:rPr>
          <w:rFonts w:ascii="Times New Roman" w:hAnsi="Times New Roman" w:cs="Times New Roman"/>
          <w:bCs/>
        </w:rPr>
        <w:t>п</w:t>
      </w:r>
      <w:r w:rsidR="00AB2E57" w:rsidRPr="005110D7">
        <w:rPr>
          <w:rFonts w:ascii="Times New Roman" w:hAnsi="Times New Roman" w:cs="Times New Roman"/>
          <w:bCs/>
        </w:rPr>
        <w:t>риемного</w:t>
      </w:r>
      <w:r w:rsidR="00096D2F" w:rsidRPr="005110D7">
        <w:rPr>
          <w:rFonts w:ascii="Times New Roman" w:hAnsi="Times New Roman" w:cs="Times New Roman"/>
          <w:bCs/>
        </w:rPr>
        <w:t xml:space="preserve"> резервуар</w:t>
      </w:r>
      <w:r w:rsidR="00AB2E57" w:rsidRPr="005110D7">
        <w:rPr>
          <w:rFonts w:ascii="Times New Roman" w:hAnsi="Times New Roman" w:cs="Times New Roman"/>
          <w:bCs/>
        </w:rPr>
        <w:t>а</w:t>
      </w:r>
      <w:r w:rsidR="00ED18AA">
        <w:rPr>
          <w:rFonts w:ascii="Times New Roman" w:hAnsi="Times New Roman" w:cs="Times New Roman"/>
          <w:bCs/>
        </w:rPr>
        <w:t>;</w:t>
      </w:r>
    </w:p>
    <w:p w14:paraId="6EE8BC75" w14:textId="7278EB43" w:rsidR="00096D2F" w:rsidRPr="005110D7" w:rsidRDefault="00B25711" w:rsidP="00ED18AA">
      <w:pPr>
        <w:pStyle w:val="af2"/>
        <w:numPr>
          <w:ilvl w:val="0"/>
          <w:numId w:val="3"/>
        </w:numPr>
        <w:tabs>
          <w:tab w:val="left" w:pos="993"/>
        </w:tabs>
        <w:spacing w:after="0" w:line="276" w:lineRule="auto"/>
        <w:ind w:left="0" w:firstLine="709"/>
        <w:rPr>
          <w:rFonts w:ascii="Times New Roman" w:hAnsi="Times New Roman" w:cs="Times New Roman"/>
          <w:bCs/>
        </w:rPr>
      </w:pPr>
      <w:r w:rsidRPr="005110D7">
        <w:rPr>
          <w:rFonts w:ascii="Times New Roman" w:hAnsi="Times New Roman" w:cs="Times New Roman"/>
          <w:bCs/>
        </w:rPr>
        <w:t>н</w:t>
      </w:r>
      <w:r w:rsidR="00AB2E57" w:rsidRPr="005110D7">
        <w:rPr>
          <w:rFonts w:ascii="Times New Roman" w:hAnsi="Times New Roman" w:cs="Times New Roman"/>
          <w:bCs/>
        </w:rPr>
        <w:t>асосного оборудования</w:t>
      </w:r>
      <w:r w:rsidR="00ED18AA">
        <w:rPr>
          <w:rFonts w:ascii="Times New Roman" w:hAnsi="Times New Roman" w:cs="Times New Roman"/>
          <w:bCs/>
        </w:rPr>
        <w:t>;</w:t>
      </w:r>
    </w:p>
    <w:p w14:paraId="1B966F85" w14:textId="23E652C4" w:rsidR="00096D2F" w:rsidRDefault="00B25711" w:rsidP="00ED18AA">
      <w:pPr>
        <w:pStyle w:val="af2"/>
        <w:numPr>
          <w:ilvl w:val="0"/>
          <w:numId w:val="3"/>
        </w:numPr>
        <w:tabs>
          <w:tab w:val="left" w:pos="993"/>
        </w:tabs>
        <w:spacing w:after="0" w:line="276" w:lineRule="auto"/>
        <w:ind w:left="0" w:firstLine="709"/>
        <w:contextualSpacing w:val="0"/>
        <w:rPr>
          <w:rFonts w:ascii="Times New Roman" w:hAnsi="Times New Roman" w:cs="Times New Roman"/>
          <w:bCs/>
        </w:rPr>
      </w:pPr>
      <w:r w:rsidRPr="005110D7">
        <w:rPr>
          <w:rFonts w:ascii="Times New Roman" w:hAnsi="Times New Roman" w:cs="Times New Roman"/>
          <w:bCs/>
        </w:rPr>
        <w:t>с</w:t>
      </w:r>
      <w:r w:rsidR="00AB2E57" w:rsidRPr="005110D7">
        <w:rPr>
          <w:rFonts w:ascii="Times New Roman" w:hAnsi="Times New Roman" w:cs="Times New Roman"/>
          <w:bCs/>
        </w:rPr>
        <w:t>истемы</w:t>
      </w:r>
      <w:r w:rsidR="00096D2F" w:rsidRPr="005110D7">
        <w:rPr>
          <w:rFonts w:ascii="Times New Roman" w:hAnsi="Times New Roman" w:cs="Times New Roman"/>
          <w:bCs/>
        </w:rPr>
        <w:t xml:space="preserve"> фильтрации и предварительной очистки сточных вод</w:t>
      </w:r>
      <w:r w:rsidR="00ED18AA">
        <w:rPr>
          <w:rFonts w:ascii="Times New Roman" w:hAnsi="Times New Roman" w:cs="Times New Roman"/>
          <w:bCs/>
        </w:rPr>
        <w:t>.</w:t>
      </w:r>
    </w:p>
    <w:p w14:paraId="4713F635" w14:textId="77777777" w:rsidR="00ED18AA" w:rsidRDefault="00096D2F" w:rsidP="005110D7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5110D7">
        <w:rPr>
          <w:rFonts w:ascii="Times New Roman" w:hAnsi="Times New Roman" w:cs="Times New Roman"/>
          <w:bCs/>
        </w:rPr>
        <w:t xml:space="preserve">Результаты оценки и описание результатов оценки в разрезе отдельных инженерных элементов и оборудования КНС приведены в Таблице </w:t>
      </w:r>
      <w:r w:rsidR="001936DE" w:rsidRPr="005110D7">
        <w:rPr>
          <w:rFonts w:ascii="Times New Roman" w:hAnsi="Times New Roman" w:cs="Times New Roman"/>
          <w:bCs/>
        </w:rPr>
        <w:t>4</w:t>
      </w:r>
      <w:r w:rsidRPr="005110D7">
        <w:rPr>
          <w:rFonts w:ascii="Times New Roman" w:hAnsi="Times New Roman" w:cs="Times New Roman"/>
          <w:bCs/>
        </w:rPr>
        <w:t xml:space="preserve">.    </w:t>
      </w:r>
    </w:p>
    <w:p w14:paraId="031489C8" w14:textId="115A0F91" w:rsidR="00D942E8" w:rsidRPr="005110D7" w:rsidRDefault="00096D2F" w:rsidP="005110D7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5110D7">
        <w:rPr>
          <w:rFonts w:ascii="Times New Roman" w:hAnsi="Times New Roman" w:cs="Times New Roman"/>
          <w:bCs/>
        </w:rPr>
        <w:t xml:space="preserve">  </w:t>
      </w:r>
    </w:p>
    <w:p w14:paraId="39D65668" w14:textId="3228C052" w:rsidR="00096D2F" w:rsidRPr="005110D7" w:rsidRDefault="00096D2F" w:rsidP="005110D7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5110D7">
        <w:rPr>
          <w:rFonts w:ascii="Times New Roman" w:hAnsi="Times New Roman" w:cs="Times New Roman"/>
          <w:b/>
          <w:bCs/>
          <w:sz w:val="20"/>
          <w:szCs w:val="20"/>
        </w:rPr>
        <w:t xml:space="preserve">Таблица </w:t>
      </w:r>
      <w:r w:rsidR="001936DE" w:rsidRPr="005110D7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5110D7">
        <w:rPr>
          <w:rFonts w:ascii="Times New Roman" w:hAnsi="Times New Roman" w:cs="Times New Roman"/>
          <w:b/>
          <w:bCs/>
          <w:sz w:val="20"/>
          <w:szCs w:val="20"/>
        </w:rPr>
        <w:t>. Результаты оценки инженерных элементов и оборудования КНС</w:t>
      </w:r>
    </w:p>
    <w:tbl>
      <w:tblPr>
        <w:tblStyle w:val="afb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1559"/>
        <w:gridCol w:w="6662"/>
      </w:tblGrid>
      <w:tr w:rsidR="00EE3B9A" w:rsidRPr="005110D7" w14:paraId="18FBE711" w14:textId="77777777" w:rsidTr="00673E68">
        <w:trPr>
          <w:trHeight w:val="567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F26FD58" w14:textId="1D1D42FC" w:rsidR="00EE3B9A" w:rsidRPr="00ED18AA" w:rsidRDefault="00EE3B9A" w:rsidP="009E6B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Результаты оценки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5D1E314" w14:textId="2CDFAC6A" w:rsidR="00EE3B9A" w:rsidRPr="00ED18AA" w:rsidRDefault="008E6164" w:rsidP="009E6B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Значение</w:t>
            </w:r>
          </w:p>
        </w:tc>
        <w:tc>
          <w:tcPr>
            <w:tcW w:w="66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59D275D" w14:textId="7384183E" w:rsidR="00EE3B9A" w:rsidRPr="00ED18AA" w:rsidRDefault="00EE3B9A" w:rsidP="009E6B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Описание результата оценки</w:t>
            </w:r>
          </w:p>
        </w:tc>
      </w:tr>
      <w:tr w:rsidR="00EE3B9A" w:rsidRPr="005110D7" w14:paraId="64A40FE9" w14:textId="77777777" w:rsidTr="00EE3B9A">
        <w:trPr>
          <w:trHeight w:val="318"/>
        </w:trPr>
        <w:tc>
          <w:tcPr>
            <w:tcW w:w="963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B59F11" w14:textId="64BC1993" w:rsidR="00EE3B9A" w:rsidRPr="00ED18AA" w:rsidRDefault="00EE3B9A" w:rsidP="009E6BF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 Оценка технического состояния здания</w:t>
            </w:r>
          </w:p>
        </w:tc>
      </w:tr>
      <w:tr w:rsidR="00673E68" w:rsidRPr="005110D7" w14:paraId="75516531" w14:textId="77777777" w:rsidTr="008148ED">
        <w:trPr>
          <w:trHeight w:val="380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82ECAC1" w14:textId="42CAA2F1" w:rsidR="00673E68" w:rsidRPr="00ED18AA" w:rsidRDefault="00ED18AA" w:rsidP="009E6B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="00673E68"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ысокий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62548D9" w14:textId="3EA72548" w:rsidR="00673E68" w:rsidRPr="00ED18AA" w:rsidRDefault="00673E68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6 баллов</w:t>
            </w:r>
          </w:p>
        </w:tc>
        <w:tc>
          <w:tcPr>
            <w:tcW w:w="666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6874B0" w14:textId="2D4E15BF" w:rsidR="00673E68" w:rsidRPr="00ED18AA" w:rsidRDefault="00673E68" w:rsidP="009E6BF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Высокий уровень технического состояния здания.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 xml:space="preserve"> Эксплуатационный р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 xml:space="preserve">сурс не исчерпан, материалы стен и кровли соответствуют </w:t>
            </w:r>
            <w:proofErr w:type="gramStart"/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рекоменду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мым</w:t>
            </w:r>
            <w:proofErr w:type="gramEnd"/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, значимые дефекты не выявлены. При наличии данных по объекту подтверждается проведение капитального ремонта, что дополнительно повышает надёжность и остаточный срок службы здания.</w:t>
            </w:r>
          </w:p>
        </w:tc>
      </w:tr>
      <w:tr w:rsidR="00673E68" w:rsidRPr="005110D7" w14:paraId="09473B4B" w14:textId="77777777" w:rsidTr="00ED18AA">
        <w:trPr>
          <w:trHeight w:val="28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0BC962BD" w14:textId="29345BA6" w:rsidR="00673E68" w:rsidRPr="00ED18AA" w:rsidRDefault="00ED18AA" w:rsidP="009E6B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="00673E68"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довлетв</w:t>
            </w:r>
            <w:r w:rsidR="00673E68"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673E68"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рительный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DD9D70" w14:textId="72CA82F0" w:rsidR="00673E68" w:rsidRPr="00ED18AA" w:rsidRDefault="00ED18AA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3–5</w:t>
            </w:r>
            <w:r w:rsidR="00673E68"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 баллов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EDB50C" w14:textId="1C42FE9C" w:rsidR="00673E68" w:rsidRPr="00ED18AA" w:rsidRDefault="00673E68" w:rsidP="009E6BF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Удовлетворительный уровень технического состояния здания.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 xml:space="preserve"> Больши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ство критериев оценки (</w:t>
            </w:r>
            <w:r w:rsidRPr="00ED18AA">
              <w:rPr>
                <w:rFonts w:ascii="Times New Roman" w:hAnsi="Times New Roman" w:cs="Times New Roman"/>
                <w:iCs/>
                <w:sz w:val="20"/>
                <w:szCs w:val="20"/>
              </w:rPr>
              <w:t>не менее трёх из четырёх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) выполняются: ресурс в целом достаточен, материалы стен и кровли в основном соответствуют рекомендациям, возможны отдельные дефекты без критического влияния на надёжность. Здание может безопасно эксплуатироваться при условии планового обслуживания и ремонта.</w:t>
            </w:r>
          </w:p>
        </w:tc>
      </w:tr>
      <w:tr w:rsidR="00673E68" w:rsidRPr="005110D7" w14:paraId="3874F3EC" w14:textId="77777777" w:rsidTr="00ED18AA">
        <w:trPr>
          <w:trHeight w:val="28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3C9E2242" w14:textId="74F5C168" w:rsidR="00673E68" w:rsidRPr="00ED18AA" w:rsidRDefault="00ED18AA" w:rsidP="009E6B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r w:rsidR="00673E68"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ониженный удовлетвор</w:t>
            </w:r>
            <w:r w:rsidR="00673E68"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673E68"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тельный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951F89" w14:textId="600E2C25" w:rsidR="00673E68" w:rsidRPr="00ED18AA" w:rsidRDefault="00ED18AA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1–2</w:t>
            </w:r>
            <w:r w:rsidR="00673E68"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 баллов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E79CBF" w14:textId="768602CD" w:rsidR="00673E68" w:rsidRPr="00ED18AA" w:rsidRDefault="00673E68" w:rsidP="009E6BF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Пониженный удовлетворительный уровень технического состояния зд</w:t>
            </w:r>
            <w:r w:rsidRPr="00ED18A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</w:t>
            </w:r>
            <w:r w:rsidRPr="00ED18A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ния. 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 xml:space="preserve">Соответствуют требованиям </w:t>
            </w:r>
            <w:r w:rsidRPr="00ED18AA">
              <w:rPr>
                <w:rFonts w:ascii="Times New Roman" w:hAnsi="Times New Roman" w:cs="Times New Roman"/>
                <w:iCs/>
                <w:sz w:val="20"/>
                <w:szCs w:val="20"/>
              </w:rPr>
              <w:t>не более двух критериев из четырёх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. О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мечаются существенные дефекты или износ стен и/или кровли, частично использован эксплуатационный ресурс, капитальный ремонт отсутствует либо не обеспечивает требуемого состояния. Требуется детальное обсл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дование и планирование ремонтных мероприятий в среднесрочной пе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спективе.</w:t>
            </w:r>
          </w:p>
        </w:tc>
      </w:tr>
      <w:tr w:rsidR="00673E68" w:rsidRPr="005110D7" w14:paraId="0C8B2155" w14:textId="77777777" w:rsidTr="00ED18AA">
        <w:trPr>
          <w:trHeight w:val="28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F9999"/>
            <w:vAlign w:val="center"/>
          </w:tcPr>
          <w:p w14:paraId="149B357C" w14:textId="2458D924" w:rsidR="00673E68" w:rsidRPr="00ED18AA" w:rsidRDefault="00ED18AA" w:rsidP="009E6B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0E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="00E332A2" w:rsidRPr="00BE0E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673E68" w:rsidRPr="00BE0E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удо</w:t>
            </w:r>
            <w:r w:rsidR="00673E68"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влетв</w:t>
            </w:r>
            <w:r w:rsidR="00673E68"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673E68"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рительный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15F8122" w14:textId="7249BCC4" w:rsidR="00673E68" w:rsidRPr="00ED18AA" w:rsidRDefault="00673E68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0 баллов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E9B9D5" w14:textId="11DBA8A3" w:rsidR="00673E68" w:rsidRPr="00ED18AA" w:rsidRDefault="00673E68" w:rsidP="009E6BF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Неудовлетворительный уровень технического состояния здания.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 xml:space="preserve"> Бол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шинство критериев не выполняются: сроки службы могут быть превыш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ны, материалы и (или) состояние стен и кровли не соответствуют требов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ниям, зафиксированы значимые повреждения и риски нарушения безопа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ной эксплуатации. Рекомендуется первоочередная проработка вариантов капитального ремонта, усиления конструкций или реконструкции здания.</w:t>
            </w:r>
          </w:p>
        </w:tc>
      </w:tr>
      <w:tr w:rsidR="00C512DC" w:rsidRPr="005110D7" w14:paraId="7460E7C0" w14:textId="77777777" w:rsidTr="00BE4CB8">
        <w:trPr>
          <w:trHeight w:val="280"/>
        </w:trPr>
        <w:tc>
          <w:tcPr>
            <w:tcW w:w="963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6E452E" w14:textId="491242C2" w:rsidR="00C512DC" w:rsidRPr="00ED18AA" w:rsidRDefault="00C512DC" w:rsidP="009E6BF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2. </w:t>
            </w:r>
            <w:r w:rsidR="002423D6" w:rsidRPr="00ED18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Оценка соответствия фактического объёма резервуара проектной мощности КНС</w:t>
            </w:r>
          </w:p>
        </w:tc>
      </w:tr>
      <w:tr w:rsidR="00E005A4" w:rsidRPr="005110D7" w14:paraId="24850B91" w14:textId="77777777" w:rsidTr="008148ED">
        <w:trPr>
          <w:trHeight w:val="280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1565FBE" w14:textId="1AC06EB2" w:rsidR="00E005A4" w:rsidRPr="00ED18AA" w:rsidRDefault="00E005A4" w:rsidP="009E6B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Оптимальный объём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9A3B2CD" w14:textId="57FE647B" w:rsidR="00E005A4" w:rsidRPr="00ED18AA" w:rsidRDefault="00E005A4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≈ 0,9÷1,1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ED18A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22 балла</w:t>
            </w:r>
          </w:p>
        </w:tc>
        <w:tc>
          <w:tcPr>
            <w:tcW w:w="666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0F0D7B" w14:textId="7FD7CDD0" w:rsidR="00E005A4" w:rsidRPr="00ED18AA" w:rsidRDefault="00E005A4" w:rsidP="009E6BF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Оптимальный объём приемного резервуара, обеспечивает оптимальную аккумуляционную способность сточных вод, оптимальную частоту вкл</w:t>
            </w:r>
            <w:r w:rsidRPr="00ED18AA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ю</w:t>
            </w:r>
            <w:r w:rsidRPr="00ED18AA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чения насосного оборудования, равномерную загруженность и минимиз</w:t>
            </w:r>
            <w:r w:rsidRPr="00ED18AA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а</w:t>
            </w:r>
            <w:r w:rsidRPr="00ED18AA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цию поломок насосного оборудования, соответствующее энергопотребл</w:t>
            </w:r>
            <w:r w:rsidRPr="00ED18AA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е</w:t>
            </w:r>
            <w:r w:rsidRPr="00ED18AA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ние, а также, минимизирует риски переливов и ущербов от затопления или экологических загрязнений</w:t>
            </w:r>
            <w:r w:rsidR="00ED18AA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.</w:t>
            </w:r>
          </w:p>
        </w:tc>
      </w:tr>
      <w:tr w:rsidR="00E005A4" w:rsidRPr="005110D7" w14:paraId="4E37CB86" w14:textId="77777777" w:rsidTr="00ED18AA">
        <w:trPr>
          <w:trHeight w:val="28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2E381A6F" w14:textId="636361AD" w:rsidR="00E005A4" w:rsidRPr="00ED18AA" w:rsidRDefault="00E005A4" w:rsidP="009E6B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Удовлетв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рительный объём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5AEE64" w14:textId="63AEF3DA" w:rsidR="00E005A4" w:rsidRPr="00ED18AA" w:rsidRDefault="00E005A4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≈ 0,7÷0,9 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ED18A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18 баллов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78328A" w14:textId="6F5A8CC8" w:rsidR="00E005A4" w:rsidRPr="00ED18AA" w:rsidRDefault="00E005A4" w:rsidP="009E6BF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Удовлетворительный объём приемного резервуара, обеспечивает удовл</w:t>
            </w:r>
            <w:r w:rsidRPr="00ED18AA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е</w:t>
            </w:r>
            <w:r w:rsidRPr="00ED18AA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творительную аккумуляционную способность сточных вод, удовлетвор</w:t>
            </w:r>
            <w:r w:rsidRPr="00ED18AA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и</w:t>
            </w:r>
            <w:r w:rsidRPr="00ED18AA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тельную частоту включения насосного оборудования, допустимую загр</w:t>
            </w:r>
            <w:r w:rsidRPr="00ED18AA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у</w:t>
            </w:r>
            <w:r w:rsidRPr="00ED18AA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женность и риски поломок насосного оборудования, допустимое энерг</w:t>
            </w:r>
            <w:r w:rsidRPr="00ED18AA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</w:t>
            </w:r>
            <w:r w:rsidRPr="00ED18AA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потребление, не значительно превышающее допустимые удельные показ</w:t>
            </w:r>
            <w:r w:rsidRPr="00ED18AA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а</w:t>
            </w:r>
            <w:r w:rsidRPr="00ED18AA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тели энергоэффективности, а также, умеренные риски переливов и уще</w:t>
            </w:r>
            <w:r w:rsidRPr="00ED18AA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р</w:t>
            </w:r>
            <w:r w:rsidRPr="00ED18AA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бов от затопления или экологических загрязнений</w:t>
            </w:r>
            <w:r w:rsidR="00ED18AA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.</w:t>
            </w:r>
          </w:p>
        </w:tc>
      </w:tr>
    </w:tbl>
    <w:p w14:paraId="5468DCC0" w14:textId="77777777" w:rsidR="008148ED" w:rsidRDefault="008148ED"/>
    <w:p w14:paraId="7A727B43" w14:textId="5F307279" w:rsidR="008148ED" w:rsidRPr="005110D7" w:rsidRDefault="008148ED" w:rsidP="008148ED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Продолжение таблицы</w:t>
      </w:r>
      <w:r w:rsidRPr="005110D7">
        <w:rPr>
          <w:rFonts w:ascii="Times New Roman" w:hAnsi="Times New Roman" w:cs="Times New Roman"/>
          <w:b/>
          <w:bCs/>
          <w:sz w:val="20"/>
          <w:szCs w:val="20"/>
        </w:rPr>
        <w:t xml:space="preserve"> 4</w:t>
      </w:r>
      <w:r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tbl>
      <w:tblPr>
        <w:tblStyle w:val="afb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1559"/>
        <w:gridCol w:w="6662"/>
      </w:tblGrid>
      <w:tr w:rsidR="008148ED" w:rsidRPr="005110D7" w14:paraId="70F100A0" w14:textId="77777777" w:rsidTr="008148ED">
        <w:trPr>
          <w:trHeight w:val="567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4EFBD11" w14:textId="77777777" w:rsidR="008148ED" w:rsidRPr="00ED18AA" w:rsidRDefault="008148ED" w:rsidP="008148E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Результаты оценки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C34F53D" w14:textId="77777777" w:rsidR="008148ED" w:rsidRPr="00ED18AA" w:rsidRDefault="008148ED" w:rsidP="008148E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Значение</w:t>
            </w:r>
          </w:p>
        </w:tc>
        <w:tc>
          <w:tcPr>
            <w:tcW w:w="66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6B10A9D" w14:textId="77777777" w:rsidR="008148ED" w:rsidRPr="00ED18AA" w:rsidRDefault="008148ED" w:rsidP="008148E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Описание результата оценки</w:t>
            </w:r>
          </w:p>
        </w:tc>
      </w:tr>
      <w:tr w:rsidR="008148ED" w:rsidRPr="005110D7" w14:paraId="0B0EC608" w14:textId="77777777" w:rsidTr="008148ED">
        <w:trPr>
          <w:trHeight w:val="318"/>
        </w:trPr>
        <w:tc>
          <w:tcPr>
            <w:tcW w:w="963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B1E0ED" w14:textId="22A53EC1" w:rsidR="008148ED" w:rsidRPr="00ED18AA" w:rsidRDefault="008148ED" w:rsidP="008148E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 Оценка соответствия фактического объёма резервуара проектной мощности КНС</w:t>
            </w:r>
          </w:p>
        </w:tc>
      </w:tr>
      <w:tr w:rsidR="00E005A4" w:rsidRPr="005110D7" w14:paraId="4E13B39F" w14:textId="77777777" w:rsidTr="00ED18AA">
        <w:trPr>
          <w:trHeight w:val="28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9999"/>
            <w:vAlign w:val="center"/>
          </w:tcPr>
          <w:p w14:paraId="67862B17" w14:textId="76A720D5" w:rsidR="00E005A4" w:rsidRPr="00ED18AA" w:rsidRDefault="00E005A4" w:rsidP="009E6B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Недостато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ный объём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30129C" w14:textId="0E6B73E9" w:rsidR="00E005A4" w:rsidRPr="00ED18AA" w:rsidRDefault="009E6BFD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</w:t>
            </w:r>
            <w:r w:rsidR="00E005A4"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,7</w:t>
            </w:r>
            <w:r w:rsidR="00E005A4"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="00E005A4"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="00E005A4" w:rsidRPr="00ED18A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14 баллов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46AACF" w14:textId="02313FB8" w:rsidR="00E005A4" w:rsidRPr="00ED18AA" w:rsidRDefault="00E005A4" w:rsidP="009E6BF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iCs/>
                <w:color w:val="0D0D0D"/>
                <w:sz w:val="20"/>
                <w:szCs w:val="20"/>
              </w:rPr>
              <w:t>Недостаточный объём приемного резервуара, что равносильно недост</w:t>
            </w:r>
            <w:r w:rsidRPr="00ED18AA">
              <w:rPr>
                <w:rFonts w:ascii="Times New Roman" w:hAnsi="Times New Roman" w:cs="Times New Roman"/>
                <w:iCs/>
                <w:color w:val="0D0D0D"/>
                <w:sz w:val="20"/>
                <w:szCs w:val="20"/>
              </w:rPr>
              <w:t>а</w:t>
            </w:r>
            <w:r w:rsidRPr="00ED18AA">
              <w:rPr>
                <w:rFonts w:ascii="Times New Roman" w:hAnsi="Times New Roman" w:cs="Times New Roman"/>
                <w:iCs/>
                <w:color w:val="0D0D0D"/>
                <w:sz w:val="20"/>
                <w:szCs w:val="20"/>
              </w:rPr>
              <w:t>точной аккумуляционной способности и приводит к частому включению, избыточной загруженности и поломкам насосного оборудования, пов</w:t>
            </w:r>
            <w:r w:rsidRPr="00ED18AA">
              <w:rPr>
                <w:rFonts w:ascii="Times New Roman" w:hAnsi="Times New Roman" w:cs="Times New Roman"/>
                <w:iCs/>
                <w:color w:val="0D0D0D"/>
                <w:sz w:val="20"/>
                <w:szCs w:val="20"/>
              </w:rPr>
              <w:t>ы</w:t>
            </w:r>
            <w:r w:rsidRPr="00ED18AA">
              <w:rPr>
                <w:rFonts w:ascii="Times New Roman" w:hAnsi="Times New Roman" w:cs="Times New Roman"/>
                <w:iCs/>
                <w:color w:val="0D0D0D"/>
                <w:sz w:val="20"/>
                <w:szCs w:val="20"/>
              </w:rPr>
              <w:t>шенному энергопотреблению, а также, создает риск переливов и ущерба от затопления или экологического загрязнения. Требует первоочередной реконструкции или увеличения объёма резервуара</w:t>
            </w:r>
            <w:r w:rsidR="00ED18AA">
              <w:rPr>
                <w:rFonts w:ascii="Times New Roman" w:hAnsi="Times New Roman" w:cs="Times New Roman"/>
                <w:iCs/>
                <w:color w:val="0D0D0D"/>
                <w:sz w:val="20"/>
                <w:szCs w:val="20"/>
              </w:rPr>
              <w:t>.</w:t>
            </w:r>
          </w:p>
        </w:tc>
      </w:tr>
      <w:tr w:rsidR="00E005A4" w:rsidRPr="005110D7" w14:paraId="31A83410" w14:textId="77777777" w:rsidTr="008148ED">
        <w:trPr>
          <w:trHeight w:val="28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14:paraId="4DCEF49C" w14:textId="69BFBEE2" w:rsidR="00E005A4" w:rsidRPr="00ED18AA" w:rsidRDefault="00E005A4" w:rsidP="009E6B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Избыточный объём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8AE316" w14:textId="1482E59D" w:rsidR="00E005A4" w:rsidRPr="00ED18AA" w:rsidRDefault="00E005A4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 1,3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="00BB5CF2" w:rsidRPr="00ED18A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14</w:t>
            </w:r>
            <w:r w:rsidRPr="00ED18A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баллов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36715F" w14:textId="6D481A99" w:rsidR="00E005A4" w:rsidRPr="00ED18AA" w:rsidRDefault="00E005A4" w:rsidP="009E6BF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iCs/>
                <w:color w:val="0D0D0D"/>
                <w:sz w:val="20"/>
                <w:szCs w:val="20"/>
              </w:rPr>
              <w:t>Избыточный объём приёмного резервуара: время пребывания сточных вод в резервуаре увеличивается, что может приводить к заиливанию, образ</w:t>
            </w:r>
            <w:r w:rsidRPr="00ED18AA">
              <w:rPr>
                <w:rFonts w:ascii="Times New Roman" w:hAnsi="Times New Roman" w:cs="Times New Roman"/>
                <w:iCs/>
                <w:color w:val="0D0D0D"/>
                <w:sz w:val="20"/>
                <w:szCs w:val="20"/>
              </w:rPr>
              <w:t>о</w:t>
            </w:r>
            <w:r w:rsidRPr="00ED18AA">
              <w:rPr>
                <w:rFonts w:ascii="Times New Roman" w:hAnsi="Times New Roman" w:cs="Times New Roman"/>
                <w:iCs/>
                <w:color w:val="0D0D0D"/>
                <w:sz w:val="20"/>
                <w:szCs w:val="20"/>
              </w:rPr>
              <w:t>ванию застойных зон, развитию гнилостных процессов и появлению зап</w:t>
            </w:r>
            <w:r w:rsidRPr="00ED18AA">
              <w:rPr>
                <w:rFonts w:ascii="Times New Roman" w:hAnsi="Times New Roman" w:cs="Times New Roman"/>
                <w:iCs/>
                <w:color w:val="0D0D0D"/>
                <w:sz w:val="20"/>
                <w:szCs w:val="20"/>
              </w:rPr>
              <w:t>а</w:t>
            </w:r>
            <w:r w:rsidRPr="00ED18AA">
              <w:rPr>
                <w:rFonts w:ascii="Times New Roman" w:hAnsi="Times New Roman" w:cs="Times New Roman"/>
                <w:iCs/>
                <w:color w:val="0D0D0D"/>
                <w:sz w:val="20"/>
                <w:szCs w:val="20"/>
              </w:rPr>
              <w:t>хов, а также ускоренному коррозионному износу конструкций и оборуд</w:t>
            </w:r>
            <w:r w:rsidRPr="00ED18AA">
              <w:rPr>
                <w:rFonts w:ascii="Times New Roman" w:hAnsi="Times New Roman" w:cs="Times New Roman"/>
                <w:iCs/>
                <w:color w:val="0D0D0D"/>
                <w:sz w:val="20"/>
                <w:szCs w:val="20"/>
              </w:rPr>
              <w:t>о</w:t>
            </w:r>
            <w:r w:rsidRPr="00ED18AA">
              <w:rPr>
                <w:rFonts w:ascii="Times New Roman" w:hAnsi="Times New Roman" w:cs="Times New Roman"/>
                <w:iCs/>
                <w:color w:val="0D0D0D"/>
                <w:sz w:val="20"/>
                <w:szCs w:val="20"/>
              </w:rPr>
              <w:t>вания. Такая ситуация снижает эффективность работы насосного оборуд</w:t>
            </w:r>
            <w:r w:rsidRPr="00ED18AA">
              <w:rPr>
                <w:rFonts w:ascii="Times New Roman" w:hAnsi="Times New Roman" w:cs="Times New Roman"/>
                <w:iCs/>
                <w:color w:val="0D0D0D"/>
                <w:sz w:val="20"/>
                <w:szCs w:val="20"/>
              </w:rPr>
              <w:t>о</w:t>
            </w:r>
            <w:r w:rsidRPr="00ED18AA">
              <w:rPr>
                <w:rFonts w:ascii="Times New Roman" w:hAnsi="Times New Roman" w:cs="Times New Roman"/>
                <w:iCs/>
                <w:color w:val="0D0D0D"/>
                <w:sz w:val="20"/>
                <w:szCs w:val="20"/>
              </w:rPr>
              <w:t>вания и может сопровождаться повышенным энергопотреблением. При этом избыточный объём, как правило, менее критичен, чем недостато</w:t>
            </w:r>
            <w:r w:rsidRPr="00ED18AA">
              <w:rPr>
                <w:rFonts w:ascii="Times New Roman" w:hAnsi="Times New Roman" w:cs="Times New Roman"/>
                <w:iCs/>
                <w:color w:val="0D0D0D"/>
                <w:sz w:val="20"/>
                <w:szCs w:val="20"/>
              </w:rPr>
              <w:t>ч</w:t>
            </w:r>
            <w:r w:rsidRPr="00ED18AA">
              <w:rPr>
                <w:rFonts w:ascii="Times New Roman" w:hAnsi="Times New Roman" w:cs="Times New Roman"/>
                <w:iCs/>
                <w:color w:val="0D0D0D"/>
                <w:sz w:val="20"/>
                <w:szCs w:val="20"/>
              </w:rPr>
              <w:t>ный: его влияние частично может быть скорректировано настройкой уровней включения и отключения насосов и оптимизацией режимов эк</w:t>
            </w:r>
            <w:r w:rsidRPr="00ED18AA">
              <w:rPr>
                <w:rFonts w:ascii="Times New Roman" w:hAnsi="Times New Roman" w:cs="Times New Roman"/>
                <w:iCs/>
                <w:color w:val="0D0D0D"/>
                <w:sz w:val="20"/>
                <w:szCs w:val="20"/>
              </w:rPr>
              <w:t>с</w:t>
            </w:r>
            <w:r w:rsidRPr="00ED18AA">
              <w:rPr>
                <w:rFonts w:ascii="Times New Roman" w:hAnsi="Times New Roman" w:cs="Times New Roman"/>
                <w:iCs/>
                <w:color w:val="0D0D0D"/>
                <w:sz w:val="20"/>
                <w:szCs w:val="20"/>
              </w:rPr>
              <w:t>плуатации и не требует первоочередной реконструкции или увеличения объёма резервуара</w:t>
            </w:r>
            <w:r w:rsidR="00ED18AA">
              <w:rPr>
                <w:rFonts w:ascii="Times New Roman" w:hAnsi="Times New Roman" w:cs="Times New Roman"/>
                <w:iCs/>
                <w:color w:val="0D0D0D"/>
                <w:sz w:val="20"/>
                <w:szCs w:val="20"/>
              </w:rPr>
              <w:t>.</w:t>
            </w:r>
          </w:p>
        </w:tc>
      </w:tr>
      <w:tr w:rsidR="00471512" w:rsidRPr="005110D7" w14:paraId="2CBB08A2" w14:textId="77777777" w:rsidTr="00BE4CB8">
        <w:trPr>
          <w:trHeight w:val="280"/>
        </w:trPr>
        <w:tc>
          <w:tcPr>
            <w:tcW w:w="963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C78160" w14:textId="67676FAF" w:rsidR="00471512" w:rsidRPr="00ED18AA" w:rsidRDefault="00471512" w:rsidP="009E6BF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 Оценка производительности насосного оборудования</w:t>
            </w:r>
          </w:p>
        </w:tc>
      </w:tr>
      <w:tr w:rsidR="00471512" w:rsidRPr="005110D7" w14:paraId="3F8D1DF8" w14:textId="77777777" w:rsidTr="008148ED">
        <w:trPr>
          <w:trHeight w:val="280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E46F0A4" w14:textId="0BDA8BF8" w:rsidR="00471512" w:rsidRPr="00ED18AA" w:rsidRDefault="00ED18AA" w:rsidP="009E6B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471512"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птимальная производ</w:t>
            </w:r>
            <w:r w:rsidR="00471512"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471512"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тельность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8A897D" w14:textId="4F322C40" w:rsidR="00471512" w:rsidRPr="00ED18AA" w:rsidRDefault="0065037B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="00471512"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диапазоне </w:t>
            </w:r>
            <w:r w:rsidR="00471512"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0,9-1,1 </w:t>
            </w:r>
            <w:r w:rsidR="00471512"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="00471512"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="00471512" w:rsidRPr="00ED18A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22 </w:t>
            </w:r>
            <w:r w:rsidR="00ED18AA" w:rsidRPr="00ED18A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балла</w:t>
            </w:r>
          </w:p>
        </w:tc>
        <w:tc>
          <w:tcPr>
            <w:tcW w:w="666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C945F2" w14:textId="0890FD5D" w:rsidR="00471512" w:rsidRPr="00ED18AA" w:rsidRDefault="00471512" w:rsidP="009E6BF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Производительность насосов </w:t>
            </w:r>
            <w:r w:rsidRPr="00ED18AA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соответствует 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расчётным потребностям КНС, обеспечивая </w:t>
            </w:r>
            <w:r w:rsidRPr="00ED18AA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надёжную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откачку притока при </w:t>
            </w:r>
            <w:r w:rsidRPr="00ED18AA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минимальных рисках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переполнения приёмного резервуара и аварийных сбросов. Частота вкл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чений и нагрузка на насосное оборудование близки к расчётно</w:t>
            </w:r>
            <w:r w:rsid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ED18AA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оптимальным 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значениям, что способствует </w:t>
            </w:r>
            <w:r w:rsidRPr="00ED18AA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увеличению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срока службы насосов и </w:t>
            </w:r>
            <w:r w:rsidRPr="00ED18AA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снижению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потребности во внеплановых ремонтах.</w:t>
            </w:r>
          </w:p>
        </w:tc>
      </w:tr>
      <w:tr w:rsidR="00471512" w:rsidRPr="005110D7" w14:paraId="544AAE9C" w14:textId="77777777" w:rsidTr="003B66EB">
        <w:trPr>
          <w:trHeight w:val="28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23C390C2" w14:textId="4177855D" w:rsidR="00471512" w:rsidRPr="00ED18AA" w:rsidRDefault="00ED18AA" w:rsidP="009E6B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="00471512"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довлетв</w:t>
            </w:r>
            <w:r w:rsidR="00471512"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471512"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рительная производ</w:t>
            </w:r>
            <w:r w:rsidR="00471512"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471512"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тельность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9517E7" w14:textId="52BE69F6" w:rsidR="00471512" w:rsidRPr="00ED18AA" w:rsidRDefault="0065037B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="00471512"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диапазоне </w:t>
            </w:r>
            <w:r w:rsidR="00471512"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0,7-0,9</w:t>
            </w:r>
            <w:r w:rsidR="00471512"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="00471512"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="00471512" w:rsidRPr="00ED18A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14 баллов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C2BFF4" w14:textId="3D548CA3" w:rsidR="00471512" w:rsidRPr="00ED18AA" w:rsidRDefault="00471512" w:rsidP="009E6BF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Производительность насосного оборудования близка к проектной мощн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сти (производительности) КНС, однако существует </w:t>
            </w:r>
            <w:r w:rsidRPr="00ED18AA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повышенный риск 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недооткачки в периоды максимальных притоков и локального </w:t>
            </w:r>
            <w:r w:rsidRPr="00ED18AA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увеличения 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частоты включений насосов. Возможны </w:t>
            </w:r>
            <w:r w:rsidRPr="00ED18AA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умеренные риски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переполнения приёмного резервуара и </w:t>
            </w:r>
            <w:r w:rsidRPr="00ED18AA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увеличения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нагрузки на насосное оборудование, что рекомендуется учитывать при планировании мероприятий по моде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низации.</w:t>
            </w:r>
          </w:p>
        </w:tc>
      </w:tr>
      <w:tr w:rsidR="00471512" w:rsidRPr="005110D7" w14:paraId="5417F117" w14:textId="77777777" w:rsidTr="003B66EB">
        <w:trPr>
          <w:trHeight w:val="28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50196EA3" w14:textId="4C5C8232" w:rsidR="00471512" w:rsidRPr="00ED18AA" w:rsidRDefault="00ED18AA" w:rsidP="009E6B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="00471512"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довлетв</w:t>
            </w:r>
            <w:r w:rsidR="00471512"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471512"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рительная производ</w:t>
            </w:r>
            <w:r w:rsidR="00471512"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471512"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тельность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B6467E" w14:textId="3DC700C6" w:rsidR="00471512" w:rsidRPr="00ED18AA" w:rsidRDefault="0065037B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="00471512"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диапазоне </w:t>
            </w:r>
            <w:r w:rsidR="00471512"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1,1-1,3 </w:t>
            </w:r>
            <w:r w:rsidR="00471512"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="00471512"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="00471512" w:rsidRPr="00ED18A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14 баллов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BB4377" w14:textId="6FA4175D" w:rsidR="00471512" w:rsidRPr="00ED18AA" w:rsidRDefault="00471512" w:rsidP="009E6BF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Производительность насосного оборудования близка к проектной мощн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сти (производительности) КНС, но насосы обладают некоторым избыто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ным запасом производительности, что снижает риски недооткачки, но м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жет приводить к работе вне оптимального диапазона характеристик, п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вышенной частоте включений и несколько увеличенным удельным затр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там электроэнергии. В целом уровень надёжности откачки стоков удовл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творительный, при планировании модернизации рекомендуется рассмо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реть возможность оптимизации подобранной производительности.</w:t>
            </w:r>
          </w:p>
        </w:tc>
      </w:tr>
      <w:tr w:rsidR="00471512" w:rsidRPr="005110D7" w14:paraId="2DB6F213" w14:textId="77777777" w:rsidTr="00ED18AA">
        <w:trPr>
          <w:trHeight w:val="28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9999"/>
            <w:vAlign w:val="center"/>
          </w:tcPr>
          <w:p w14:paraId="3588D66C" w14:textId="1E51EE69" w:rsidR="00471512" w:rsidRPr="00ED18AA" w:rsidRDefault="00ED18AA" w:rsidP="009E6B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="00F91B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доста</w:t>
            </w:r>
            <w:proofErr w:type="spellEnd"/>
            <w:r w:rsidR="00F91B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точная</w:t>
            </w:r>
            <w:proofErr w:type="gramEnd"/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изводител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ность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96C99F" w14:textId="036EC166" w:rsidR="00471512" w:rsidRPr="00ED18AA" w:rsidRDefault="009E6BFD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</w:t>
            </w:r>
            <w:r w:rsidR="00471512"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,7 </w:t>
            </w:r>
            <w:r w:rsidR="00471512"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="00471512"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="00471512" w:rsidRPr="00ED18A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 баллов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C1B12C" w14:textId="442D156F" w:rsidR="00471512" w:rsidRPr="00324D49" w:rsidRDefault="00471512" w:rsidP="00324D49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Производительность насосного оборудования значительно </w:t>
            </w:r>
            <w:r w:rsidR="00ED18AA"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ниже проек</w:t>
            </w:r>
            <w:r w:rsidR="00ED18AA"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т</w:t>
            </w:r>
            <w:r w:rsidR="00ED18AA"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ной</w:t>
            </w:r>
            <w:r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 мощности (производительности) КНС. Это создаёт выраженный риск переполнения приёмного р</w:t>
            </w:r>
            <w:r w:rsidR="00324D49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езервуара, аварийных </w:t>
            </w:r>
            <w:r w:rsidR="00324D49" w:rsidRPr="00BE0EF5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сбросов не</w:t>
            </w:r>
            <w:r w:rsidRPr="00BE0EF5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откач</w:t>
            </w:r>
            <w:r w:rsidR="00324D49" w:rsidRPr="00BE0EF5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а</w:t>
            </w:r>
            <w:r w:rsidRPr="00BE0EF5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нн</w:t>
            </w:r>
            <w:r w:rsidR="00324D49" w:rsidRPr="00BE0EF5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ых</w:t>
            </w:r>
            <w:r w:rsidR="00324D49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 стоков и нарушения санитарно-</w:t>
            </w:r>
            <w:r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гигиенических условий из</w:t>
            </w:r>
            <w:r w:rsid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-</w:t>
            </w:r>
            <w:r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за застоя сто</w:t>
            </w:r>
            <w:r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ч</w:t>
            </w:r>
            <w:r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ных вод. Частота включений и нагрузка на насосы могут существенно во</w:t>
            </w:r>
            <w:r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</w:t>
            </w:r>
            <w:r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растать, что приводит к ускоренному износу оборудования, росту числа внеплановых ремонтов и рискам экологического ущерба. Рекомендуется приоритетная проработка мероприятий по замене насосов или модерниз</w:t>
            </w:r>
            <w:r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а</w:t>
            </w:r>
            <w:r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ции схемы откачки.</w:t>
            </w:r>
          </w:p>
        </w:tc>
      </w:tr>
      <w:tr w:rsidR="00471512" w:rsidRPr="005110D7" w14:paraId="3C47B946" w14:textId="77777777" w:rsidTr="00ED18AA">
        <w:trPr>
          <w:trHeight w:val="28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14:paraId="3E38BE8E" w14:textId="00BB9F16" w:rsidR="00471512" w:rsidRPr="00ED18AA" w:rsidRDefault="00ED18AA" w:rsidP="009E6B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471512"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збыточная производ</w:t>
            </w:r>
            <w:r w:rsidR="00471512"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471512"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тельность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1F32DB9" w14:textId="1E06B386" w:rsidR="00471512" w:rsidRPr="00ED18AA" w:rsidRDefault="00471512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&gt; 1,3 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ED18A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14 баллов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2DC769" w14:textId="21064441" w:rsidR="00471512" w:rsidRPr="00ED18AA" w:rsidRDefault="00471512" w:rsidP="009E6BF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Производительность насосного оборудования значительно превышает проектной мощности (производительности) КНС. Насосы работают с и</w:t>
            </w:r>
            <w:r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</w:t>
            </w:r>
            <w:r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быточной производительностью, что может приводить к частым пускам и остановкам, перегрузкам пусковой аппаратуры, риску гидравлических ударов, а также к росту удельных затрат электроэнергии. В таких условиях повышаются эксплуатационные расходы и риски отказов оборудования, рекомендуется рассмотреть варианты оптимизации подобранной произв</w:t>
            </w:r>
            <w:r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о</w:t>
            </w:r>
            <w:r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дительности и режимов работы насосов.</w:t>
            </w:r>
          </w:p>
        </w:tc>
      </w:tr>
    </w:tbl>
    <w:p w14:paraId="26EDF591" w14:textId="77777777" w:rsidR="008148ED" w:rsidRPr="005110D7" w:rsidRDefault="008148ED" w:rsidP="008148ED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Продолжение таблицы</w:t>
      </w:r>
      <w:r w:rsidRPr="005110D7">
        <w:rPr>
          <w:rFonts w:ascii="Times New Roman" w:hAnsi="Times New Roman" w:cs="Times New Roman"/>
          <w:b/>
          <w:bCs/>
          <w:sz w:val="20"/>
          <w:szCs w:val="20"/>
        </w:rPr>
        <w:t xml:space="preserve"> 4</w:t>
      </w:r>
      <w:r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tbl>
      <w:tblPr>
        <w:tblStyle w:val="afb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1559"/>
        <w:gridCol w:w="6662"/>
      </w:tblGrid>
      <w:tr w:rsidR="008148ED" w:rsidRPr="005110D7" w14:paraId="4984B217" w14:textId="77777777" w:rsidTr="008148ED">
        <w:trPr>
          <w:trHeight w:val="567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1F28DBA" w14:textId="77777777" w:rsidR="008148ED" w:rsidRPr="00ED18AA" w:rsidRDefault="008148ED" w:rsidP="008148E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Результаты оценки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133C814" w14:textId="77777777" w:rsidR="008148ED" w:rsidRPr="00ED18AA" w:rsidRDefault="008148ED" w:rsidP="008148E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Значение</w:t>
            </w:r>
          </w:p>
        </w:tc>
        <w:tc>
          <w:tcPr>
            <w:tcW w:w="66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A8F60E2" w14:textId="77777777" w:rsidR="008148ED" w:rsidRPr="00ED18AA" w:rsidRDefault="008148ED" w:rsidP="008148E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Описание результата оценки</w:t>
            </w:r>
          </w:p>
        </w:tc>
      </w:tr>
      <w:tr w:rsidR="002423D6" w:rsidRPr="005110D7" w14:paraId="470A7EDD" w14:textId="77777777" w:rsidTr="002423D6">
        <w:trPr>
          <w:trHeight w:val="280"/>
        </w:trPr>
        <w:tc>
          <w:tcPr>
            <w:tcW w:w="963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0F750F" w14:textId="7F796E26" w:rsidR="002423D6" w:rsidRPr="00ED18AA" w:rsidRDefault="002423D6" w:rsidP="009E6BF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 Оценка энергоэффективности насосного оборудования</w:t>
            </w:r>
          </w:p>
        </w:tc>
      </w:tr>
      <w:tr w:rsidR="002423D6" w:rsidRPr="005110D7" w14:paraId="485F01EE" w14:textId="77777777" w:rsidTr="003B66EB">
        <w:trPr>
          <w:trHeight w:val="280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8B1C9E3" w14:textId="00FE7E1F" w:rsidR="002423D6" w:rsidRPr="00ED18AA" w:rsidRDefault="002423D6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Высокий уровень эне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гоэффекти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ности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79AEEFE" w14:textId="1103C9A2" w:rsidR="002423D6" w:rsidRPr="00ED18AA" w:rsidRDefault="009E6BFD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</w:t>
            </w:r>
            <w:r w:rsidR="002423D6"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,9 </w:t>
            </w:r>
            <w:r w:rsidR="002423D6"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="002423D6"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="002423D6" w:rsidRPr="00ED18A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17 баллов</w:t>
            </w:r>
          </w:p>
        </w:tc>
        <w:tc>
          <w:tcPr>
            <w:tcW w:w="666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CF64E8" w14:textId="633FA72B" w:rsidR="002423D6" w:rsidRPr="00ED18AA" w:rsidRDefault="002423D6" w:rsidP="009E6BF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Фактические удельные затраты электроэнергии ниже базового (нормати</w:t>
            </w:r>
            <w:r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в</w:t>
            </w:r>
            <w:r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ного или рекомендуемого) уровня для сопоставимых условий. Это указ</w:t>
            </w:r>
            <w:r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ы</w:t>
            </w:r>
            <w:r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вает на рациональный подбор насосного оборудования и режимов его р</w:t>
            </w:r>
            <w:r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а</w:t>
            </w:r>
            <w:r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боты, а также на отсутствие значимых потерь в напорных линиях.</w:t>
            </w:r>
          </w:p>
        </w:tc>
      </w:tr>
      <w:tr w:rsidR="002423D6" w:rsidRPr="005110D7" w14:paraId="21D25603" w14:textId="77777777" w:rsidTr="00ED18AA">
        <w:trPr>
          <w:trHeight w:val="28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7FD9E5CB" w14:textId="3E392508" w:rsidR="002423D6" w:rsidRPr="00ED18AA" w:rsidRDefault="002423D6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Удовлетв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рительный уровень эне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гоэффекти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ности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5190E2" w14:textId="3485B4A8" w:rsidR="002423D6" w:rsidRPr="00ED18AA" w:rsidRDefault="0065037B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2423D6"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 0,9 до 1,2 </w:t>
            </w:r>
            <w:r w:rsidR="002423D6"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="002423D6"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="002423D6" w:rsidRPr="00ED18A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 баллов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301CED" w14:textId="453EF5A6" w:rsidR="002423D6" w:rsidRPr="00ED18AA" w:rsidRDefault="002423D6" w:rsidP="009E6BF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Фактические удельные затраты электроэнергии близки к базовому уровню или незначительно его превышают. Насосное оборудование в целом эк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плуатируется эффективно, однако может существовать потенциал для о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тимизации режимов работы, настройки автоматики или модернизации о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дельных элементов системы откачки.</w:t>
            </w:r>
          </w:p>
        </w:tc>
      </w:tr>
      <w:tr w:rsidR="002423D6" w:rsidRPr="005110D7" w14:paraId="374F78EC" w14:textId="77777777" w:rsidTr="00ED18AA">
        <w:trPr>
          <w:trHeight w:val="28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F9999"/>
            <w:vAlign w:val="center"/>
          </w:tcPr>
          <w:p w14:paraId="1D3A877C" w14:textId="1B62CA82" w:rsidR="002423D6" w:rsidRPr="00ED18AA" w:rsidRDefault="002423D6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Низкий ур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вень эне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гоэффекти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ности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96C6414" w14:textId="37FF919A" w:rsidR="002423D6" w:rsidRPr="00ED18AA" w:rsidRDefault="002423D6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&gt; 1,2 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ED18A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 балла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4850C4" w14:textId="62819982" w:rsidR="002423D6" w:rsidRPr="00ED18AA" w:rsidRDefault="002423D6" w:rsidP="009E6BF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Фактические удельные затраты электроэнергии существенно превышают базовый уровень, что может быть связано с работой насосов вне опт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мальной зоны характеристик, избыточными напорами, нерациональными режимами, повышенными потерями в напорных трубопроводах или уст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ревшим оборудованием. Рекомендуется детально проанализировать пр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чины повышенного энергопотребления и проработать мероприятия по его снижению.</w:t>
            </w:r>
          </w:p>
        </w:tc>
      </w:tr>
      <w:tr w:rsidR="002423D6" w:rsidRPr="005110D7" w14:paraId="6F6A529C" w14:textId="77777777" w:rsidTr="002423D6">
        <w:trPr>
          <w:trHeight w:val="280"/>
        </w:trPr>
        <w:tc>
          <w:tcPr>
            <w:tcW w:w="963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E44651" w14:textId="78FCC52A" w:rsidR="002423D6" w:rsidRPr="00ED18AA" w:rsidRDefault="002423D6" w:rsidP="009E6BF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 Оценка остаточного эксплуатационного ресурса насосного оборудования</w:t>
            </w:r>
          </w:p>
        </w:tc>
      </w:tr>
      <w:tr w:rsidR="00904F79" w:rsidRPr="005110D7" w14:paraId="3B6FDEB5" w14:textId="77777777" w:rsidTr="003B66EB">
        <w:trPr>
          <w:trHeight w:val="280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5CF02BEC" w14:textId="314E7F79" w:rsidR="00904F79" w:rsidRPr="00ED18AA" w:rsidRDefault="00904F79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Высокий остаточный ресурс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C066C68" w14:textId="2B7D028D" w:rsidR="00904F79" w:rsidRPr="00ED18AA" w:rsidRDefault="00904F79" w:rsidP="009E6BF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 0,7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при</w:t>
            </w:r>
          </w:p>
          <w:p w14:paraId="04D1E351" w14:textId="4D79C5FF" w:rsidR="00904F79" w:rsidRPr="00ED18AA" w:rsidRDefault="00904F79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оптимальном </w:t>
            </w:r>
            <w:proofErr w:type="gramStart"/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значении</w:t>
            </w:r>
            <w:proofErr w:type="gramEnd"/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ED18A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14 баллов</w:t>
            </w:r>
          </w:p>
        </w:tc>
        <w:tc>
          <w:tcPr>
            <w:tcW w:w="666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0A4118" w14:textId="32D4BB21" w:rsidR="00904F79" w:rsidRPr="00ED18AA" w:rsidRDefault="00904F79" w:rsidP="009E6BF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Высокий остаточный ресурс эксплуатации насосного оборудования, с</w:t>
            </w:r>
            <w:r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о</w:t>
            </w:r>
            <w:r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ставляет более 70 % от среднего срока эксплуатации оборудования, уст</w:t>
            </w:r>
            <w:r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а</w:t>
            </w:r>
            <w:r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новленного производителем при соблюдении условий эксплуатации и о</w:t>
            </w:r>
            <w:r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б</w:t>
            </w:r>
            <w:r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служивания.  Насосное оборудование может продолжать работу в шта</w:t>
            </w:r>
            <w:r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т</w:t>
            </w:r>
            <w:r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ном режиме при условии проведения регламентного обслуживания; нео</w:t>
            </w:r>
            <w:r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б</w:t>
            </w:r>
            <w:r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ходимость замены в краткосрочной перспективе отсутствует.</w:t>
            </w:r>
          </w:p>
        </w:tc>
      </w:tr>
      <w:tr w:rsidR="00904F79" w:rsidRPr="005110D7" w14:paraId="3B40034B" w14:textId="77777777" w:rsidTr="00ED18AA">
        <w:trPr>
          <w:trHeight w:val="28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4DBF86F1" w14:textId="3A7FAB40" w:rsidR="00904F79" w:rsidRPr="00ED18AA" w:rsidRDefault="00904F79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Удовлетв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рительный остаточный ресурс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AD96FC" w14:textId="57BBACFB" w:rsidR="00904F79" w:rsidRPr="00ED18AA" w:rsidRDefault="0065037B" w:rsidP="009E6BF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904F79"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 0,3 до 0,7</w:t>
            </w:r>
            <w:r w:rsidR="00904F79"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при</w:t>
            </w:r>
          </w:p>
          <w:p w14:paraId="47A8BD71" w14:textId="45862919" w:rsidR="00904F79" w:rsidRPr="00ED18AA" w:rsidRDefault="00904F79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оптимальном </w:t>
            </w:r>
            <w:proofErr w:type="gramStart"/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значении</w:t>
            </w:r>
            <w:proofErr w:type="gramEnd"/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ED18A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 баллов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78757D" w14:textId="261B9F55" w:rsidR="00904F79" w:rsidRPr="00ED18AA" w:rsidRDefault="00904F79" w:rsidP="009E6BF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iCs/>
                <w:color w:val="0D0D0D"/>
                <w:sz w:val="20"/>
                <w:szCs w:val="20"/>
              </w:rPr>
              <w:t>Удовлетворительный остаточный ресурс эксплуатации насосного обор</w:t>
            </w:r>
            <w:r w:rsidRPr="00ED18AA">
              <w:rPr>
                <w:rFonts w:ascii="Times New Roman" w:hAnsi="Times New Roman" w:cs="Times New Roman"/>
                <w:iCs/>
                <w:color w:val="0D0D0D"/>
                <w:sz w:val="20"/>
                <w:szCs w:val="20"/>
              </w:rPr>
              <w:t>у</w:t>
            </w:r>
            <w:r w:rsidRPr="00ED18AA">
              <w:rPr>
                <w:rFonts w:ascii="Times New Roman" w:hAnsi="Times New Roman" w:cs="Times New Roman"/>
                <w:iCs/>
                <w:color w:val="0D0D0D"/>
                <w:sz w:val="20"/>
                <w:szCs w:val="20"/>
              </w:rPr>
              <w:t>дования, составляет 30–70% от среднего срока эксплуатации оборудов</w:t>
            </w:r>
            <w:r w:rsidRPr="00ED18AA">
              <w:rPr>
                <w:rFonts w:ascii="Times New Roman" w:hAnsi="Times New Roman" w:cs="Times New Roman"/>
                <w:iCs/>
                <w:color w:val="0D0D0D"/>
                <w:sz w:val="20"/>
                <w:szCs w:val="20"/>
              </w:rPr>
              <w:t>а</w:t>
            </w:r>
            <w:r w:rsidRPr="00ED18AA">
              <w:rPr>
                <w:rFonts w:ascii="Times New Roman" w:hAnsi="Times New Roman" w:cs="Times New Roman"/>
                <w:iCs/>
                <w:color w:val="0D0D0D"/>
                <w:sz w:val="20"/>
                <w:szCs w:val="20"/>
              </w:rPr>
              <w:t>ния, установленного производителем при соблюдении условий эксплуат</w:t>
            </w:r>
            <w:r w:rsidRPr="00ED18AA">
              <w:rPr>
                <w:rFonts w:ascii="Times New Roman" w:hAnsi="Times New Roman" w:cs="Times New Roman"/>
                <w:iCs/>
                <w:color w:val="0D0D0D"/>
                <w:sz w:val="20"/>
                <w:szCs w:val="20"/>
              </w:rPr>
              <w:t>а</w:t>
            </w:r>
            <w:r w:rsidRPr="00ED18AA">
              <w:rPr>
                <w:rFonts w:ascii="Times New Roman" w:hAnsi="Times New Roman" w:cs="Times New Roman"/>
                <w:iCs/>
                <w:color w:val="0D0D0D"/>
                <w:sz w:val="20"/>
                <w:szCs w:val="20"/>
              </w:rPr>
              <w:t>ции и обслуживания. Насосы сохраняют работоспособность, однако в среднесрочной перспективе требуется предусмотреть плановую замену или модернизацию оборудования с учётом фактических условий эксплу</w:t>
            </w:r>
            <w:r w:rsidRPr="00ED18AA">
              <w:rPr>
                <w:rFonts w:ascii="Times New Roman" w:hAnsi="Times New Roman" w:cs="Times New Roman"/>
                <w:iCs/>
                <w:color w:val="0D0D0D"/>
                <w:sz w:val="20"/>
                <w:szCs w:val="20"/>
              </w:rPr>
              <w:t>а</w:t>
            </w:r>
            <w:r w:rsidRPr="00ED18AA">
              <w:rPr>
                <w:rFonts w:ascii="Times New Roman" w:hAnsi="Times New Roman" w:cs="Times New Roman"/>
                <w:iCs/>
                <w:color w:val="0D0D0D"/>
                <w:sz w:val="20"/>
                <w:szCs w:val="20"/>
              </w:rPr>
              <w:t>тации и текущего технического состояния.</w:t>
            </w:r>
          </w:p>
        </w:tc>
      </w:tr>
      <w:tr w:rsidR="00904F79" w:rsidRPr="005110D7" w14:paraId="23A56098" w14:textId="77777777" w:rsidTr="00ED18AA">
        <w:trPr>
          <w:trHeight w:val="28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21CB27A5" w14:textId="081E1AB3" w:rsidR="00904F79" w:rsidRPr="00ED18AA" w:rsidRDefault="00904F79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Минимал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ный остато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ный ресурс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E37EF8" w14:textId="05F9A1F7" w:rsidR="00904F79" w:rsidRPr="00ED18AA" w:rsidRDefault="00ED18AA" w:rsidP="009E6BF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</w:t>
            </w:r>
            <w:r w:rsidR="00904F79"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,3 </w:t>
            </w:r>
            <w:r w:rsidR="00904F79"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при</w:t>
            </w:r>
          </w:p>
          <w:p w14:paraId="09BC9ECA" w14:textId="208AD699" w:rsidR="00904F79" w:rsidRPr="00ED18AA" w:rsidRDefault="00904F79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оптимальном </w:t>
            </w:r>
            <w:proofErr w:type="gramStart"/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значении</w:t>
            </w:r>
            <w:proofErr w:type="gramEnd"/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ED18A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 баллов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24678D" w14:textId="50C439D4" w:rsidR="00904F79" w:rsidRPr="00ED18AA" w:rsidRDefault="00904F79" w:rsidP="009E6BF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Минимальный остаточный ресурс эксплуатации насосного оборудования, не превышающий 30% от среднего срока эксплуатации </w:t>
            </w:r>
            <w:r w:rsidR="00ED18AA"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оборудования,</w:t>
            </w:r>
            <w:r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 установленного производителем при соблюдении условий эксплуатации и обслуживания. Высокие эксплуатационные риски, рекомендуется план</w:t>
            </w:r>
            <w:r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и</w:t>
            </w:r>
            <w:r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ровать замену насосного оборудования в краткосрочной перспективе с учётом фактических дефектов и надёжности работы.</w:t>
            </w:r>
          </w:p>
        </w:tc>
      </w:tr>
      <w:tr w:rsidR="00904F79" w:rsidRPr="005110D7" w14:paraId="52E82C5E" w14:textId="77777777" w:rsidTr="00ED18AA">
        <w:trPr>
          <w:trHeight w:val="28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F9999"/>
            <w:vAlign w:val="center"/>
          </w:tcPr>
          <w:p w14:paraId="29973495" w14:textId="06701925" w:rsidR="00904F79" w:rsidRPr="00ED18AA" w:rsidRDefault="00904F79" w:rsidP="009E6BF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Эксплуат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ционный</w:t>
            </w:r>
          </w:p>
          <w:p w14:paraId="40C0F6EF" w14:textId="15815D36" w:rsidR="00904F79" w:rsidRPr="00ED18AA" w:rsidRDefault="00904F79" w:rsidP="009E6BF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ресурс</w:t>
            </w:r>
          </w:p>
          <w:p w14:paraId="279D20B5" w14:textId="45CE15A0" w:rsidR="00904F79" w:rsidRPr="00ED18AA" w:rsidRDefault="00904F79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исчерпан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1FC91F3" w14:textId="7A895725" w:rsidR="00904F79" w:rsidRPr="00ED18AA" w:rsidRDefault="00ED18AA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</w:t>
            </w:r>
            <w:r w:rsidR="00904F79"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904F79"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при оптимал</w:t>
            </w:r>
            <w:r w:rsidR="00904F79"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ь</w:t>
            </w:r>
            <w:r w:rsidR="00904F79"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ном значении 1 </w:t>
            </w:r>
            <w:r w:rsidR="00904F79"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="00904F79"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="00904F79" w:rsidRPr="00ED18A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 баллов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77FB15" w14:textId="12EB5056" w:rsidR="00904F79" w:rsidRPr="00ED18AA" w:rsidRDefault="00904F79" w:rsidP="009E6BF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Эксплуатационный ресурс исчерпан. Эксплуатация таких насосов связана с повышенными рисками отказов и внеплановых ремонтов. Рекомендуется первоочередная замена насосного оборудования либо проведение моде</w:t>
            </w:r>
            <w:r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</w:t>
            </w:r>
            <w:r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низации с установкой новых агрегатов</w:t>
            </w:r>
            <w:r w:rsid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.</w:t>
            </w:r>
          </w:p>
        </w:tc>
      </w:tr>
      <w:tr w:rsidR="00C44910" w:rsidRPr="005110D7" w14:paraId="4BFCF856" w14:textId="77777777" w:rsidTr="00C44910">
        <w:trPr>
          <w:trHeight w:val="280"/>
        </w:trPr>
        <w:tc>
          <w:tcPr>
            <w:tcW w:w="963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931E44" w14:textId="711E2C17" w:rsidR="00C44910" w:rsidRPr="00ED18AA" w:rsidRDefault="00C44910" w:rsidP="009E6BF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 Оценка остаточного эксплуатационного ресурса резервуара</w:t>
            </w:r>
          </w:p>
        </w:tc>
      </w:tr>
      <w:tr w:rsidR="00C44910" w:rsidRPr="005110D7" w14:paraId="7ED41B8D" w14:textId="77777777" w:rsidTr="003B66EB">
        <w:trPr>
          <w:trHeight w:val="280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2CFC8B8" w14:textId="01E12227" w:rsidR="00C44910" w:rsidRPr="00ED18AA" w:rsidRDefault="00C44910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Высокий остаточный ресурс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8540DA4" w14:textId="1FC71274" w:rsidR="00C44910" w:rsidRPr="00ED18AA" w:rsidRDefault="00C44910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&gt; 0,7</w:t>
            </w:r>
            <w:r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br/>
              <w:t>при оптимал</w:t>
            </w:r>
            <w:r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ь</w:t>
            </w:r>
            <w:r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ном значении 1 </w:t>
            </w:r>
            <w:r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br/>
            </w:r>
            <w:r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br/>
            </w:r>
            <w:r w:rsidRPr="00ED18A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14 баллов</w:t>
            </w:r>
          </w:p>
        </w:tc>
        <w:tc>
          <w:tcPr>
            <w:tcW w:w="666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9C1B68" w14:textId="42C64D82" w:rsidR="00C44910" w:rsidRPr="00ED18AA" w:rsidRDefault="00C44910" w:rsidP="009E6BF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Высокий остаточный ресурс эксплуатации приемного резервуара: соста</w:t>
            </w:r>
            <w:r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в</w:t>
            </w:r>
            <w:r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ляет более 70 % от рекомендуемого нормативного срока эксплуатации для данного материала. При условии отсутствия серьёзных дефектов ко</w:t>
            </w:r>
            <w:r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н</w:t>
            </w:r>
            <w:r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струкций резервуар может продолжать работу в штатном режиме; необх</w:t>
            </w:r>
            <w:r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о</w:t>
            </w:r>
            <w:r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димость реконструкции или замены в краткосрочной перспективе отсу</w:t>
            </w:r>
            <w:r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т</w:t>
            </w:r>
            <w:r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ствует.</w:t>
            </w:r>
          </w:p>
        </w:tc>
      </w:tr>
      <w:tr w:rsidR="00C44910" w:rsidRPr="005110D7" w14:paraId="5AB08299" w14:textId="77777777" w:rsidTr="00ED18AA">
        <w:trPr>
          <w:trHeight w:val="28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2A31E7F6" w14:textId="331BA324" w:rsidR="00C44910" w:rsidRPr="00ED18AA" w:rsidRDefault="00C44910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Удовлетв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рительный остаточный ресурс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9C8608" w14:textId="40F2615E" w:rsidR="00C44910" w:rsidRPr="00ED18AA" w:rsidRDefault="0065037B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О</w:t>
            </w:r>
            <w:r w:rsidR="00C44910"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т 0,3 до 0,7</w:t>
            </w:r>
            <w:r w:rsidR="00C44910"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br/>
              <w:t>при оптимал</w:t>
            </w:r>
            <w:r w:rsidR="00C44910"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ь</w:t>
            </w:r>
            <w:r w:rsidR="00C44910"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ном значении 1 </w:t>
            </w:r>
            <w:r w:rsidR="00C44910"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br/>
            </w:r>
            <w:r w:rsidR="00C44910"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br/>
            </w:r>
            <w:r w:rsidR="00C44910" w:rsidRPr="00ED18A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 баллов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CECD8E" w14:textId="4C985BDA" w:rsidR="00C44910" w:rsidRPr="00ED18AA" w:rsidRDefault="00C44910" w:rsidP="009E6BF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Удовлетворительный остаточный ресурс эксплуатации приемного резе</w:t>
            </w:r>
            <w:r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</w:t>
            </w:r>
            <w:r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вуара: составляет 30–70% от рекомендуемого срока. Резервуар сохраняет работоспособность, однако в среднесрочной перспективе требуется уч</w:t>
            </w:r>
            <w:r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и</w:t>
            </w:r>
            <w:r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тывать необходимость проведения ремонтов, усиления конструкций или реконструкции приёмного резервуара.</w:t>
            </w:r>
          </w:p>
        </w:tc>
      </w:tr>
    </w:tbl>
    <w:p w14:paraId="02B0FD18" w14:textId="77777777" w:rsidR="008148ED" w:rsidRDefault="008148ED"/>
    <w:p w14:paraId="6324D213" w14:textId="77777777" w:rsidR="008148ED" w:rsidRPr="005110D7" w:rsidRDefault="008148ED" w:rsidP="008148ED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Продолжение таблицы</w:t>
      </w:r>
      <w:r w:rsidRPr="005110D7">
        <w:rPr>
          <w:rFonts w:ascii="Times New Roman" w:hAnsi="Times New Roman" w:cs="Times New Roman"/>
          <w:b/>
          <w:bCs/>
          <w:sz w:val="20"/>
          <w:szCs w:val="20"/>
        </w:rPr>
        <w:t xml:space="preserve"> 4</w:t>
      </w:r>
      <w:r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tbl>
      <w:tblPr>
        <w:tblStyle w:val="afb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1559"/>
        <w:gridCol w:w="6662"/>
      </w:tblGrid>
      <w:tr w:rsidR="008148ED" w:rsidRPr="005110D7" w14:paraId="2716EFAA" w14:textId="77777777" w:rsidTr="008148ED">
        <w:trPr>
          <w:trHeight w:val="567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69C043D" w14:textId="77777777" w:rsidR="008148ED" w:rsidRPr="00ED18AA" w:rsidRDefault="008148ED" w:rsidP="008148E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Результаты оценки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A5B49C2" w14:textId="77777777" w:rsidR="008148ED" w:rsidRPr="00ED18AA" w:rsidRDefault="008148ED" w:rsidP="008148E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Значение</w:t>
            </w:r>
          </w:p>
        </w:tc>
        <w:tc>
          <w:tcPr>
            <w:tcW w:w="66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B29A11F" w14:textId="77777777" w:rsidR="008148ED" w:rsidRPr="00ED18AA" w:rsidRDefault="008148ED" w:rsidP="008148E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Описание результата оценки</w:t>
            </w:r>
          </w:p>
        </w:tc>
      </w:tr>
      <w:tr w:rsidR="008148ED" w:rsidRPr="00ED18AA" w14:paraId="70230EAE" w14:textId="77777777" w:rsidTr="008148ED">
        <w:trPr>
          <w:trHeight w:val="280"/>
        </w:trPr>
        <w:tc>
          <w:tcPr>
            <w:tcW w:w="963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7AEEAB" w14:textId="77777777" w:rsidR="008148ED" w:rsidRPr="00ED18AA" w:rsidRDefault="008148ED" w:rsidP="008148E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 Оценка остаточного эксплуатационного ресурса резервуара</w:t>
            </w:r>
          </w:p>
        </w:tc>
      </w:tr>
      <w:tr w:rsidR="00C44910" w:rsidRPr="005110D7" w14:paraId="38F8B559" w14:textId="77777777" w:rsidTr="00ED18AA">
        <w:trPr>
          <w:trHeight w:val="28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408F0265" w14:textId="472BF6CA" w:rsidR="00C44910" w:rsidRPr="00ED18AA" w:rsidRDefault="00C44910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Минимал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ный остато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ный ресурс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5BBC3A" w14:textId="2188890C" w:rsidR="00C44910" w:rsidRPr="00ED18AA" w:rsidRDefault="00ED18AA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&lt;0</w:t>
            </w:r>
            <w:r w:rsidR="00C44910"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,3 </w:t>
            </w:r>
            <w:r w:rsidR="00C44910"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br/>
              <w:t>при оптимал</w:t>
            </w:r>
            <w:r w:rsidR="00C44910"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ь</w:t>
            </w:r>
            <w:r w:rsidR="00C44910"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ном значении 1 </w:t>
            </w:r>
            <w:r w:rsidR="00C44910"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br/>
            </w:r>
            <w:r w:rsidR="00C44910" w:rsidRPr="00ED18A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  <w:t>5 баллов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50C73F" w14:textId="0C089C0E" w:rsidR="00C44910" w:rsidRPr="00ED18AA" w:rsidRDefault="00C44910" w:rsidP="009E6BF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Минимальный остаточный ресурс эксплуатации приемного резервуара: менее 30 % от рекомендуемого срока эксплуатации. Резервуар находится на завершающем этапе расчётного срока эксплуатации и требует пов</w:t>
            </w:r>
            <w:r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ы</w:t>
            </w:r>
            <w:r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шенного внимания; рекомендуется планировать мероприятия по кап</w:t>
            </w:r>
            <w:r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и</w:t>
            </w:r>
            <w:r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тальному ремонту или замене в краткосрочной перспективе с учётом фа</w:t>
            </w:r>
            <w:r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к</w:t>
            </w:r>
            <w:r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тического технического состояния.</w:t>
            </w:r>
          </w:p>
        </w:tc>
      </w:tr>
      <w:tr w:rsidR="00C44910" w:rsidRPr="005110D7" w14:paraId="18E76745" w14:textId="77777777" w:rsidTr="00ED18AA">
        <w:trPr>
          <w:trHeight w:val="28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F9999"/>
            <w:vAlign w:val="center"/>
          </w:tcPr>
          <w:p w14:paraId="3851DBAB" w14:textId="4161BB08" w:rsidR="00C44910" w:rsidRPr="00ED18AA" w:rsidRDefault="00C44910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Эксплуат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ционный р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сурс исче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пан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764FBC6" w14:textId="36421303" w:rsidR="00C44910" w:rsidRPr="00ED18AA" w:rsidRDefault="00ED18AA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&lt;0</w:t>
            </w:r>
            <w:r w:rsidR="00C44910"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 </w:t>
            </w:r>
            <w:r w:rsidR="00C44910"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br/>
              <w:t>при оптимал</w:t>
            </w:r>
            <w:r w:rsidR="00C44910"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ь</w:t>
            </w:r>
            <w:r w:rsidR="00C44910"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ном значении 1 </w:t>
            </w:r>
            <w:r w:rsidR="00C44910"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br/>
            </w:r>
            <w:r w:rsidR="00C44910" w:rsidRPr="00ED18A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  <w:t>0 баллов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1BADCD" w14:textId="4157811B" w:rsidR="00C44910" w:rsidRPr="00ED18AA" w:rsidRDefault="00C44910" w:rsidP="009E6BF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Эксплуатационный ресурс приемного ресурса исчерпан. Эксплуатация резервуара в таких условиях связана с повышенными рисками развития дефектов, протечек и аварийных ситуаций. Рекомендуется первоочередное рассмотрение вариантов капитального ремонта, усиления конструкций или замены приёмного резервуара.</w:t>
            </w:r>
          </w:p>
        </w:tc>
      </w:tr>
      <w:tr w:rsidR="00C44910" w:rsidRPr="005110D7" w14:paraId="3D82B896" w14:textId="77777777" w:rsidTr="00C44910">
        <w:trPr>
          <w:trHeight w:val="280"/>
        </w:trPr>
        <w:tc>
          <w:tcPr>
            <w:tcW w:w="963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5FE937" w14:textId="707EB268" w:rsidR="00C44910" w:rsidRPr="00ED18AA" w:rsidRDefault="00C44910" w:rsidP="009E6BF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 Оценка технического состояния и комплектности системы фильтрации</w:t>
            </w:r>
          </w:p>
        </w:tc>
      </w:tr>
      <w:tr w:rsidR="00C44910" w:rsidRPr="005110D7" w14:paraId="77A636D9" w14:textId="77777777" w:rsidTr="003B66EB">
        <w:trPr>
          <w:trHeight w:val="280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0204D3FC" w14:textId="34E7E173" w:rsidR="00C44910" w:rsidRPr="00ED18AA" w:rsidRDefault="00C44910" w:rsidP="009E6BF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Высокая</w:t>
            </w:r>
          </w:p>
          <w:p w14:paraId="5AF02D44" w14:textId="556322D9" w:rsidR="00C44910" w:rsidRPr="00ED18AA" w:rsidRDefault="00C44910" w:rsidP="009E6B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эффекти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ность</w:t>
            </w:r>
            <w:r w:rsidRPr="003B66E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92D050"/>
              </w:rPr>
              <w:t>,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плектность, состояние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B0578E5" w14:textId="57DD8CC4" w:rsidR="00C44910" w:rsidRPr="00ED18AA" w:rsidRDefault="00ED18AA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4–5</w:t>
            </w:r>
            <w:r w:rsidR="00C44910" w:rsidRPr="00ED18A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баллов</w:t>
            </w:r>
          </w:p>
        </w:tc>
        <w:tc>
          <w:tcPr>
            <w:tcW w:w="666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FBD850" w14:textId="3EC0C3DC" w:rsidR="00C44910" w:rsidRPr="00ED18AA" w:rsidRDefault="00C44910" w:rsidP="009E6BF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Высокая эффективность, достаточная комплектность и удовлетворител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ное техническое состояние системы фильтрации и предварительной очистки сточных вод. Не высокая (ежеквартально) частота засоров насо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ного оборудования указывает на эффективность системы фильтрации. Не требуется срочных мероприятий по ремонту и модернизации.</w:t>
            </w:r>
          </w:p>
        </w:tc>
      </w:tr>
      <w:tr w:rsidR="00C44910" w:rsidRPr="005110D7" w14:paraId="4FD206BB" w14:textId="77777777" w:rsidTr="00ED18AA">
        <w:trPr>
          <w:trHeight w:val="28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3E930F1B" w14:textId="4DD69D5B" w:rsidR="00C44910" w:rsidRPr="00ED18AA" w:rsidRDefault="00C44910" w:rsidP="009E6B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Удовлетв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рительная эффекти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ность, ко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плектность, состояние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B7446B" w14:textId="3DFC463F" w:rsidR="00C44910" w:rsidRPr="00ED18AA" w:rsidRDefault="00ED18AA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2–3</w:t>
            </w:r>
            <w:r w:rsidR="00C44910" w:rsidRPr="00ED18A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баллов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C88CE5" w14:textId="763B9567" w:rsidR="00C44910" w:rsidRPr="00ED18AA" w:rsidRDefault="00C44910" w:rsidP="009E6BF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Удовлетворительные эффективность, комплектность и техническое сост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яние системы фильтрации. Отмечается не полная комплектность системы, замечания к состоянию элементов, фиксируются достаточно частые (еж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месячно) засоры насосного оборудования. Рекомендуется планировать мероприятия по модернизации или ремонту в среднесрочной перспективе</w:t>
            </w:r>
            <w:r w:rsidR="00ED18A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44910" w:rsidRPr="005110D7" w14:paraId="561CE6C1" w14:textId="77777777" w:rsidTr="00ED18AA">
        <w:trPr>
          <w:trHeight w:val="28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F9999"/>
            <w:vAlign w:val="center"/>
          </w:tcPr>
          <w:p w14:paraId="47591018" w14:textId="6C24227A" w:rsidR="00C44910" w:rsidRPr="00ED18AA" w:rsidRDefault="00C44910" w:rsidP="009E6B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Низкая э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фективность, комплек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ность, сост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яние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ECB5298" w14:textId="67885786" w:rsidR="00C44910" w:rsidRPr="00ED18AA" w:rsidRDefault="00ED18AA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0–1</w:t>
            </w:r>
            <w:r w:rsidR="00C44910" w:rsidRPr="00ED18A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баллов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C5DF3" w14:textId="34067176" w:rsidR="00C44910" w:rsidRPr="00ED18AA" w:rsidRDefault="00C44910" w:rsidP="009E6BF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Низкая эффективность, недостаточная комплектность и (или) неудовл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творительное техническое состояние системы фильтрации и предвар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тельной очистки сточных вод. Фиксируются частые (еженедельно и чаще)</w:t>
            </w:r>
            <w:r w:rsidR="00ED18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засоры насосного оборудования, повышенная нагрузка на обслуживание. Требуется первоочередное рассмотрение вариантов усиления или реко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струкции системы фильтрации</w:t>
            </w:r>
            <w:r w:rsidR="00ED18A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16AD6F3D" w14:textId="7FF5BBF6" w:rsidR="00046C48" w:rsidRPr="005110D7" w:rsidRDefault="00874EB3" w:rsidP="005110D7">
      <w:pPr>
        <w:spacing w:after="0" w:line="276" w:lineRule="auto"/>
        <w:rPr>
          <w:rFonts w:ascii="Times New Roman" w:hAnsi="Times New Roman" w:cs="Times New Roman"/>
          <w:bCs/>
          <w:color w:val="0D0D0D" w:themeColor="text1" w:themeTint="F2"/>
          <w:sz w:val="16"/>
          <w:szCs w:val="16"/>
        </w:rPr>
      </w:pPr>
      <w:r w:rsidRPr="005110D7">
        <w:rPr>
          <w:rFonts w:ascii="Times New Roman" w:hAnsi="Times New Roman" w:cs="Times New Roman"/>
          <w:bCs/>
          <w:color w:val="0D0D0D" w:themeColor="text1" w:themeTint="F2"/>
          <w:sz w:val="16"/>
          <w:szCs w:val="16"/>
        </w:rPr>
        <w:t xml:space="preserve">Источник информации: </w:t>
      </w:r>
      <w:proofErr w:type="gramStart"/>
      <w:r w:rsidRPr="005110D7">
        <w:rPr>
          <w:rFonts w:ascii="Times New Roman" w:hAnsi="Times New Roman" w:cs="Times New Roman"/>
          <w:bCs/>
          <w:color w:val="0D0D0D" w:themeColor="text1" w:themeTint="F2"/>
          <w:sz w:val="16"/>
          <w:szCs w:val="16"/>
        </w:rPr>
        <w:t>расчетная</w:t>
      </w:r>
      <w:proofErr w:type="gramEnd"/>
      <w:r w:rsidRPr="005110D7">
        <w:rPr>
          <w:rFonts w:ascii="Times New Roman" w:hAnsi="Times New Roman" w:cs="Times New Roman"/>
          <w:bCs/>
          <w:color w:val="0D0D0D" w:themeColor="text1" w:themeTint="F2"/>
          <w:sz w:val="16"/>
          <w:szCs w:val="16"/>
        </w:rPr>
        <w:t xml:space="preserve"> Excel-таблица (приложение 2 к методическим рекомендациям)</w:t>
      </w:r>
    </w:p>
    <w:p w14:paraId="27899F8D" w14:textId="77777777" w:rsidR="00E14B27" w:rsidRPr="005110D7" w:rsidRDefault="00E14B27" w:rsidP="005110D7">
      <w:pPr>
        <w:spacing w:after="0" w:line="276" w:lineRule="auto"/>
        <w:ind w:firstLine="709"/>
        <w:rPr>
          <w:rFonts w:ascii="Times New Roman" w:hAnsi="Times New Roman" w:cs="Times New Roman"/>
          <w:b/>
          <w:bCs/>
          <w:color w:val="0070C0"/>
        </w:rPr>
      </w:pPr>
    </w:p>
    <w:p w14:paraId="693CC708" w14:textId="05500F12" w:rsidR="005F1D5D" w:rsidRPr="00ED18AA" w:rsidRDefault="002F089F" w:rsidP="00ED18AA">
      <w:pPr>
        <w:pStyle w:val="af2"/>
        <w:numPr>
          <w:ilvl w:val="1"/>
          <w:numId w:val="13"/>
        </w:numPr>
        <w:tabs>
          <w:tab w:val="left" w:pos="426"/>
        </w:tabs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bCs/>
          <w:color w:val="0070C0"/>
        </w:rPr>
      </w:pPr>
      <w:r w:rsidRPr="00ED18AA">
        <w:rPr>
          <w:rFonts w:ascii="Times New Roman" w:hAnsi="Times New Roman" w:cs="Times New Roman"/>
          <w:b/>
          <w:bCs/>
          <w:color w:val="0070C0"/>
        </w:rPr>
        <w:t>Результаты оценки т</w:t>
      </w:r>
      <w:r w:rsidR="005F1D5D" w:rsidRPr="00ED18AA">
        <w:rPr>
          <w:rFonts w:ascii="Times New Roman" w:hAnsi="Times New Roman" w:cs="Times New Roman"/>
          <w:b/>
          <w:bCs/>
          <w:color w:val="0070C0"/>
        </w:rPr>
        <w:t>ехническо</w:t>
      </w:r>
      <w:r w:rsidRPr="00ED18AA">
        <w:rPr>
          <w:rFonts w:ascii="Times New Roman" w:hAnsi="Times New Roman" w:cs="Times New Roman"/>
          <w:b/>
          <w:bCs/>
          <w:color w:val="0070C0"/>
        </w:rPr>
        <w:t>го</w:t>
      </w:r>
      <w:r w:rsidR="005F1D5D" w:rsidRPr="00ED18AA">
        <w:rPr>
          <w:rFonts w:ascii="Times New Roman" w:hAnsi="Times New Roman" w:cs="Times New Roman"/>
          <w:b/>
          <w:bCs/>
          <w:color w:val="0070C0"/>
        </w:rPr>
        <w:t xml:space="preserve"> состояни</w:t>
      </w:r>
      <w:r w:rsidRPr="00ED18AA">
        <w:rPr>
          <w:rFonts w:ascii="Times New Roman" w:hAnsi="Times New Roman" w:cs="Times New Roman"/>
          <w:b/>
          <w:bCs/>
          <w:color w:val="0070C0"/>
        </w:rPr>
        <w:t>я</w:t>
      </w:r>
      <w:r w:rsidR="005F1D5D" w:rsidRPr="00ED18AA">
        <w:rPr>
          <w:rFonts w:ascii="Times New Roman" w:hAnsi="Times New Roman" w:cs="Times New Roman"/>
          <w:b/>
          <w:bCs/>
          <w:color w:val="0070C0"/>
        </w:rPr>
        <w:t xml:space="preserve"> здания</w:t>
      </w:r>
    </w:p>
    <w:p w14:paraId="2A151193" w14:textId="77777777" w:rsidR="00ED18AA" w:rsidRPr="00ED18AA" w:rsidRDefault="00ED18AA" w:rsidP="00ED18AA">
      <w:pPr>
        <w:spacing w:after="0" w:line="276" w:lineRule="auto"/>
        <w:rPr>
          <w:rFonts w:ascii="Times New Roman" w:hAnsi="Times New Roman" w:cs="Times New Roman"/>
          <w:b/>
          <w:bCs/>
          <w:color w:val="0070C0"/>
        </w:rPr>
      </w:pPr>
    </w:p>
    <w:p w14:paraId="57DFAA45" w14:textId="0D29EF0A" w:rsidR="00C649E2" w:rsidRPr="005110D7" w:rsidRDefault="00C649E2" w:rsidP="005110D7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5110D7">
        <w:rPr>
          <w:rFonts w:ascii="Times New Roman" w:hAnsi="Times New Roman" w:cs="Times New Roman"/>
          <w:bCs/>
        </w:rPr>
        <w:t xml:space="preserve">Оценка технического состояния здания КНС </w:t>
      </w:r>
      <w:r w:rsidR="00C231EC">
        <w:rPr>
          <w:rFonts w:ascii="Times New Roman" w:hAnsi="Times New Roman" w:cs="Times New Roman"/>
          <w:bCs/>
        </w:rPr>
        <w:t>…</w:t>
      </w:r>
      <w:r w:rsidRPr="005110D7">
        <w:rPr>
          <w:rFonts w:ascii="Times New Roman" w:hAnsi="Times New Roman" w:cs="Times New Roman"/>
          <w:bCs/>
        </w:rPr>
        <w:t xml:space="preserve"> выполнена с учётом:</w:t>
      </w:r>
    </w:p>
    <w:p w14:paraId="3A9404AA" w14:textId="5FBFB8C3" w:rsidR="00C649E2" w:rsidRPr="005110D7" w:rsidRDefault="00B8532E" w:rsidP="005110D7">
      <w:pPr>
        <w:pStyle w:val="af2"/>
        <w:numPr>
          <w:ilvl w:val="0"/>
          <w:numId w:val="9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bCs/>
        </w:rPr>
      </w:pPr>
      <w:r w:rsidRPr="005110D7">
        <w:rPr>
          <w:rFonts w:ascii="Times New Roman" w:hAnsi="Times New Roman" w:cs="Times New Roman"/>
          <w:bCs/>
        </w:rPr>
        <w:t xml:space="preserve"> </w:t>
      </w:r>
      <w:r w:rsidR="00C649E2" w:rsidRPr="005110D7">
        <w:rPr>
          <w:rFonts w:ascii="Times New Roman" w:hAnsi="Times New Roman" w:cs="Times New Roman"/>
          <w:bCs/>
        </w:rPr>
        <w:t>года строительства и расчётного срока остаточной эксплуатации здания;</w:t>
      </w:r>
    </w:p>
    <w:p w14:paraId="5B83C14D" w14:textId="0168C0EB" w:rsidR="00C649E2" w:rsidRPr="005110D7" w:rsidRDefault="00B8532E" w:rsidP="005110D7">
      <w:pPr>
        <w:pStyle w:val="af2"/>
        <w:numPr>
          <w:ilvl w:val="0"/>
          <w:numId w:val="9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bCs/>
        </w:rPr>
      </w:pPr>
      <w:r w:rsidRPr="005110D7">
        <w:rPr>
          <w:rFonts w:ascii="Times New Roman" w:hAnsi="Times New Roman" w:cs="Times New Roman"/>
          <w:bCs/>
        </w:rPr>
        <w:t xml:space="preserve"> </w:t>
      </w:r>
      <w:r w:rsidR="00C649E2" w:rsidRPr="005110D7">
        <w:rPr>
          <w:rFonts w:ascii="Times New Roman" w:hAnsi="Times New Roman" w:cs="Times New Roman"/>
          <w:bCs/>
        </w:rPr>
        <w:t>соответствия материала стен рекомендуемым материалам с учётом дефектов;</w:t>
      </w:r>
    </w:p>
    <w:p w14:paraId="689B951D" w14:textId="024C459D" w:rsidR="00C649E2" w:rsidRPr="005110D7" w:rsidRDefault="00B8532E" w:rsidP="005110D7">
      <w:pPr>
        <w:pStyle w:val="af2"/>
        <w:numPr>
          <w:ilvl w:val="0"/>
          <w:numId w:val="9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bCs/>
        </w:rPr>
      </w:pPr>
      <w:r w:rsidRPr="005110D7">
        <w:rPr>
          <w:rFonts w:ascii="Times New Roman" w:hAnsi="Times New Roman" w:cs="Times New Roman"/>
          <w:bCs/>
        </w:rPr>
        <w:t xml:space="preserve"> </w:t>
      </w:r>
      <w:r w:rsidR="00A45214" w:rsidRPr="005110D7">
        <w:rPr>
          <w:rFonts w:ascii="Times New Roman" w:hAnsi="Times New Roman" w:cs="Times New Roman"/>
          <w:bCs/>
        </w:rPr>
        <w:t xml:space="preserve">соответствия </w:t>
      </w:r>
      <w:r w:rsidR="00C649E2" w:rsidRPr="005110D7">
        <w:rPr>
          <w:rFonts w:ascii="Times New Roman" w:hAnsi="Times New Roman" w:cs="Times New Roman"/>
          <w:bCs/>
        </w:rPr>
        <w:t>материала</w:t>
      </w:r>
      <w:r w:rsidR="00A45214" w:rsidRPr="005110D7">
        <w:rPr>
          <w:rFonts w:ascii="Times New Roman" w:hAnsi="Times New Roman" w:cs="Times New Roman"/>
          <w:bCs/>
        </w:rPr>
        <w:t xml:space="preserve"> кровли рекомендуемым материалам с учетом дефектов</w:t>
      </w:r>
      <w:r w:rsidR="00C649E2" w:rsidRPr="005110D7">
        <w:rPr>
          <w:rFonts w:ascii="Times New Roman" w:hAnsi="Times New Roman" w:cs="Times New Roman"/>
          <w:bCs/>
        </w:rPr>
        <w:t>;</w:t>
      </w:r>
    </w:p>
    <w:p w14:paraId="75B3EC4B" w14:textId="1E2FBDC6" w:rsidR="00C649E2" w:rsidRDefault="00B8532E" w:rsidP="005110D7">
      <w:pPr>
        <w:pStyle w:val="af2"/>
        <w:numPr>
          <w:ilvl w:val="0"/>
          <w:numId w:val="9"/>
        </w:numPr>
        <w:spacing w:after="0" w:line="276" w:lineRule="auto"/>
        <w:ind w:left="0" w:firstLine="567"/>
        <w:contextualSpacing w:val="0"/>
        <w:jc w:val="both"/>
        <w:rPr>
          <w:rFonts w:ascii="Times New Roman" w:hAnsi="Times New Roman" w:cs="Times New Roman"/>
          <w:bCs/>
        </w:rPr>
      </w:pPr>
      <w:r w:rsidRPr="005110D7">
        <w:rPr>
          <w:rFonts w:ascii="Times New Roman" w:hAnsi="Times New Roman" w:cs="Times New Roman"/>
          <w:bCs/>
        </w:rPr>
        <w:t xml:space="preserve"> </w:t>
      </w:r>
      <w:r w:rsidR="00C649E2" w:rsidRPr="005110D7">
        <w:rPr>
          <w:rFonts w:ascii="Times New Roman" w:hAnsi="Times New Roman" w:cs="Times New Roman"/>
          <w:bCs/>
        </w:rPr>
        <w:t>факта проведения капитального ремонта здания</w:t>
      </w:r>
      <w:r w:rsidR="00A45214" w:rsidRPr="005110D7">
        <w:rPr>
          <w:rFonts w:ascii="Times New Roman" w:hAnsi="Times New Roman" w:cs="Times New Roman"/>
          <w:bCs/>
        </w:rPr>
        <w:t>.</w:t>
      </w:r>
      <w:r w:rsidRPr="005110D7">
        <w:rPr>
          <w:rFonts w:ascii="Times New Roman" w:hAnsi="Times New Roman" w:cs="Times New Roman"/>
          <w:bCs/>
        </w:rPr>
        <w:t xml:space="preserve"> </w:t>
      </w:r>
    </w:p>
    <w:p w14:paraId="629353A2" w14:textId="41F3D720" w:rsidR="00AA1F3F" w:rsidRDefault="00B8532E" w:rsidP="005110D7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5110D7">
        <w:rPr>
          <w:rFonts w:ascii="Times New Roman" w:hAnsi="Times New Roman" w:cs="Times New Roman"/>
          <w:bCs/>
        </w:rPr>
        <w:t xml:space="preserve">Исходные данные представлены </w:t>
      </w:r>
      <w:r w:rsidR="00A45214" w:rsidRPr="005110D7">
        <w:rPr>
          <w:rFonts w:ascii="Times New Roman" w:hAnsi="Times New Roman" w:cs="Times New Roman"/>
          <w:bCs/>
        </w:rPr>
        <w:t>организацией</w:t>
      </w:r>
      <w:r w:rsidR="00B743F8" w:rsidRPr="005110D7">
        <w:rPr>
          <w:rFonts w:ascii="Times New Roman" w:hAnsi="Times New Roman" w:cs="Times New Roman"/>
          <w:bCs/>
        </w:rPr>
        <w:t xml:space="preserve"> (см. </w:t>
      </w:r>
      <w:r w:rsidR="00A45214" w:rsidRPr="005110D7">
        <w:rPr>
          <w:rFonts w:ascii="Times New Roman" w:hAnsi="Times New Roman" w:cs="Times New Roman"/>
          <w:bCs/>
        </w:rPr>
        <w:t>приложени</w:t>
      </w:r>
      <w:r w:rsidR="00B743F8" w:rsidRPr="005110D7">
        <w:rPr>
          <w:rFonts w:ascii="Times New Roman" w:hAnsi="Times New Roman" w:cs="Times New Roman"/>
          <w:bCs/>
        </w:rPr>
        <w:t>е 1)</w:t>
      </w:r>
      <w:r w:rsidRPr="005110D7">
        <w:rPr>
          <w:rFonts w:ascii="Times New Roman" w:hAnsi="Times New Roman" w:cs="Times New Roman"/>
          <w:bCs/>
        </w:rPr>
        <w:t>.</w:t>
      </w:r>
    </w:p>
    <w:p w14:paraId="7080C1F1" w14:textId="77777777" w:rsidR="00ED18AA" w:rsidRPr="005110D7" w:rsidRDefault="00ED18AA" w:rsidP="005110D7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</w:p>
    <w:p w14:paraId="1551B508" w14:textId="7F6C8AB8" w:rsidR="002A0249" w:rsidRPr="005110D7" w:rsidRDefault="002A0249" w:rsidP="005110D7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5110D7">
        <w:rPr>
          <w:rFonts w:ascii="Times New Roman" w:hAnsi="Times New Roman" w:cs="Times New Roman"/>
          <w:b/>
          <w:bCs/>
          <w:sz w:val="20"/>
          <w:szCs w:val="20"/>
        </w:rPr>
        <w:t xml:space="preserve">Таблица </w:t>
      </w:r>
      <w:r w:rsidR="001936DE" w:rsidRPr="005110D7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Pr="005110D7">
        <w:rPr>
          <w:rFonts w:ascii="Times New Roman" w:hAnsi="Times New Roman" w:cs="Times New Roman"/>
          <w:b/>
          <w:bCs/>
          <w:sz w:val="20"/>
          <w:szCs w:val="20"/>
        </w:rPr>
        <w:t>. Результаты оценки технического состояния здания</w:t>
      </w:r>
    </w:p>
    <w:tbl>
      <w:tblPr>
        <w:tblStyle w:val="afb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1559"/>
        <w:gridCol w:w="1418"/>
        <w:gridCol w:w="5244"/>
      </w:tblGrid>
      <w:tr w:rsidR="00F206A8" w:rsidRPr="005110D7" w14:paraId="54745B9C" w14:textId="77777777" w:rsidTr="00E2445A">
        <w:trPr>
          <w:trHeight w:val="567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A9AAB93" w14:textId="34C3ADBE" w:rsidR="00F206A8" w:rsidRPr="005110D7" w:rsidRDefault="00F206A8" w:rsidP="009E6B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Параметр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85A15C0" w14:textId="33F34870" w:rsidR="00F206A8" w:rsidRPr="005110D7" w:rsidRDefault="00F206A8" w:rsidP="009E6B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Результаты оценки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AB52509" w14:textId="09C9A8B6" w:rsidR="00F206A8" w:rsidRPr="005110D7" w:rsidRDefault="00F206A8" w:rsidP="009E6B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Значение</w:t>
            </w:r>
          </w:p>
        </w:tc>
        <w:tc>
          <w:tcPr>
            <w:tcW w:w="52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25A7CD9" w14:textId="6E3E2050" w:rsidR="00F206A8" w:rsidRPr="005110D7" w:rsidRDefault="00F206A8" w:rsidP="009E6B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Описание</w:t>
            </w:r>
          </w:p>
        </w:tc>
      </w:tr>
      <w:tr w:rsidR="00F206A8" w:rsidRPr="005110D7" w14:paraId="4834BDE3" w14:textId="77777777" w:rsidTr="00ED18AA">
        <w:trPr>
          <w:trHeight w:val="380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A2B834" w14:textId="6E199218" w:rsidR="00F206A8" w:rsidRPr="00ED18AA" w:rsidRDefault="00F206A8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bCs/>
                <w:sz w:val="20"/>
                <w:szCs w:val="20"/>
              </w:rPr>
              <w:t>Год ввода в эксплуат</w:t>
            </w:r>
            <w:r w:rsidRPr="00ED18AA"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ED18AA">
              <w:rPr>
                <w:rFonts w:ascii="Times New Roman" w:hAnsi="Times New Roman" w:cs="Times New Roman"/>
                <w:bCs/>
                <w:sz w:val="20"/>
                <w:szCs w:val="20"/>
              </w:rPr>
              <w:t>цию здания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01249CE" w14:textId="7E31A2FC" w:rsidR="00F206A8" w:rsidRPr="00ED18AA" w:rsidRDefault="00ED18AA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r w:rsidR="00F206A8"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1818008" w14:textId="04482EC7" w:rsidR="00F206A8" w:rsidRPr="00ED18AA" w:rsidRDefault="003110C1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r w:rsidR="004F306A" w:rsidRPr="00ED18AA">
              <w:rPr>
                <w:rFonts w:ascii="Times New Roman" w:hAnsi="Times New Roman" w:cs="Times New Roman"/>
                <w:bCs/>
                <w:sz w:val="20"/>
                <w:szCs w:val="20"/>
              </w:rPr>
              <w:t>риложение 1</w:t>
            </w:r>
          </w:p>
        </w:tc>
        <w:tc>
          <w:tcPr>
            <w:tcW w:w="524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195DEA" w14:textId="519ED5D3" w:rsidR="00F206A8" w:rsidRPr="00ED18AA" w:rsidRDefault="00F206A8" w:rsidP="009E6BF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Год ввода в эксплуатацию здания представлен организ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цией ВКХ</w:t>
            </w:r>
            <w:r w:rsidR="00ED18A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F306A" w:rsidRPr="005110D7" w14:paraId="78241C53" w14:textId="77777777" w:rsidTr="00ED18AA">
        <w:trPr>
          <w:trHeight w:val="28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2A6597A4" w14:textId="72C6B65A" w:rsidR="004F306A" w:rsidRPr="00ED18AA" w:rsidRDefault="004F306A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bCs/>
                <w:sz w:val="20"/>
                <w:szCs w:val="20"/>
              </w:rPr>
              <w:t>Расчетный срок остато</w:t>
            </w:r>
            <w:r w:rsidRPr="00ED18AA">
              <w:rPr>
                <w:rFonts w:ascii="Times New Roman" w:hAnsi="Times New Roman" w:cs="Times New Roman"/>
                <w:bCs/>
                <w:sz w:val="20"/>
                <w:szCs w:val="20"/>
              </w:rPr>
              <w:t>ч</w:t>
            </w:r>
            <w:r w:rsidRPr="00ED18AA">
              <w:rPr>
                <w:rFonts w:ascii="Times New Roman" w:hAnsi="Times New Roman" w:cs="Times New Roman"/>
                <w:bCs/>
                <w:sz w:val="20"/>
                <w:szCs w:val="20"/>
              </w:rPr>
              <w:t>ной эксплу</w:t>
            </w:r>
            <w:r w:rsidRPr="00ED18AA"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ED18AA">
              <w:rPr>
                <w:rFonts w:ascii="Times New Roman" w:hAnsi="Times New Roman" w:cs="Times New Roman"/>
                <w:bCs/>
                <w:sz w:val="20"/>
                <w:szCs w:val="20"/>
              </w:rPr>
              <w:t>тации здания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761220" w14:textId="42989D1E" w:rsidR="004F306A" w:rsidRPr="00ED18AA" w:rsidRDefault="00ED18AA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="004F306A"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 истек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7730D1" w14:textId="3C736970" w:rsidR="004F306A" w:rsidRPr="00ED18AA" w:rsidRDefault="004F306A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балл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988B47" w14:textId="32A0C534" w:rsidR="004F306A" w:rsidRPr="00ED18AA" w:rsidRDefault="004F306A" w:rsidP="009E6BF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 xml:space="preserve">Эксплуатационный ресурс здания </w:t>
            </w:r>
            <w:r w:rsidRPr="00ED18AA">
              <w:rPr>
                <w:rFonts w:ascii="Times New Roman" w:hAnsi="Times New Roman" w:cs="Times New Roman"/>
                <w:iCs/>
                <w:sz w:val="20"/>
                <w:szCs w:val="20"/>
              </w:rPr>
              <w:t>не исчерпан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. Фактич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 xml:space="preserve">ский срок эксплуатации (___ лет) </w:t>
            </w:r>
            <w:r w:rsidRPr="00ED18AA">
              <w:rPr>
                <w:rFonts w:ascii="Times New Roman" w:hAnsi="Times New Roman" w:cs="Times New Roman"/>
                <w:iCs/>
                <w:sz w:val="20"/>
                <w:szCs w:val="20"/>
              </w:rPr>
              <w:t>не превышает рекоме</w:t>
            </w:r>
            <w:r w:rsidRPr="00ED18AA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ED18AA">
              <w:rPr>
                <w:rFonts w:ascii="Times New Roman" w:hAnsi="Times New Roman" w:cs="Times New Roman"/>
                <w:iCs/>
                <w:sz w:val="20"/>
                <w:szCs w:val="20"/>
              </w:rPr>
              <w:t>дуемый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 xml:space="preserve"> срок службы для материала стен и конструкций здания. В целом техническое состояние по сроку эксплу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 xml:space="preserve">тации оценивается как </w:t>
            </w:r>
            <w:r w:rsidRPr="00ED18AA">
              <w:rPr>
                <w:rFonts w:ascii="Times New Roman" w:hAnsi="Times New Roman" w:cs="Times New Roman"/>
                <w:iCs/>
                <w:sz w:val="20"/>
                <w:szCs w:val="20"/>
              </w:rPr>
              <w:t>удовлетворительное.</w:t>
            </w:r>
          </w:p>
        </w:tc>
      </w:tr>
    </w:tbl>
    <w:p w14:paraId="6FEDB452" w14:textId="12AB39EE" w:rsidR="008148ED" w:rsidRPr="005110D7" w:rsidRDefault="008148ED" w:rsidP="008148ED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Продолжение т</w:t>
      </w:r>
      <w:r w:rsidRPr="005110D7">
        <w:rPr>
          <w:rFonts w:ascii="Times New Roman" w:hAnsi="Times New Roman" w:cs="Times New Roman"/>
          <w:b/>
          <w:bCs/>
          <w:sz w:val="20"/>
          <w:szCs w:val="20"/>
        </w:rPr>
        <w:t>аблиц</w:t>
      </w:r>
      <w:r>
        <w:rPr>
          <w:rFonts w:ascii="Times New Roman" w:hAnsi="Times New Roman" w:cs="Times New Roman"/>
          <w:b/>
          <w:bCs/>
          <w:sz w:val="20"/>
          <w:szCs w:val="20"/>
        </w:rPr>
        <w:t>ы</w:t>
      </w:r>
      <w:r w:rsidRPr="005110D7">
        <w:rPr>
          <w:rFonts w:ascii="Times New Roman" w:hAnsi="Times New Roman" w:cs="Times New Roman"/>
          <w:b/>
          <w:bCs/>
          <w:sz w:val="20"/>
          <w:szCs w:val="20"/>
        </w:rPr>
        <w:t xml:space="preserve"> 5. </w:t>
      </w:r>
    </w:p>
    <w:tbl>
      <w:tblPr>
        <w:tblStyle w:val="afb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1559"/>
        <w:gridCol w:w="1418"/>
        <w:gridCol w:w="5244"/>
      </w:tblGrid>
      <w:tr w:rsidR="008148ED" w:rsidRPr="005110D7" w14:paraId="507D40EC" w14:textId="77777777" w:rsidTr="008148ED">
        <w:trPr>
          <w:trHeight w:val="567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D2B9D70" w14:textId="77777777" w:rsidR="008148ED" w:rsidRPr="005110D7" w:rsidRDefault="008148ED" w:rsidP="008148E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Параметр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D4377AD" w14:textId="77777777" w:rsidR="008148ED" w:rsidRPr="005110D7" w:rsidRDefault="008148ED" w:rsidP="008148E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Результаты оценки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0530536" w14:textId="77777777" w:rsidR="008148ED" w:rsidRPr="005110D7" w:rsidRDefault="008148ED" w:rsidP="008148E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Значение</w:t>
            </w:r>
          </w:p>
        </w:tc>
        <w:tc>
          <w:tcPr>
            <w:tcW w:w="52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BFBA889" w14:textId="77777777" w:rsidR="008148ED" w:rsidRPr="005110D7" w:rsidRDefault="008148ED" w:rsidP="008148E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Описание</w:t>
            </w:r>
          </w:p>
        </w:tc>
      </w:tr>
      <w:tr w:rsidR="004F306A" w:rsidRPr="005110D7" w14:paraId="317E1284" w14:textId="77777777" w:rsidTr="00ED18AA">
        <w:trPr>
          <w:trHeight w:val="280"/>
        </w:trPr>
        <w:tc>
          <w:tcPr>
            <w:tcW w:w="1418" w:type="dxa"/>
            <w:tcBorders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2865A8" w14:textId="77777777" w:rsidR="004F306A" w:rsidRPr="00ED18AA" w:rsidRDefault="004F306A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D0B4CC" w14:textId="1B6ACB09" w:rsidR="004F306A" w:rsidRPr="00ED18AA" w:rsidRDefault="00ED18AA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4F306A"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стек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B4DCFC" w14:textId="6F920E42" w:rsidR="004F306A" w:rsidRPr="00ED18AA" w:rsidRDefault="004F306A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баллов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8E9886" w14:textId="5139E2F3" w:rsidR="004F306A" w:rsidRPr="00ED18AA" w:rsidRDefault="004F306A" w:rsidP="009E6BF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 xml:space="preserve">Эксплуатационный ресурс здания </w:t>
            </w:r>
            <w:r w:rsidRPr="00ED18AA">
              <w:rPr>
                <w:rFonts w:ascii="Times New Roman" w:hAnsi="Times New Roman" w:cs="Times New Roman"/>
                <w:iCs/>
                <w:sz w:val="20"/>
                <w:szCs w:val="20"/>
              </w:rPr>
              <w:t>исчерпан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 xml:space="preserve">. Фактический срок эксплуатации (___ лет) </w:t>
            </w:r>
            <w:r w:rsidRPr="00ED18AA">
              <w:rPr>
                <w:rFonts w:ascii="Times New Roman" w:hAnsi="Times New Roman" w:cs="Times New Roman"/>
                <w:iCs/>
                <w:sz w:val="20"/>
                <w:szCs w:val="20"/>
              </w:rPr>
              <w:t>превышает рекомендуемый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 xml:space="preserve"> срок службы для материала стен и конструкций здания. Требуется </w:t>
            </w:r>
            <w:r w:rsidRPr="00ED18AA">
              <w:rPr>
                <w:rFonts w:ascii="Times New Roman" w:hAnsi="Times New Roman" w:cs="Times New Roman"/>
                <w:iCs/>
                <w:sz w:val="20"/>
                <w:szCs w:val="20"/>
              </w:rPr>
              <w:t>приоритетная проработка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мероприятий по к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питальному ремонту или реконструкции.</w:t>
            </w:r>
          </w:p>
        </w:tc>
      </w:tr>
      <w:tr w:rsidR="00E2445A" w:rsidRPr="005110D7" w14:paraId="2E3DA457" w14:textId="77777777" w:rsidTr="00ED18AA">
        <w:trPr>
          <w:trHeight w:val="28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6CFE3A42" w14:textId="77777777" w:rsidR="00E2445A" w:rsidRPr="00ED18AA" w:rsidRDefault="00E2445A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bCs/>
                <w:sz w:val="20"/>
                <w:szCs w:val="20"/>
              </w:rPr>
              <w:t>Оценка</w:t>
            </w:r>
          </w:p>
          <w:p w14:paraId="773998C2" w14:textId="77A076E0" w:rsidR="00E2445A" w:rsidRPr="00ED18AA" w:rsidRDefault="00E2445A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bCs/>
                <w:sz w:val="20"/>
                <w:szCs w:val="20"/>
              </w:rPr>
              <w:t>соответствия материала стен здания с учетом</w:t>
            </w:r>
          </w:p>
          <w:p w14:paraId="1C5F8DF9" w14:textId="61FD6AC8" w:rsidR="00E2445A" w:rsidRPr="00ED18AA" w:rsidRDefault="00E2445A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bCs/>
                <w:sz w:val="20"/>
                <w:szCs w:val="20"/>
              </w:rPr>
              <w:t>дефектов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F50387" w14:textId="59092CF4" w:rsidR="00E2445A" w:rsidRPr="00ED18AA" w:rsidRDefault="00ED18AA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r w:rsidR="00E2445A"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оответствует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D639A3" w14:textId="29D7D96D" w:rsidR="00E2445A" w:rsidRPr="00ED18AA" w:rsidRDefault="00E2445A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балла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6DF42F" w14:textId="58BD0243" w:rsidR="00E2445A" w:rsidRPr="00ED18AA" w:rsidRDefault="00E2445A" w:rsidP="009E6BF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Материал стен здания соответствует рекомендуемым м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териалам (камень, бетон, металлоконструкция). Отсу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 xml:space="preserve">ствуют существенные дефекты. Несущая способность и долговечность стен оцениваются как </w:t>
            </w:r>
            <w:proofErr w:type="gramStart"/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достаточные</w:t>
            </w:r>
            <w:proofErr w:type="gramEnd"/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2445A" w:rsidRPr="005110D7" w14:paraId="051B28E4" w14:textId="77777777" w:rsidTr="00ED18AA">
        <w:trPr>
          <w:trHeight w:val="280"/>
        </w:trPr>
        <w:tc>
          <w:tcPr>
            <w:tcW w:w="1418" w:type="dxa"/>
            <w:vMerge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442D821D" w14:textId="77777777" w:rsidR="00E2445A" w:rsidRPr="00ED18AA" w:rsidRDefault="00E2445A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E57212" w14:textId="55DFB2F0" w:rsidR="00E2445A" w:rsidRPr="00ED18AA" w:rsidRDefault="00ED18AA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E2445A" w:rsidRPr="00ED18AA">
              <w:rPr>
                <w:rFonts w:ascii="Times New Roman" w:hAnsi="Times New Roman" w:cs="Times New Roman"/>
                <w:sz w:val="20"/>
                <w:szCs w:val="20"/>
              </w:rPr>
              <w:t>оответствует, но имеются дефекты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55E6B8" w14:textId="1019B9FC" w:rsidR="00E2445A" w:rsidRPr="00ED18AA" w:rsidRDefault="00E2445A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балл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80F3F1" w14:textId="557DE1BC" w:rsidR="00E2445A" w:rsidRPr="00ED18AA" w:rsidRDefault="00E2445A" w:rsidP="009E6BF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Материал стен здания соответствует рекомендуемым м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териалам, но имеются существенные дефекты: деформ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ции (просадки, крены, перекосы проёмов), разрушение кладки/бетона (расколы, отслоения, сколы)</w:t>
            </w:r>
            <w:r w:rsidR="00ED18A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</w:p>
        </w:tc>
      </w:tr>
      <w:tr w:rsidR="00E2445A" w:rsidRPr="005110D7" w14:paraId="1745F938" w14:textId="77777777" w:rsidTr="00ED18AA">
        <w:trPr>
          <w:trHeight w:val="280"/>
        </w:trPr>
        <w:tc>
          <w:tcPr>
            <w:tcW w:w="1418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FC591D" w14:textId="77777777" w:rsidR="00E2445A" w:rsidRPr="00ED18AA" w:rsidRDefault="00E2445A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6A9CF1" w14:textId="1D18BEFE" w:rsidR="00E2445A" w:rsidRPr="00ED18AA" w:rsidRDefault="00ED18AA" w:rsidP="009E6BF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="00E2445A"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</w:p>
          <w:p w14:paraId="54F3A6C5" w14:textId="51F65ACA" w:rsidR="00E2445A" w:rsidRPr="00ED18AA" w:rsidRDefault="00E2445A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соответствует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51A983" w14:textId="1425BC69" w:rsidR="00E2445A" w:rsidRPr="00ED18AA" w:rsidRDefault="00E2445A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баллов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E0C72E" w14:textId="06B9B2B5" w:rsidR="00E2445A" w:rsidRPr="00ED18AA" w:rsidRDefault="00E2445A" w:rsidP="009E6BF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Материал стен здания не соответствует рекомендуемым материалам, имеются существенные дефекты: деформ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ции (просадки, крены, перекосы проёмов), разрушение кладки/бетона (расколы, отслоения, сколы).</w:t>
            </w:r>
            <w:proofErr w:type="gramEnd"/>
            <w:r w:rsidRPr="00ED18AA">
              <w:rPr>
                <w:rFonts w:ascii="Times New Roman" w:hAnsi="Times New Roman" w:cs="Times New Roman"/>
                <w:sz w:val="20"/>
                <w:szCs w:val="20"/>
              </w:rPr>
              <w:t xml:space="preserve"> Рекомендуе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ся детальное обследование и рассмотрение вариантов к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питального ремонта и/или усиления стен.</w:t>
            </w:r>
          </w:p>
        </w:tc>
      </w:tr>
      <w:tr w:rsidR="00B94B46" w:rsidRPr="005110D7" w14:paraId="6A3DC8D3" w14:textId="77777777" w:rsidTr="00ED18AA">
        <w:trPr>
          <w:trHeight w:val="28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72769416" w14:textId="4FA6766E" w:rsidR="00B94B46" w:rsidRPr="00ED18AA" w:rsidRDefault="00B94B46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bCs/>
                <w:sz w:val="20"/>
                <w:szCs w:val="20"/>
              </w:rPr>
              <w:t>Оценка соо</w:t>
            </w:r>
            <w:r w:rsidRPr="00ED18AA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  <w:r w:rsidRPr="00ED18AA">
              <w:rPr>
                <w:rFonts w:ascii="Times New Roman" w:hAnsi="Times New Roman" w:cs="Times New Roman"/>
                <w:bCs/>
                <w:sz w:val="20"/>
                <w:szCs w:val="20"/>
              </w:rPr>
              <w:t>ветствия м</w:t>
            </w:r>
            <w:r w:rsidRPr="00ED18AA"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ED18AA">
              <w:rPr>
                <w:rFonts w:ascii="Times New Roman" w:hAnsi="Times New Roman" w:cs="Times New Roman"/>
                <w:bCs/>
                <w:sz w:val="20"/>
                <w:szCs w:val="20"/>
              </w:rPr>
              <w:t>териала кро</w:t>
            </w:r>
            <w:r w:rsidRPr="00ED18AA">
              <w:rPr>
                <w:rFonts w:ascii="Times New Roman" w:hAnsi="Times New Roman" w:cs="Times New Roman"/>
                <w:bCs/>
                <w:sz w:val="20"/>
                <w:szCs w:val="20"/>
              </w:rPr>
              <w:t>в</w:t>
            </w:r>
            <w:r w:rsidRPr="00ED18AA">
              <w:rPr>
                <w:rFonts w:ascii="Times New Roman" w:hAnsi="Times New Roman" w:cs="Times New Roman"/>
                <w:bCs/>
                <w:sz w:val="20"/>
                <w:szCs w:val="20"/>
              </w:rPr>
              <w:t>ли здания с учетом д</w:t>
            </w:r>
            <w:r w:rsidRPr="00ED18AA"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ED18AA">
              <w:rPr>
                <w:rFonts w:ascii="Times New Roman" w:hAnsi="Times New Roman" w:cs="Times New Roman"/>
                <w:bCs/>
                <w:sz w:val="20"/>
                <w:szCs w:val="20"/>
              </w:rPr>
              <w:t>фектов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1BF96A" w14:textId="653CA80B" w:rsidR="00B94B46" w:rsidRPr="00ED18AA" w:rsidRDefault="00ED18AA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r w:rsidR="00B94B46"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оответствует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3C473A" w14:textId="6DC982B5" w:rsidR="00B94B46" w:rsidRPr="00ED18AA" w:rsidRDefault="00B94B46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балла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854F3D" w14:textId="66A83AA2" w:rsidR="00B94B46" w:rsidRPr="00ED18AA" w:rsidRDefault="00B94B46" w:rsidP="009E6BF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Материал кровли соответствует рекомендуемым матери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лам (металлическая кровля), отсутствуют существенные дефекты, характеризующиеся отсутствием протечек кро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ли.</w:t>
            </w:r>
          </w:p>
        </w:tc>
      </w:tr>
      <w:tr w:rsidR="00B94B46" w:rsidRPr="005110D7" w14:paraId="677C4BD6" w14:textId="77777777" w:rsidTr="00ED18AA">
        <w:trPr>
          <w:trHeight w:val="280"/>
        </w:trPr>
        <w:tc>
          <w:tcPr>
            <w:tcW w:w="1418" w:type="dxa"/>
            <w:vMerge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48BC73CA" w14:textId="77777777" w:rsidR="00B94B46" w:rsidRPr="00ED18AA" w:rsidRDefault="00B94B46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B2EB3F" w14:textId="34AABAA1" w:rsidR="00B94B46" w:rsidRPr="00ED18AA" w:rsidRDefault="00ED18AA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B94B46" w:rsidRPr="00ED18AA">
              <w:rPr>
                <w:rFonts w:ascii="Times New Roman" w:hAnsi="Times New Roman" w:cs="Times New Roman"/>
                <w:sz w:val="20"/>
                <w:szCs w:val="20"/>
              </w:rPr>
              <w:t>оответствует, но имеются дефекты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F781B6" w14:textId="124208D0" w:rsidR="00B94B46" w:rsidRPr="00ED18AA" w:rsidRDefault="00B94B46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балл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381B4E" w14:textId="0A58DA86" w:rsidR="00B94B46" w:rsidRPr="00ED18AA" w:rsidRDefault="00B94B46" w:rsidP="009E6BF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Материал кровли соответствует рекомендуемым матери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лам, но имеются существенные дефекты кровли, характ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ризующиеся систематическими протечками кровли. Тр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буется плановый ремонт.</w:t>
            </w:r>
          </w:p>
        </w:tc>
      </w:tr>
      <w:tr w:rsidR="00B94B46" w:rsidRPr="005110D7" w14:paraId="2F730A52" w14:textId="77777777" w:rsidTr="00ED18AA">
        <w:trPr>
          <w:trHeight w:val="280"/>
        </w:trPr>
        <w:tc>
          <w:tcPr>
            <w:tcW w:w="1418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763C0B" w14:textId="77777777" w:rsidR="00B94B46" w:rsidRPr="00ED18AA" w:rsidRDefault="00B94B46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EA29AC" w14:textId="1D7001CE" w:rsidR="00B94B46" w:rsidRPr="00ED18AA" w:rsidRDefault="00ED18AA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="00B94B46"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 соотве</w:t>
            </w:r>
            <w:r w:rsidR="00B94B46"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="00B94B46"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ствует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4D5D63" w14:textId="3274C14D" w:rsidR="00B94B46" w:rsidRPr="00ED18AA" w:rsidRDefault="00B94B46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баллов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0477C0" w14:textId="44286384" w:rsidR="00B94B46" w:rsidRPr="00ED18AA" w:rsidRDefault="00B94B46" w:rsidP="009E6BF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Материал кровли не соответствует рекомендуемым мат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риалам,   имеются существенные дефекты кровли, хара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теризующиеся систематическими протечками кровли. Требуется детальное обследование и планирование кап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тального ремонта или замены кровли.</w:t>
            </w:r>
          </w:p>
        </w:tc>
      </w:tr>
      <w:tr w:rsidR="00B639CE" w:rsidRPr="005110D7" w14:paraId="0FDA8623" w14:textId="77777777" w:rsidTr="00ED18AA">
        <w:trPr>
          <w:trHeight w:val="28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29702FE8" w14:textId="417A6668" w:rsidR="00B639CE" w:rsidRPr="00ED18AA" w:rsidRDefault="00B639CE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bCs/>
                <w:sz w:val="20"/>
                <w:szCs w:val="20"/>
              </w:rPr>
              <w:t>Факт</w:t>
            </w:r>
          </w:p>
          <w:p w14:paraId="7507D891" w14:textId="0FB76B31" w:rsidR="00B639CE" w:rsidRPr="00ED18AA" w:rsidRDefault="00B639CE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bCs/>
                <w:sz w:val="20"/>
                <w:szCs w:val="20"/>
              </w:rPr>
              <w:t>проведения капитального ремонта</w:t>
            </w:r>
          </w:p>
          <w:p w14:paraId="6B5FB225" w14:textId="490C27B7" w:rsidR="00B639CE" w:rsidRPr="00ED18AA" w:rsidRDefault="00B639CE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bCs/>
                <w:sz w:val="20"/>
                <w:szCs w:val="20"/>
              </w:rPr>
              <w:t>здания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4224C9" w14:textId="01A7DAD0" w:rsidR="00B639CE" w:rsidRPr="00ED18AA" w:rsidRDefault="00ED18AA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r w:rsidR="00B639CE"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роводился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8A09DC" w14:textId="3D8FB24B" w:rsidR="00B639CE" w:rsidRPr="00ED18AA" w:rsidRDefault="00B639CE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балл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A92AC4" w14:textId="4CB7C2E2" w:rsidR="00B639CE" w:rsidRPr="00ED18AA" w:rsidRDefault="00B639CE" w:rsidP="009E6BF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 xml:space="preserve">В здании КНС </w:t>
            </w:r>
            <w:r w:rsidRPr="00ED18AA">
              <w:rPr>
                <w:rFonts w:ascii="Times New Roman" w:hAnsi="Times New Roman" w:cs="Times New Roman"/>
                <w:iCs/>
                <w:sz w:val="20"/>
                <w:szCs w:val="20"/>
              </w:rPr>
              <w:t>проводился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 xml:space="preserve"> капитальный ремонт (по да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 xml:space="preserve">ным организации ВКХ). Капитальный ремонт </w:t>
            </w:r>
            <w:r w:rsidRPr="00ED18AA">
              <w:rPr>
                <w:rFonts w:ascii="Times New Roman" w:hAnsi="Times New Roman" w:cs="Times New Roman"/>
                <w:iCs/>
                <w:sz w:val="20"/>
                <w:szCs w:val="20"/>
              </w:rPr>
              <w:t>способств</w:t>
            </w:r>
            <w:r w:rsidRPr="00ED18AA">
              <w:rPr>
                <w:rFonts w:ascii="Times New Roman" w:hAnsi="Times New Roman" w:cs="Times New Roman"/>
                <w:iCs/>
                <w:sz w:val="20"/>
                <w:szCs w:val="20"/>
              </w:rPr>
              <w:t>у</w:t>
            </w:r>
            <w:r w:rsidRPr="00ED18A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ет увеличению 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остаточного эксплуатационного ресурса здания и</w:t>
            </w:r>
            <w:r w:rsidRPr="00ED18A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снижению рисков 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аварийного состояния ко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струкций.</w:t>
            </w:r>
          </w:p>
        </w:tc>
      </w:tr>
      <w:tr w:rsidR="00B639CE" w:rsidRPr="005110D7" w14:paraId="4494A057" w14:textId="77777777" w:rsidTr="00ED18AA">
        <w:trPr>
          <w:trHeight w:val="280"/>
        </w:trPr>
        <w:tc>
          <w:tcPr>
            <w:tcW w:w="141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4D589387" w14:textId="77777777" w:rsidR="00B639CE" w:rsidRPr="00ED18AA" w:rsidRDefault="00B639CE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A207F54" w14:textId="59DA9511" w:rsidR="00B639CE" w:rsidRPr="00ED18AA" w:rsidRDefault="00ED18AA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="00B639CE"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 проводился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BC198D3" w14:textId="0FAC5287" w:rsidR="00B639CE" w:rsidRPr="00ED18AA" w:rsidRDefault="00B639CE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баллов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10B24A" w14:textId="60E6B5E5" w:rsidR="00B639CE" w:rsidRPr="00ED18AA" w:rsidRDefault="00B639CE" w:rsidP="009E6BF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 xml:space="preserve">В здании КНС капитальный ремонт </w:t>
            </w:r>
            <w:r w:rsidRPr="00ED18AA">
              <w:rPr>
                <w:rFonts w:ascii="Times New Roman" w:hAnsi="Times New Roman" w:cs="Times New Roman"/>
                <w:iCs/>
                <w:sz w:val="20"/>
                <w:szCs w:val="20"/>
              </w:rPr>
              <w:t>не проводился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 xml:space="preserve">. При наличии значимого физического и морального износа здания </w:t>
            </w:r>
            <w:r w:rsidRPr="00ED18AA">
              <w:rPr>
                <w:rFonts w:ascii="Times New Roman" w:hAnsi="Times New Roman" w:cs="Times New Roman"/>
                <w:iCs/>
                <w:sz w:val="20"/>
                <w:szCs w:val="20"/>
              </w:rPr>
              <w:t>рекомендуется предусмотреть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 xml:space="preserve"> капитальный р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монт или реконструкцию.</w:t>
            </w:r>
          </w:p>
        </w:tc>
      </w:tr>
      <w:tr w:rsidR="00A64E41" w:rsidRPr="005110D7" w14:paraId="5542A868" w14:textId="77777777" w:rsidTr="003B66EB">
        <w:trPr>
          <w:trHeight w:val="280"/>
        </w:trPr>
        <w:tc>
          <w:tcPr>
            <w:tcW w:w="141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42624E26" w14:textId="0A97EE40" w:rsidR="00A64E41" w:rsidRPr="00ED18AA" w:rsidRDefault="00A64E41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bCs/>
                <w:sz w:val="20"/>
                <w:szCs w:val="20"/>
              </w:rPr>
              <w:t>Оценка</w:t>
            </w:r>
          </w:p>
          <w:p w14:paraId="14D8132F" w14:textId="019BD09D" w:rsidR="00A64E41" w:rsidRPr="00ED18AA" w:rsidRDefault="00A64E41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bCs/>
                <w:sz w:val="20"/>
                <w:szCs w:val="20"/>
              </w:rPr>
              <w:t>технического состояния здания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064A2EE" w14:textId="5187794B" w:rsidR="00A64E41" w:rsidRPr="00ED18AA" w:rsidRDefault="00ED18AA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="00A64E41"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ысокий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FCB486B" w14:textId="5E4EB474" w:rsidR="00A64E41" w:rsidRPr="00ED18AA" w:rsidRDefault="00A64E41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6 баллов</w:t>
            </w:r>
          </w:p>
        </w:tc>
        <w:tc>
          <w:tcPr>
            <w:tcW w:w="524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A62768" w14:textId="0C6DB184" w:rsidR="00A64E41" w:rsidRPr="00ED18AA" w:rsidRDefault="00A64E41" w:rsidP="009E6BF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Высокий уровень технического состояния здания.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 xml:space="preserve"> Эк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 xml:space="preserve">плуатационный ресурс не исчерпан, материалы стен и кровли соответствуют </w:t>
            </w:r>
            <w:proofErr w:type="gramStart"/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рекомендуемым</w:t>
            </w:r>
            <w:proofErr w:type="gramEnd"/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, значимые дефе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ты не выявлены. При наличии данных по объекту по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тверждается проведение капитального ремонта, что д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полнительно повышает надёжность и остаточный срок службы здания.</w:t>
            </w:r>
          </w:p>
        </w:tc>
      </w:tr>
      <w:tr w:rsidR="00A64E41" w:rsidRPr="005110D7" w14:paraId="246A5EE2" w14:textId="77777777" w:rsidTr="00ED18AA">
        <w:trPr>
          <w:trHeight w:val="280"/>
        </w:trPr>
        <w:tc>
          <w:tcPr>
            <w:tcW w:w="1418" w:type="dxa"/>
            <w:vMerge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79437FA2" w14:textId="77777777" w:rsidR="00A64E41" w:rsidRPr="00ED18AA" w:rsidRDefault="00A64E41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2D847299" w14:textId="572C5FCC" w:rsidR="00A64E41" w:rsidRPr="00ED18AA" w:rsidRDefault="00ED18AA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="00A64E41"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довлетвор</w:t>
            </w:r>
            <w:r w:rsidR="00A64E41"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A64E41"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тельный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2D1E17" w14:textId="16A5425E" w:rsidR="00A64E41" w:rsidRPr="00ED18AA" w:rsidRDefault="00A64E41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3 - 5 баллов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E82F45" w14:textId="5CEFC2F3" w:rsidR="00A64E41" w:rsidRPr="00ED18AA" w:rsidRDefault="00A64E41" w:rsidP="009E6BF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Удовлетворительный уровень технического состояния здания.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 xml:space="preserve"> Большинство критериев оценки (</w:t>
            </w:r>
            <w:r w:rsidRPr="00ED18AA">
              <w:rPr>
                <w:rFonts w:ascii="Times New Roman" w:hAnsi="Times New Roman" w:cs="Times New Roman"/>
                <w:iCs/>
                <w:sz w:val="20"/>
                <w:szCs w:val="20"/>
              </w:rPr>
              <w:t>не менее трёх из четырёх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) выполняются: ресурс в целом достаточен, мат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риалы стен и кровли в основном соответствуют рекоме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дациям, возможны отдельные дефекты без критического влияния на надёжность. Здание может безопасно эксплу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тироваться при условии планового обслуживания и р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монта.</w:t>
            </w:r>
          </w:p>
        </w:tc>
      </w:tr>
    </w:tbl>
    <w:p w14:paraId="10916566" w14:textId="77777777" w:rsidR="003B66EB" w:rsidRDefault="003B66EB"/>
    <w:p w14:paraId="13FC14A5" w14:textId="77777777" w:rsidR="003B66EB" w:rsidRPr="005110D7" w:rsidRDefault="003B66EB" w:rsidP="003B66EB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Продолжение т</w:t>
      </w:r>
      <w:r w:rsidRPr="005110D7">
        <w:rPr>
          <w:rFonts w:ascii="Times New Roman" w:hAnsi="Times New Roman" w:cs="Times New Roman"/>
          <w:b/>
          <w:bCs/>
          <w:sz w:val="20"/>
          <w:szCs w:val="20"/>
        </w:rPr>
        <w:t>аблиц</w:t>
      </w:r>
      <w:r>
        <w:rPr>
          <w:rFonts w:ascii="Times New Roman" w:hAnsi="Times New Roman" w:cs="Times New Roman"/>
          <w:b/>
          <w:bCs/>
          <w:sz w:val="20"/>
          <w:szCs w:val="20"/>
        </w:rPr>
        <w:t>ы</w:t>
      </w:r>
      <w:r w:rsidRPr="005110D7">
        <w:rPr>
          <w:rFonts w:ascii="Times New Roman" w:hAnsi="Times New Roman" w:cs="Times New Roman"/>
          <w:b/>
          <w:bCs/>
          <w:sz w:val="20"/>
          <w:szCs w:val="20"/>
        </w:rPr>
        <w:t xml:space="preserve"> 5. </w:t>
      </w:r>
    </w:p>
    <w:tbl>
      <w:tblPr>
        <w:tblStyle w:val="afb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1559"/>
        <w:gridCol w:w="1418"/>
        <w:gridCol w:w="5244"/>
      </w:tblGrid>
      <w:tr w:rsidR="003B66EB" w:rsidRPr="005110D7" w14:paraId="2BE1DC0C" w14:textId="77777777" w:rsidTr="009458B0">
        <w:trPr>
          <w:trHeight w:val="567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8B0CC04" w14:textId="77777777" w:rsidR="003B66EB" w:rsidRPr="005110D7" w:rsidRDefault="003B66EB" w:rsidP="009458B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Параметр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18F99A2" w14:textId="77777777" w:rsidR="003B66EB" w:rsidRPr="005110D7" w:rsidRDefault="003B66EB" w:rsidP="009458B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Результаты оценки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D05B012" w14:textId="77777777" w:rsidR="003B66EB" w:rsidRPr="005110D7" w:rsidRDefault="003B66EB" w:rsidP="009458B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Значение</w:t>
            </w:r>
          </w:p>
        </w:tc>
        <w:tc>
          <w:tcPr>
            <w:tcW w:w="52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E4082AD" w14:textId="77777777" w:rsidR="003B66EB" w:rsidRPr="005110D7" w:rsidRDefault="003B66EB" w:rsidP="009458B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Описание</w:t>
            </w:r>
          </w:p>
        </w:tc>
      </w:tr>
      <w:tr w:rsidR="00A64E41" w:rsidRPr="005110D7" w14:paraId="7D19491A" w14:textId="77777777" w:rsidTr="00ED18AA">
        <w:trPr>
          <w:trHeight w:val="280"/>
        </w:trPr>
        <w:tc>
          <w:tcPr>
            <w:tcW w:w="1418" w:type="dxa"/>
            <w:vMerge w:val="restart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466B8BE3" w14:textId="77777777" w:rsidR="003B66EB" w:rsidRPr="00ED18AA" w:rsidRDefault="003B66EB" w:rsidP="003B66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bCs/>
                <w:sz w:val="20"/>
                <w:szCs w:val="20"/>
              </w:rPr>
              <w:t>Оценка</w:t>
            </w:r>
          </w:p>
          <w:p w14:paraId="1FC6BE66" w14:textId="26E24B06" w:rsidR="00A64E41" w:rsidRPr="00ED18AA" w:rsidRDefault="003B66EB" w:rsidP="003B66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bCs/>
                <w:sz w:val="20"/>
                <w:szCs w:val="20"/>
              </w:rPr>
              <w:t>технического состояния здания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26830EAC" w14:textId="03B85096" w:rsidR="00A64E41" w:rsidRPr="00ED18AA" w:rsidRDefault="00ED18AA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r w:rsidR="00A64E41"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ониженный удовлетвор</w:t>
            </w:r>
            <w:r w:rsidR="00A64E41"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A64E41"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тельный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D69821" w14:textId="05688C7D" w:rsidR="00A64E41" w:rsidRPr="00ED18AA" w:rsidRDefault="00A64E41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1 - 2 баллов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96F3F2" w14:textId="16E23BE7" w:rsidR="00A64E41" w:rsidRPr="00ED18AA" w:rsidRDefault="00A64E41" w:rsidP="009E6BF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Пониженный удовлетворительный уровень технического состояния здания. 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 xml:space="preserve">Соответствуют требованиям </w:t>
            </w:r>
            <w:r w:rsidRPr="00ED18AA">
              <w:rPr>
                <w:rFonts w:ascii="Times New Roman" w:hAnsi="Times New Roman" w:cs="Times New Roman"/>
                <w:iCs/>
                <w:sz w:val="20"/>
                <w:szCs w:val="20"/>
              </w:rPr>
              <w:t>не более двух критериев из четырёх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. Отмечаются существенные дефекты или износ стен и/или кровли, частично использ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ван эксплуатационный ресурс, капитальный ремонт о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сутствует либо не обеспечивает требуемого состояния. Требуется детальное обследование и планирование р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монтных мероприятий в среднесрочной перспективе.</w:t>
            </w:r>
          </w:p>
        </w:tc>
      </w:tr>
      <w:tr w:rsidR="00A64E41" w:rsidRPr="005110D7" w14:paraId="437BEE41" w14:textId="77777777" w:rsidTr="00ED18AA">
        <w:trPr>
          <w:trHeight w:val="280"/>
        </w:trPr>
        <w:tc>
          <w:tcPr>
            <w:tcW w:w="141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F4E358B" w14:textId="77777777" w:rsidR="00A64E41" w:rsidRPr="00ED18AA" w:rsidRDefault="00A64E41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9999"/>
            <w:vAlign w:val="center"/>
          </w:tcPr>
          <w:p w14:paraId="56690F1B" w14:textId="2B8977BF" w:rsidR="00A64E41" w:rsidRPr="00ED18AA" w:rsidRDefault="00ED18AA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E0E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="00E332A2" w:rsidRPr="00BE0E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A64E41" w:rsidRPr="00BE0E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удовлетв</w:t>
            </w:r>
            <w:r w:rsidR="00A64E41" w:rsidRPr="00BE0E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A64E41" w:rsidRPr="00BE0E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рительн</w:t>
            </w:r>
            <w:r w:rsidR="00A64E41" w:rsidRP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ый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7755115" w14:textId="062535FA" w:rsidR="00A64E41" w:rsidRPr="00ED18AA" w:rsidRDefault="00A64E41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0 баллов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B4570B" w14:textId="5C94617B" w:rsidR="00A64E41" w:rsidRPr="00ED18AA" w:rsidRDefault="00A64E41" w:rsidP="009E6BF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8A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Неудовлетворительный уровень технического состояния здания.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 xml:space="preserve"> Большинство критериев не выполняются: сроки службы могут быть превышены, материалы и (или) сост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яние стен и кровли не соответствуют требованиям, зафи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сированы значимые повреждения и риски нарушения бе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ED18AA">
              <w:rPr>
                <w:rFonts w:ascii="Times New Roman" w:hAnsi="Times New Roman" w:cs="Times New Roman"/>
                <w:sz w:val="20"/>
                <w:szCs w:val="20"/>
              </w:rPr>
              <w:t>опасной эксплуатации. Рекомендуется первоочередная проработка вариантов капитального ремонта, усиления конструкций или реконструкции здания.</w:t>
            </w:r>
          </w:p>
        </w:tc>
      </w:tr>
    </w:tbl>
    <w:p w14:paraId="3E2A47B2" w14:textId="77777777" w:rsidR="002A0249" w:rsidRPr="005110D7" w:rsidRDefault="002A0249" w:rsidP="005110D7">
      <w:pPr>
        <w:spacing w:after="0" w:line="276" w:lineRule="auto"/>
        <w:rPr>
          <w:rFonts w:ascii="Times New Roman" w:hAnsi="Times New Roman" w:cs="Times New Roman"/>
          <w:bCs/>
          <w:color w:val="0D0D0D" w:themeColor="text1" w:themeTint="F2"/>
          <w:sz w:val="16"/>
          <w:szCs w:val="16"/>
        </w:rPr>
      </w:pPr>
      <w:r w:rsidRPr="005110D7">
        <w:rPr>
          <w:rFonts w:ascii="Times New Roman" w:hAnsi="Times New Roman" w:cs="Times New Roman"/>
          <w:bCs/>
          <w:color w:val="0D0D0D" w:themeColor="text1" w:themeTint="F2"/>
          <w:sz w:val="16"/>
          <w:szCs w:val="16"/>
        </w:rPr>
        <w:t xml:space="preserve">Источник информации: </w:t>
      </w:r>
      <w:proofErr w:type="gramStart"/>
      <w:r w:rsidRPr="005110D7">
        <w:rPr>
          <w:rFonts w:ascii="Times New Roman" w:hAnsi="Times New Roman" w:cs="Times New Roman"/>
          <w:bCs/>
          <w:color w:val="0D0D0D" w:themeColor="text1" w:themeTint="F2"/>
          <w:sz w:val="16"/>
          <w:szCs w:val="16"/>
        </w:rPr>
        <w:t>расчетная</w:t>
      </w:r>
      <w:proofErr w:type="gramEnd"/>
      <w:r w:rsidRPr="005110D7">
        <w:rPr>
          <w:rFonts w:ascii="Times New Roman" w:hAnsi="Times New Roman" w:cs="Times New Roman"/>
          <w:bCs/>
          <w:color w:val="0D0D0D" w:themeColor="text1" w:themeTint="F2"/>
          <w:sz w:val="16"/>
          <w:szCs w:val="16"/>
        </w:rPr>
        <w:t xml:space="preserve"> Excel-таблица (приложение 2 к методическим рекомендациям)</w:t>
      </w:r>
    </w:p>
    <w:p w14:paraId="770D4BA8" w14:textId="77777777" w:rsidR="002A0249" w:rsidRPr="005110D7" w:rsidRDefault="002A0249" w:rsidP="005110D7">
      <w:pPr>
        <w:spacing w:after="0" w:line="276" w:lineRule="auto"/>
        <w:ind w:firstLine="709"/>
        <w:rPr>
          <w:rFonts w:ascii="Times New Roman" w:hAnsi="Times New Roman" w:cs="Times New Roman"/>
          <w:b/>
          <w:bCs/>
          <w:color w:val="0070C0"/>
        </w:rPr>
      </w:pPr>
    </w:p>
    <w:p w14:paraId="1B82F1A2" w14:textId="1F4CDF75" w:rsidR="00DA61DD" w:rsidRPr="00BE0EF5" w:rsidRDefault="008148ED" w:rsidP="008148ED">
      <w:pPr>
        <w:pStyle w:val="af2"/>
        <w:numPr>
          <w:ilvl w:val="1"/>
          <w:numId w:val="13"/>
        </w:numPr>
        <w:tabs>
          <w:tab w:val="left" w:pos="426"/>
        </w:tabs>
        <w:spacing w:after="0" w:line="276" w:lineRule="auto"/>
        <w:jc w:val="center"/>
        <w:rPr>
          <w:rFonts w:ascii="Times New Roman" w:hAnsi="Times New Roman" w:cs="Times New Roman"/>
          <w:b/>
          <w:bCs/>
          <w:color w:val="0070C0"/>
        </w:rPr>
      </w:pPr>
      <w:r w:rsidRPr="00BE0EF5">
        <w:rPr>
          <w:rFonts w:ascii="Times New Roman" w:hAnsi="Times New Roman" w:cs="Times New Roman"/>
          <w:b/>
          <w:bCs/>
          <w:color w:val="0070C0"/>
        </w:rPr>
        <w:t>Результаты оценки объёма приемного резервуара.</w:t>
      </w:r>
    </w:p>
    <w:p w14:paraId="02EA460A" w14:textId="77777777" w:rsidR="00ED18AA" w:rsidRPr="00ED18AA" w:rsidRDefault="00ED18AA" w:rsidP="00ED18AA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70C0"/>
        </w:rPr>
      </w:pPr>
    </w:p>
    <w:p w14:paraId="6C18EBEF" w14:textId="57EBB717" w:rsidR="004F29C7" w:rsidRPr="005110D7" w:rsidRDefault="00D27BFE" w:rsidP="005110D7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5110D7">
        <w:rPr>
          <w:rFonts w:ascii="Times New Roman" w:hAnsi="Times New Roman" w:cs="Times New Roman"/>
          <w:bCs/>
        </w:rPr>
        <w:t>Оценивалось соответствие объёма приёмного резервуара КНС №</w:t>
      </w:r>
      <w:r w:rsidR="00BB3497" w:rsidRPr="005110D7">
        <w:rPr>
          <w:rFonts w:ascii="Times New Roman" w:hAnsi="Times New Roman" w:cs="Times New Roman"/>
          <w:bCs/>
        </w:rPr>
        <w:t>…</w:t>
      </w:r>
      <w:r w:rsidRPr="005110D7">
        <w:rPr>
          <w:rFonts w:ascii="Times New Roman" w:hAnsi="Times New Roman" w:cs="Times New Roman"/>
          <w:bCs/>
        </w:rPr>
        <w:t xml:space="preserve"> </w:t>
      </w:r>
      <w:r w:rsidR="00BB3497" w:rsidRPr="005110D7">
        <w:rPr>
          <w:rFonts w:ascii="Times New Roman" w:hAnsi="Times New Roman" w:cs="Times New Roman"/>
          <w:bCs/>
        </w:rPr>
        <w:t>проектной мо</w:t>
      </w:r>
      <w:r w:rsidR="00BB3497" w:rsidRPr="005110D7">
        <w:rPr>
          <w:rFonts w:ascii="Times New Roman" w:hAnsi="Times New Roman" w:cs="Times New Roman"/>
          <w:bCs/>
        </w:rPr>
        <w:t>щ</w:t>
      </w:r>
      <w:r w:rsidR="00BB3497" w:rsidRPr="005110D7">
        <w:rPr>
          <w:rFonts w:ascii="Times New Roman" w:hAnsi="Times New Roman" w:cs="Times New Roman"/>
          <w:bCs/>
        </w:rPr>
        <w:t>ности (производительности</w:t>
      </w:r>
      <w:r w:rsidR="000409D1" w:rsidRPr="005110D7">
        <w:rPr>
          <w:rFonts w:ascii="Times New Roman" w:hAnsi="Times New Roman" w:cs="Times New Roman"/>
          <w:bCs/>
        </w:rPr>
        <w:t>)</w:t>
      </w:r>
      <w:r w:rsidR="00BB3497" w:rsidRPr="005110D7">
        <w:rPr>
          <w:rFonts w:ascii="Times New Roman" w:hAnsi="Times New Roman" w:cs="Times New Roman"/>
          <w:bCs/>
        </w:rPr>
        <w:t xml:space="preserve"> КНС </w:t>
      </w:r>
      <w:r w:rsidRPr="005110D7">
        <w:rPr>
          <w:rFonts w:ascii="Times New Roman" w:hAnsi="Times New Roman" w:cs="Times New Roman"/>
          <w:bCs/>
        </w:rPr>
        <w:t>с точки зрения обеспечения достаточной аккумуляционной способности, допустимой частоты включений насосов и минимизации рисков переливов и неблагоприятных гидравлических режимов.</w:t>
      </w:r>
    </w:p>
    <w:p w14:paraId="0B042A4E" w14:textId="77777777" w:rsidR="001936DE" w:rsidRDefault="001936DE" w:rsidP="005110D7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5110D7">
        <w:rPr>
          <w:rFonts w:ascii="Times New Roman" w:hAnsi="Times New Roman" w:cs="Times New Roman"/>
          <w:bCs/>
        </w:rPr>
        <w:t>Исходные данные представлены организацией (см. приложение 1).</w:t>
      </w:r>
    </w:p>
    <w:p w14:paraId="3F7B18F3" w14:textId="77777777" w:rsidR="0065037B" w:rsidRPr="005110D7" w:rsidRDefault="0065037B" w:rsidP="005110D7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</w:p>
    <w:p w14:paraId="39D7B626" w14:textId="3F5400DE" w:rsidR="001936DE" w:rsidRPr="005110D7" w:rsidRDefault="001936DE" w:rsidP="005110D7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5110D7">
        <w:rPr>
          <w:rFonts w:ascii="Times New Roman" w:hAnsi="Times New Roman" w:cs="Times New Roman"/>
          <w:b/>
          <w:bCs/>
          <w:sz w:val="20"/>
          <w:szCs w:val="20"/>
        </w:rPr>
        <w:t>Таблица 6. Результаты оценки соответствия объёма резервуара</w:t>
      </w:r>
    </w:p>
    <w:tbl>
      <w:tblPr>
        <w:tblStyle w:val="afb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1559"/>
        <w:gridCol w:w="1418"/>
        <w:gridCol w:w="5244"/>
      </w:tblGrid>
      <w:tr w:rsidR="001936DE" w:rsidRPr="005110D7" w14:paraId="723A302B" w14:textId="77777777" w:rsidTr="002B4AB4">
        <w:trPr>
          <w:trHeight w:val="567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373920B" w14:textId="77777777" w:rsidR="001936DE" w:rsidRPr="005110D7" w:rsidRDefault="001936DE" w:rsidP="009E6B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Параметр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3B6795A" w14:textId="77777777" w:rsidR="001936DE" w:rsidRPr="005110D7" w:rsidRDefault="001936DE" w:rsidP="009E6B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Результаты оценки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A5A44DE" w14:textId="77777777" w:rsidR="001936DE" w:rsidRPr="005110D7" w:rsidRDefault="001936DE" w:rsidP="009E6B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Значение</w:t>
            </w:r>
          </w:p>
        </w:tc>
        <w:tc>
          <w:tcPr>
            <w:tcW w:w="52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410C3F3" w14:textId="77777777" w:rsidR="001936DE" w:rsidRPr="005110D7" w:rsidRDefault="001936DE" w:rsidP="009E6B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Описание</w:t>
            </w:r>
          </w:p>
        </w:tc>
      </w:tr>
      <w:tr w:rsidR="001936DE" w:rsidRPr="005110D7" w14:paraId="5100D8B1" w14:textId="77777777" w:rsidTr="00ED18AA">
        <w:trPr>
          <w:trHeight w:val="380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56F2B7" w14:textId="0F9328B5" w:rsidR="003110C1" w:rsidRPr="005110D7" w:rsidRDefault="003110C1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Фактический объем</w:t>
            </w:r>
          </w:p>
          <w:p w14:paraId="5C833FB5" w14:textId="1B8D5CA8" w:rsidR="003110C1" w:rsidRPr="005110D7" w:rsidRDefault="003110C1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Резервуара,</w:t>
            </w:r>
          </w:p>
          <w:p w14:paraId="3BEDF9A1" w14:textId="19286CA7" w:rsidR="00BB5CF2" w:rsidRPr="005110D7" w:rsidRDefault="003110C1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рассчита</w:t>
            </w: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н</w:t>
            </w: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ный на</w:t>
            </w:r>
          </w:p>
          <w:p w14:paraId="3D56DB3B" w14:textId="338E6FDA" w:rsidR="001936DE" w:rsidRPr="005110D7" w:rsidRDefault="003110C1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основании</w:t>
            </w:r>
            <w:proofErr w:type="gramEnd"/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геометрич</w:t>
            </w: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ских разм</w:t>
            </w: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ров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82538C8" w14:textId="1CE37939" w:rsidR="001936DE" w:rsidRPr="005110D7" w:rsidRDefault="001936DE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7001C08" w14:textId="0AB43BD0" w:rsidR="001936DE" w:rsidRPr="005110D7" w:rsidRDefault="003B66EB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r w:rsidR="003110C1"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риложение 1</w:t>
            </w:r>
          </w:p>
        </w:tc>
        <w:tc>
          <w:tcPr>
            <w:tcW w:w="524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4054C5" w14:textId="1BF6980D" w:rsidR="001936DE" w:rsidRPr="005110D7" w:rsidRDefault="003110C1" w:rsidP="009E6BF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Расчет фактического объема резервуара произведен на основании геометрических размеров резервуара: длина, ширина, глубина, диаметр с учетом формы резервуара</w:t>
            </w:r>
            <w:r w:rsidR="00ED18AA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</w:tr>
      <w:tr w:rsidR="001936DE" w:rsidRPr="005110D7" w14:paraId="09BF7CAB" w14:textId="77777777" w:rsidTr="00ED18AA">
        <w:trPr>
          <w:trHeight w:val="28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6D8BF62C" w14:textId="3EDD116B" w:rsidR="00BB5CF2" w:rsidRPr="005110D7" w:rsidRDefault="003110C1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Объем резе</w:t>
            </w: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р</w:t>
            </w: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вуара </w:t>
            </w:r>
            <w:proofErr w:type="gramStart"/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в</w:t>
            </w:r>
            <w:proofErr w:type="gramEnd"/>
          </w:p>
          <w:p w14:paraId="2885D0F3" w14:textId="2D6FFA9C" w:rsidR="001936DE" w:rsidRPr="005110D7" w:rsidRDefault="003110C1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соответствии</w:t>
            </w:r>
            <w:proofErr w:type="gramEnd"/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проектной мощностью КНС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ADBB2B" w14:textId="05C7D0BD" w:rsidR="001936DE" w:rsidRPr="005110D7" w:rsidRDefault="001936DE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F21FA4" w14:textId="41F20C0A" w:rsidR="001936DE" w:rsidRPr="005110D7" w:rsidRDefault="003110C1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расчетная Excel-таблица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B480D6" w14:textId="5E33E4F1" w:rsidR="001936DE" w:rsidRPr="005110D7" w:rsidRDefault="003110C1" w:rsidP="009E6BF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Расчет объема произведен в соответствии с проектной мощностью (производительностью) КНС и с учетом вр</w:t>
            </w: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мя аккумуляции притока</w:t>
            </w:r>
            <w:r w:rsidR="00ED18AA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</w:tr>
      <w:tr w:rsidR="003110C1" w:rsidRPr="005110D7" w14:paraId="7F05C227" w14:textId="77777777" w:rsidTr="003B66EB">
        <w:trPr>
          <w:trHeight w:val="280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034F567D" w14:textId="7DC4B11F" w:rsidR="00BB5CF2" w:rsidRPr="005110D7" w:rsidRDefault="003110C1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Оценка</w:t>
            </w:r>
          </w:p>
          <w:p w14:paraId="747A205D" w14:textId="7DCBFC20" w:rsidR="00BB5CF2" w:rsidRPr="005110D7" w:rsidRDefault="003110C1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соответствия фактического объёма</w:t>
            </w:r>
          </w:p>
          <w:p w14:paraId="41D6524C" w14:textId="15946039" w:rsidR="003110C1" w:rsidRPr="005110D7" w:rsidRDefault="003110C1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резервуара</w:t>
            </w:r>
          </w:p>
          <w:p w14:paraId="23654BCA" w14:textId="63B7AE18" w:rsidR="003110C1" w:rsidRPr="005110D7" w:rsidRDefault="003110C1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проектной мощности КНС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00193876" w14:textId="783C2346" w:rsidR="003110C1" w:rsidRPr="005110D7" w:rsidRDefault="003110C1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Оптимальный объём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297C38F" w14:textId="235061BA" w:rsidR="003110C1" w:rsidRPr="005110D7" w:rsidRDefault="003110C1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≈ 0,9÷1,1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5110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22 балла</w:t>
            </w:r>
          </w:p>
        </w:tc>
        <w:tc>
          <w:tcPr>
            <w:tcW w:w="524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3623BB" w14:textId="07E2D090" w:rsidR="003110C1" w:rsidRPr="005110D7" w:rsidRDefault="003110C1" w:rsidP="009E6BF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Оптимальный объём приемного резервуара, обеспечивает оптимальную аккумуляционную способность сточных вод, оптимальную частоту включения насосного оборуд</w:t>
            </w:r>
            <w:r w:rsidRPr="005110D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</w:t>
            </w:r>
            <w:r w:rsidRPr="005110D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вания, равномерную загруженность и минимизацию п</w:t>
            </w:r>
            <w:r w:rsidRPr="005110D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</w:t>
            </w:r>
            <w:r w:rsidRPr="005110D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ломок насосного оборудования, соответствующее энерг</w:t>
            </w:r>
            <w:r w:rsidRPr="005110D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</w:t>
            </w:r>
            <w:r w:rsidRPr="005110D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потребление, а также, минимизирует риски переливов и ущербов от затопления или экологических загрязнений</w:t>
            </w:r>
            <w:r w:rsidR="00ED18AA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.</w:t>
            </w:r>
          </w:p>
        </w:tc>
      </w:tr>
    </w:tbl>
    <w:p w14:paraId="3F674FD6" w14:textId="77777777" w:rsidR="003B66EB" w:rsidRDefault="003B66EB"/>
    <w:p w14:paraId="6D834B1F" w14:textId="00806B36" w:rsidR="003B66EB" w:rsidRPr="005110D7" w:rsidRDefault="003B66EB" w:rsidP="003B66EB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Продолжение т</w:t>
      </w:r>
      <w:r w:rsidRPr="005110D7">
        <w:rPr>
          <w:rFonts w:ascii="Times New Roman" w:hAnsi="Times New Roman" w:cs="Times New Roman"/>
          <w:b/>
          <w:bCs/>
          <w:sz w:val="20"/>
          <w:szCs w:val="20"/>
        </w:rPr>
        <w:t>аблиц</w:t>
      </w:r>
      <w:r>
        <w:rPr>
          <w:rFonts w:ascii="Times New Roman" w:hAnsi="Times New Roman" w:cs="Times New Roman"/>
          <w:b/>
          <w:bCs/>
          <w:sz w:val="20"/>
          <w:szCs w:val="20"/>
        </w:rPr>
        <w:t>ы 6</w:t>
      </w:r>
      <w:r w:rsidRPr="005110D7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</w:p>
    <w:tbl>
      <w:tblPr>
        <w:tblStyle w:val="afb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1559"/>
        <w:gridCol w:w="1418"/>
        <w:gridCol w:w="5244"/>
      </w:tblGrid>
      <w:tr w:rsidR="003B66EB" w:rsidRPr="005110D7" w14:paraId="22686943" w14:textId="77777777" w:rsidTr="009458B0">
        <w:trPr>
          <w:trHeight w:val="567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0E5D002" w14:textId="77777777" w:rsidR="003B66EB" w:rsidRPr="005110D7" w:rsidRDefault="003B66EB" w:rsidP="009458B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Параметр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B69BE5B" w14:textId="77777777" w:rsidR="003B66EB" w:rsidRPr="005110D7" w:rsidRDefault="003B66EB" w:rsidP="009458B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Результаты оценки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2B89CE6" w14:textId="77777777" w:rsidR="003B66EB" w:rsidRPr="005110D7" w:rsidRDefault="003B66EB" w:rsidP="009458B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Значение</w:t>
            </w:r>
          </w:p>
        </w:tc>
        <w:tc>
          <w:tcPr>
            <w:tcW w:w="52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F67F681" w14:textId="77777777" w:rsidR="003B66EB" w:rsidRPr="005110D7" w:rsidRDefault="003B66EB" w:rsidP="009458B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Описание</w:t>
            </w:r>
          </w:p>
        </w:tc>
      </w:tr>
      <w:tr w:rsidR="003110C1" w:rsidRPr="005110D7" w14:paraId="20B303D3" w14:textId="77777777" w:rsidTr="003B66EB">
        <w:trPr>
          <w:trHeight w:val="280"/>
        </w:trPr>
        <w:tc>
          <w:tcPr>
            <w:tcW w:w="1418" w:type="dxa"/>
            <w:vMerge w:val="restart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6387D486" w14:textId="77777777" w:rsidR="003B66EB" w:rsidRPr="005110D7" w:rsidRDefault="003B66EB" w:rsidP="003B66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Оценка</w:t>
            </w:r>
          </w:p>
          <w:p w14:paraId="6CF10ACB" w14:textId="77777777" w:rsidR="003B66EB" w:rsidRPr="005110D7" w:rsidRDefault="003B66EB" w:rsidP="003B66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соответствия фактического объёма</w:t>
            </w:r>
          </w:p>
          <w:p w14:paraId="76380015" w14:textId="77777777" w:rsidR="003B66EB" w:rsidRPr="005110D7" w:rsidRDefault="003B66EB" w:rsidP="003B66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резервуара</w:t>
            </w:r>
          </w:p>
          <w:p w14:paraId="1AF650E0" w14:textId="5D682D06" w:rsidR="003110C1" w:rsidRPr="005110D7" w:rsidRDefault="003B66EB" w:rsidP="003B66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проектной мощности КНС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76895AD8" w14:textId="362239F4" w:rsidR="003110C1" w:rsidRPr="005110D7" w:rsidRDefault="003110C1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Удовлетвор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тельный объём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6EF686" w14:textId="084E70D5" w:rsidR="003110C1" w:rsidRPr="005110D7" w:rsidRDefault="003110C1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≈ 0,7÷0,9 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5110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18 баллов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F43571" w14:textId="182BA3CD" w:rsidR="003110C1" w:rsidRPr="005110D7" w:rsidRDefault="003110C1" w:rsidP="009E6BF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Удовлетворительный объём приемного резервуара, обе</w:t>
            </w:r>
            <w:r w:rsidRPr="005110D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с</w:t>
            </w:r>
            <w:r w:rsidRPr="005110D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печивает удовлетворительную аккумуляционную спосо</w:t>
            </w:r>
            <w:r w:rsidRPr="005110D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б</w:t>
            </w:r>
            <w:r w:rsidRPr="005110D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ность сточных вод, </w:t>
            </w:r>
            <w:r w:rsidR="00ED18AA" w:rsidRPr="005110D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удовлетворительную частоту</w:t>
            </w:r>
            <w:r w:rsidRPr="005110D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включ</w:t>
            </w:r>
            <w:r w:rsidRPr="005110D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е</w:t>
            </w:r>
            <w:r w:rsidRPr="005110D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ния насосного оборудования, допустимую загруженность и риски поломок насосного оборудования, допустимое энергопотребление, не значительно превышающее доп</w:t>
            </w:r>
            <w:r w:rsidRPr="005110D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у</w:t>
            </w:r>
            <w:r w:rsidRPr="005110D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стимые удельные показатели энергоэффективности, а также, умеренные риски переливов и ущербов от затопл</w:t>
            </w:r>
            <w:r w:rsidRPr="005110D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е</w:t>
            </w:r>
            <w:r w:rsidRPr="005110D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ния или экологических загрязнений</w:t>
            </w:r>
            <w:r w:rsidR="00ED18AA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.</w:t>
            </w:r>
          </w:p>
        </w:tc>
      </w:tr>
      <w:tr w:rsidR="003110C1" w:rsidRPr="005110D7" w14:paraId="52FC61A9" w14:textId="77777777" w:rsidTr="00ED18AA">
        <w:trPr>
          <w:trHeight w:val="280"/>
        </w:trPr>
        <w:tc>
          <w:tcPr>
            <w:tcW w:w="1418" w:type="dxa"/>
            <w:vMerge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0EA66BFB" w14:textId="77777777" w:rsidR="003110C1" w:rsidRPr="005110D7" w:rsidRDefault="003110C1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9999"/>
            <w:vAlign w:val="center"/>
          </w:tcPr>
          <w:p w14:paraId="218923BF" w14:textId="5A16137D" w:rsidR="003110C1" w:rsidRPr="005110D7" w:rsidRDefault="003110C1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Недостаточный объём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2D2CA2" w14:textId="04F9DB55" w:rsidR="003110C1" w:rsidRPr="005110D7" w:rsidRDefault="003110C1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 0,7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5110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14 баллов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15F8F3" w14:textId="5D37B920" w:rsidR="003110C1" w:rsidRPr="005110D7" w:rsidRDefault="003110C1" w:rsidP="009E6BF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iCs/>
                <w:color w:val="0D0D0D"/>
                <w:sz w:val="20"/>
                <w:szCs w:val="20"/>
              </w:rPr>
              <w:t>Недостаточный объём приемного резервуара, что равн</w:t>
            </w:r>
            <w:r w:rsidRPr="005110D7">
              <w:rPr>
                <w:rFonts w:ascii="Times New Roman" w:hAnsi="Times New Roman" w:cs="Times New Roman"/>
                <w:iCs/>
                <w:color w:val="0D0D0D"/>
                <w:sz w:val="20"/>
                <w:szCs w:val="20"/>
              </w:rPr>
              <w:t>о</w:t>
            </w:r>
            <w:r w:rsidRPr="005110D7">
              <w:rPr>
                <w:rFonts w:ascii="Times New Roman" w:hAnsi="Times New Roman" w:cs="Times New Roman"/>
                <w:iCs/>
                <w:color w:val="0D0D0D"/>
                <w:sz w:val="20"/>
                <w:szCs w:val="20"/>
              </w:rPr>
              <w:t>сильно недостаточной аккумуляционной способности и приводит к частому включению, избыточной загруженн</w:t>
            </w:r>
            <w:r w:rsidRPr="005110D7">
              <w:rPr>
                <w:rFonts w:ascii="Times New Roman" w:hAnsi="Times New Roman" w:cs="Times New Roman"/>
                <w:iCs/>
                <w:color w:val="0D0D0D"/>
                <w:sz w:val="20"/>
                <w:szCs w:val="20"/>
              </w:rPr>
              <w:t>о</w:t>
            </w:r>
            <w:r w:rsidRPr="005110D7">
              <w:rPr>
                <w:rFonts w:ascii="Times New Roman" w:hAnsi="Times New Roman" w:cs="Times New Roman"/>
                <w:iCs/>
                <w:color w:val="0D0D0D"/>
                <w:sz w:val="20"/>
                <w:szCs w:val="20"/>
              </w:rPr>
              <w:t>сти и поломкам насосного оборудования, повышенному энергопотреблению, а также, создает риск переливов и ущерба от затопления или экологического загрязнения. Требует первоочередной реконструкции или увеличения объёма резервуара</w:t>
            </w:r>
            <w:r w:rsidR="00ED18AA">
              <w:rPr>
                <w:rFonts w:ascii="Times New Roman" w:hAnsi="Times New Roman" w:cs="Times New Roman"/>
                <w:iCs/>
                <w:color w:val="0D0D0D"/>
                <w:sz w:val="20"/>
                <w:szCs w:val="20"/>
              </w:rPr>
              <w:t>.</w:t>
            </w:r>
          </w:p>
        </w:tc>
      </w:tr>
      <w:tr w:rsidR="003110C1" w:rsidRPr="005110D7" w14:paraId="2C9C5B99" w14:textId="77777777" w:rsidTr="008148ED">
        <w:trPr>
          <w:trHeight w:val="280"/>
        </w:trPr>
        <w:tc>
          <w:tcPr>
            <w:tcW w:w="141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373B7300" w14:textId="77777777" w:rsidR="003110C1" w:rsidRPr="005110D7" w:rsidRDefault="003110C1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E599" w:themeFill="accent4" w:themeFillTint="66"/>
            <w:vAlign w:val="center"/>
          </w:tcPr>
          <w:p w14:paraId="7EB7A256" w14:textId="7BBA8FE9" w:rsidR="003110C1" w:rsidRPr="005110D7" w:rsidRDefault="003110C1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Избыточный объём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5DBA730" w14:textId="72ECD90A" w:rsidR="003110C1" w:rsidRPr="005110D7" w:rsidRDefault="003110C1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 1,3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="00BB5CF2" w:rsidRPr="005110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14</w:t>
            </w:r>
            <w:r w:rsidRPr="005110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баллов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A9D6A5" w14:textId="2216FE5E" w:rsidR="003110C1" w:rsidRPr="005110D7" w:rsidRDefault="003110C1" w:rsidP="009E6BF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iCs/>
                <w:color w:val="0D0D0D"/>
                <w:sz w:val="20"/>
                <w:szCs w:val="20"/>
              </w:rPr>
              <w:t>Избыточный объём приёмного резервуара: время преб</w:t>
            </w:r>
            <w:r w:rsidRPr="005110D7">
              <w:rPr>
                <w:rFonts w:ascii="Times New Roman" w:hAnsi="Times New Roman" w:cs="Times New Roman"/>
                <w:iCs/>
                <w:color w:val="0D0D0D"/>
                <w:sz w:val="20"/>
                <w:szCs w:val="20"/>
              </w:rPr>
              <w:t>ы</w:t>
            </w:r>
            <w:r w:rsidRPr="005110D7">
              <w:rPr>
                <w:rFonts w:ascii="Times New Roman" w:hAnsi="Times New Roman" w:cs="Times New Roman"/>
                <w:iCs/>
                <w:color w:val="0D0D0D"/>
                <w:sz w:val="20"/>
                <w:szCs w:val="20"/>
              </w:rPr>
              <w:t>вания сточных вод в резервуаре увеличивается, что может приводить к заиливанию, образованию застойных зон, развитию гнилостных процессов и появлению запахов, а также ускоренному коррозионному износу конструкций и оборудования. Такая ситуация снижает эффективность работы насосного оборудования и может сопровождаться повышенным энергопотреблением. При этом избыточный объём, как правило, менее критичен, чем недостаточный: его влияние частично может быть скорректировано настройкой уровней включения и отключения насосов и оптимизацией режимов эксплуатации и не требует перв</w:t>
            </w:r>
            <w:r w:rsidRPr="005110D7">
              <w:rPr>
                <w:rFonts w:ascii="Times New Roman" w:hAnsi="Times New Roman" w:cs="Times New Roman"/>
                <w:iCs/>
                <w:color w:val="0D0D0D"/>
                <w:sz w:val="20"/>
                <w:szCs w:val="20"/>
              </w:rPr>
              <w:t>о</w:t>
            </w:r>
            <w:r w:rsidRPr="005110D7">
              <w:rPr>
                <w:rFonts w:ascii="Times New Roman" w:hAnsi="Times New Roman" w:cs="Times New Roman"/>
                <w:iCs/>
                <w:color w:val="0D0D0D"/>
                <w:sz w:val="20"/>
                <w:szCs w:val="20"/>
              </w:rPr>
              <w:t>очередной реконструкции или увеличения объёма резе</w:t>
            </w:r>
            <w:r w:rsidRPr="005110D7">
              <w:rPr>
                <w:rFonts w:ascii="Times New Roman" w:hAnsi="Times New Roman" w:cs="Times New Roman"/>
                <w:iCs/>
                <w:color w:val="0D0D0D"/>
                <w:sz w:val="20"/>
                <w:szCs w:val="20"/>
              </w:rPr>
              <w:t>р</w:t>
            </w:r>
            <w:r w:rsidRPr="005110D7">
              <w:rPr>
                <w:rFonts w:ascii="Times New Roman" w:hAnsi="Times New Roman" w:cs="Times New Roman"/>
                <w:iCs/>
                <w:color w:val="0D0D0D"/>
                <w:sz w:val="20"/>
                <w:szCs w:val="20"/>
              </w:rPr>
              <w:t>вуара</w:t>
            </w:r>
            <w:r w:rsidR="00ED18AA">
              <w:rPr>
                <w:rFonts w:ascii="Times New Roman" w:hAnsi="Times New Roman" w:cs="Times New Roman"/>
                <w:iCs/>
                <w:color w:val="0D0D0D"/>
                <w:sz w:val="20"/>
                <w:szCs w:val="20"/>
              </w:rPr>
              <w:t>.</w:t>
            </w:r>
          </w:p>
        </w:tc>
      </w:tr>
    </w:tbl>
    <w:p w14:paraId="0572C664" w14:textId="77777777" w:rsidR="001936DE" w:rsidRPr="005110D7" w:rsidRDefault="001936DE" w:rsidP="005110D7">
      <w:pPr>
        <w:spacing w:after="0" w:line="276" w:lineRule="auto"/>
        <w:rPr>
          <w:rFonts w:ascii="Times New Roman" w:hAnsi="Times New Roman" w:cs="Times New Roman"/>
          <w:bCs/>
          <w:color w:val="0D0D0D" w:themeColor="text1" w:themeTint="F2"/>
          <w:sz w:val="16"/>
          <w:szCs w:val="16"/>
        </w:rPr>
      </w:pPr>
      <w:r w:rsidRPr="005110D7">
        <w:rPr>
          <w:rFonts w:ascii="Times New Roman" w:hAnsi="Times New Roman" w:cs="Times New Roman"/>
          <w:bCs/>
          <w:color w:val="0D0D0D" w:themeColor="text1" w:themeTint="F2"/>
          <w:sz w:val="16"/>
          <w:szCs w:val="16"/>
        </w:rPr>
        <w:t xml:space="preserve">Источник информации: </w:t>
      </w:r>
      <w:proofErr w:type="gramStart"/>
      <w:r w:rsidRPr="005110D7">
        <w:rPr>
          <w:rFonts w:ascii="Times New Roman" w:hAnsi="Times New Roman" w:cs="Times New Roman"/>
          <w:bCs/>
          <w:color w:val="0D0D0D" w:themeColor="text1" w:themeTint="F2"/>
          <w:sz w:val="16"/>
          <w:szCs w:val="16"/>
        </w:rPr>
        <w:t>расчетная</w:t>
      </w:r>
      <w:proofErr w:type="gramEnd"/>
      <w:r w:rsidRPr="005110D7">
        <w:rPr>
          <w:rFonts w:ascii="Times New Roman" w:hAnsi="Times New Roman" w:cs="Times New Roman"/>
          <w:bCs/>
          <w:color w:val="0D0D0D" w:themeColor="text1" w:themeTint="F2"/>
          <w:sz w:val="16"/>
          <w:szCs w:val="16"/>
        </w:rPr>
        <w:t xml:space="preserve"> Excel-таблица (приложение 2 к методическим рекомендациям)</w:t>
      </w:r>
    </w:p>
    <w:p w14:paraId="1F319A96" w14:textId="77777777" w:rsidR="001936DE" w:rsidRPr="005110D7" w:rsidRDefault="001936DE" w:rsidP="005110D7">
      <w:pPr>
        <w:spacing w:after="0" w:line="276" w:lineRule="auto"/>
        <w:ind w:firstLine="709"/>
        <w:rPr>
          <w:rFonts w:ascii="Times New Roman" w:hAnsi="Times New Roman" w:cs="Times New Roman"/>
          <w:b/>
          <w:bCs/>
          <w:color w:val="0070C0"/>
        </w:rPr>
      </w:pPr>
    </w:p>
    <w:p w14:paraId="4E2642D3" w14:textId="75D3A861" w:rsidR="00DA61DD" w:rsidRPr="00BE0EF5" w:rsidRDefault="008148ED" w:rsidP="008148ED">
      <w:pPr>
        <w:pStyle w:val="af2"/>
        <w:numPr>
          <w:ilvl w:val="1"/>
          <w:numId w:val="13"/>
        </w:numPr>
        <w:tabs>
          <w:tab w:val="left" w:pos="426"/>
        </w:tabs>
        <w:spacing w:after="0" w:line="276" w:lineRule="auto"/>
        <w:jc w:val="center"/>
        <w:rPr>
          <w:rFonts w:ascii="Times New Roman" w:hAnsi="Times New Roman" w:cs="Times New Roman"/>
          <w:b/>
          <w:bCs/>
          <w:color w:val="0070C0"/>
        </w:rPr>
      </w:pPr>
      <w:r w:rsidRPr="00BE0EF5">
        <w:rPr>
          <w:rFonts w:ascii="Times New Roman" w:hAnsi="Times New Roman" w:cs="Times New Roman"/>
          <w:b/>
          <w:bCs/>
          <w:color w:val="0070C0"/>
        </w:rPr>
        <w:t>Результаты оценки производительности насосного оборудования.</w:t>
      </w:r>
    </w:p>
    <w:p w14:paraId="16E48FB3" w14:textId="77777777" w:rsidR="00ED18AA" w:rsidRPr="00ED18AA" w:rsidRDefault="00ED18AA" w:rsidP="00ED18AA">
      <w:pPr>
        <w:spacing w:after="0" w:line="276" w:lineRule="auto"/>
        <w:rPr>
          <w:rFonts w:ascii="Times New Roman" w:hAnsi="Times New Roman" w:cs="Times New Roman"/>
          <w:b/>
          <w:bCs/>
          <w:color w:val="0070C0"/>
        </w:rPr>
      </w:pPr>
    </w:p>
    <w:p w14:paraId="34B21E56" w14:textId="4482645B" w:rsidR="00E4693F" w:rsidRPr="005110D7" w:rsidRDefault="00C03AFD" w:rsidP="005110D7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5110D7">
        <w:rPr>
          <w:rFonts w:ascii="Times New Roman" w:hAnsi="Times New Roman" w:cs="Times New Roman"/>
        </w:rPr>
        <w:t>О</w:t>
      </w:r>
      <w:r w:rsidRPr="005110D7">
        <w:rPr>
          <w:rFonts w:ascii="Times New Roman" w:hAnsi="Times New Roman" w:cs="Times New Roman"/>
          <w:bCs/>
        </w:rPr>
        <w:t xml:space="preserve">ценивалось соответствие </w:t>
      </w:r>
      <w:r w:rsidR="000409D1" w:rsidRPr="005110D7">
        <w:rPr>
          <w:rFonts w:ascii="Times New Roman" w:hAnsi="Times New Roman" w:cs="Times New Roman"/>
          <w:bCs/>
        </w:rPr>
        <w:t xml:space="preserve">суммарной </w:t>
      </w:r>
      <w:r w:rsidRPr="005110D7">
        <w:rPr>
          <w:rFonts w:ascii="Times New Roman" w:hAnsi="Times New Roman" w:cs="Times New Roman"/>
          <w:bCs/>
        </w:rPr>
        <w:t>номинальной (по паспорту) производительн</w:t>
      </w:r>
      <w:r w:rsidRPr="005110D7">
        <w:rPr>
          <w:rFonts w:ascii="Times New Roman" w:hAnsi="Times New Roman" w:cs="Times New Roman"/>
          <w:bCs/>
        </w:rPr>
        <w:t>о</w:t>
      </w:r>
      <w:r w:rsidRPr="005110D7">
        <w:rPr>
          <w:rFonts w:ascii="Times New Roman" w:hAnsi="Times New Roman" w:cs="Times New Roman"/>
          <w:bCs/>
        </w:rPr>
        <w:t xml:space="preserve">сти насосного оборудования </w:t>
      </w:r>
      <w:r w:rsidR="000409D1" w:rsidRPr="005110D7">
        <w:rPr>
          <w:rFonts w:ascii="Times New Roman" w:hAnsi="Times New Roman" w:cs="Times New Roman"/>
          <w:bCs/>
        </w:rPr>
        <w:t xml:space="preserve">(основной, </w:t>
      </w:r>
      <w:proofErr w:type="gramStart"/>
      <w:r w:rsidR="000409D1" w:rsidRPr="005110D7">
        <w:rPr>
          <w:rFonts w:ascii="Times New Roman" w:hAnsi="Times New Roman" w:cs="Times New Roman"/>
          <w:bCs/>
        </w:rPr>
        <w:t>резервный</w:t>
      </w:r>
      <w:proofErr w:type="gramEnd"/>
      <w:r w:rsidR="000409D1" w:rsidRPr="005110D7">
        <w:rPr>
          <w:rFonts w:ascii="Times New Roman" w:hAnsi="Times New Roman" w:cs="Times New Roman"/>
          <w:bCs/>
        </w:rPr>
        <w:t xml:space="preserve"> и дополнительные насосы) </w:t>
      </w:r>
      <w:r w:rsidR="00A4293B" w:rsidRPr="005110D7">
        <w:rPr>
          <w:rFonts w:ascii="Times New Roman" w:hAnsi="Times New Roman" w:cs="Times New Roman"/>
          <w:bCs/>
        </w:rPr>
        <w:t>проектной мощности (</w:t>
      </w:r>
      <w:r w:rsidRPr="005110D7">
        <w:rPr>
          <w:rFonts w:ascii="Times New Roman" w:hAnsi="Times New Roman" w:cs="Times New Roman"/>
          <w:bCs/>
        </w:rPr>
        <w:t>производительности</w:t>
      </w:r>
      <w:r w:rsidR="00A4293B" w:rsidRPr="005110D7">
        <w:rPr>
          <w:rFonts w:ascii="Times New Roman" w:hAnsi="Times New Roman" w:cs="Times New Roman"/>
          <w:bCs/>
        </w:rPr>
        <w:t>)</w:t>
      </w:r>
      <w:r w:rsidRPr="005110D7">
        <w:rPr>
          <w:rFonts w:ascii="Times New Roman" w:hAnsi="Times New Roman" w:cs="Times New Roman"/>
          <w:bCs/>
        </w:rPr>
        <w:t xml:space="preserve"> КНС №</w:t>
      </w:r>
      <w:r w:rsidR="00A4293B" w:rsidRPr="005110D7">
        <w:rPr>
          <w:rFonts w:ascii="Times New Roman" w:hAnsi="Times New Roman" w:cs="Times New Roman"/>
          <w:bCs/>
        </w:rPr>
        <w:t>…</w:t>
      </w:r>
      <w:r w:rsidRPr="005110D7">
        <w:rPr>
          <w:rFonts w:ascii="Times New Roman" w:hAnsi="Times New Roman" w:cs="Times New Roman"/>
          <w:bCs/>
        </w:rPr>
        <w:t xml:space="preserve">. </w:t>
      </w:r>
    </w:p>
    <w:p w14:paraId="141716D7" w14:textId="77777777" w:rsidR="003D70D6" w:rsidRPr="005110D7" w:rsidRDefault="003D70D6" w:rsidP="005110D7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5110D7">
        <w:rPr>
          <w:rFonts w:ascii="Times New Roman" w:hAnsi="Times New Roman" w:cs="Times New Roman"/>
          <w:bCs/>
        </w:rPr>
        <w:t>Исходные данные, используемые для оценки, приведены в Приложении 1.</w:t>
      </w:r>
    </w:p>
    <w:p w14:paraId="604E57F0" w14:textId="77777777" w:rsidR="00600624" w:rsidRPr="005110D7" w:rsidRDefault="00600624" w:rsidP="005110D7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287F6E6D" w14:textId="7D0B0921" w:rsidR="000409D1" w:rsidRPr="005110D7" w:rsidRDefault="000409D1" w:rsidP="005110D7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5110D7">
        <w:rPr>
          <w:rFonts w:ascii="Times New Roman" w:hAnsi="Times New Roman" w:cs="Times New Roman"/>
          <w:b/>
          <w:bCs/>
          <w:sz w:val="20"/>
          <w:szCs w:val="20"/>
        </w:rPr>
        <w:t xml:space="preserve">Таблица </w:t>
      </w:r>
      <w:r w:rsidR="00192D59" w:rsidRPr="005110D7">
        <w:rPr>
          <w:rFonts w:ascii="Times New Roman" w:hAnsi="Times New Roman" w:cs="Times New Roman"/>
          <w:b/>
          <w:bCs/>
          <w:sz w:val="20"/>
          <w:szCs w:val="20"/>
        </w:rPr>
        <w:t>7</w:t>
      </w:r>
      <w:r w:rsidRPr="005110D7">
        <w:rPr>
          <w:rFonts w:ascii="Times New Roman" w:hAnsi="Times New Roman" w:cs="Times New Roman"/>
          <w:b/>
          <w:bCs/>
          <w:sz w:val="20"/>
          <w:szCs w:val="20"/>
        </w:rPr>
        <w:t xml:space="preserve">. Результаты оценки </w:t>
      </w:r>
      <w:r w:rsidR="00192D59" w:rsidRPr="005110D7">
        <w:rPr>
          <w:rFonts w:ascii="Times New Roman" w:hAnsi="Times New Roman" w:cs="Times New Roman"/>
          <w:b/>
          <w:bCs/>
          <w:sz w:val="20"/>
          <w:szCs w:val="20"/>
        </w:rPr>
        <w:t>производительности насосного оборудования</w:t>
      </w:r>
    </w:p>
    <w:tbl>
      <w:tblPr>
        <w:tblStyle w:val="afb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1559"/>
        <w:gridCol w:w="1418"/>
        <w:gridCol w:w="5244"/>
      </w:tblGrid>
      <w:tr w:rsidR="000409D1" w:rsidRPr="005110D7" w14:paraId="74B9536E" w14:textId="77777777" w:rsidTr="002B4AB4">
        <w:trPr>
          <w:trHeight w:val="567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BBC0B4A" w14:textId="77777777" w:rsidR="000409D1" w:rsidRPr="005110D7" w:rsidRDefault="000409D1" w:rsidP="009E6B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Параметр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809D87F" w14:textId="77777777" w:rsidR="000409D1" w:rsidRPr="005110D7" w:rsidRDefault="000409D1" w:rsidP="009E6B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Результаты оценки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CC345F8" w14:textId="77777777" w:rsidR="000409D1" w:rsidRPr="005110D7" w:rsidRDefault="000409D1" w:rsidP="009E6B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Значение</w:t>
            </w:r>
          </w:p>
        </w:tc>
        <w:tc>
          <w:tcPr>
            <w:tcW w:w="52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A602006" w14:textId="77777777" w:rsidR="000409D1" w:rsidRPr="005110D7" w:rsidRDefault="000409D1" w:rsidP="009E6B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Описание</w:t>
            </w:r>
          </w:p>
        </w:tc>
      </w:tr>
      <w:tr w:rsidR="000409D1" w:rsidRPr="005110D7" w14:paraId="359411D8" w14:textId="77777777" w:rsidTr="00ED18AA">
        <w:trPr>
          <w:trHeight w:val="380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6D3391" w14:textId="1DF8476D" w:rsidR="000409D1" w:rsidRPr="005110D7" w:rsidRDefault="00F86CBA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Суммарная номинальная (по паспорту) производ</w:t>
            </w: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тельность насосов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B603DC2" w14:textId="5B7243AE" w:rsidR="000409D1" w:rsidRPr="005110D7" w:rsidRDefault="00E81002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proofErr w:type="gramEnd"/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³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62E0D86" w14:textId="4DDE177C" w:rsidR="000409D1" w:rsidRPr="005110D7" w:rsidRDefault="003B66EB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r w:rsidR="00F86CBA"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риложение 1</w:t>
            </w:r>
          </w:p>
        </w:tc>
        <w:tc>
          <w:tcPr>
            <w:tcW w:w="524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C9A38C" w14:textId="1F2817B8" w:rsidR="000409D1" w:rsidRPr="005110D7" w:rsidRDefault="00F86CBA" w:rsidP="009E6BF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Суммарная номинальная производительность насосов (основного, резервного и дополнительных), установле</w:t>
            </w: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н</w:t>
            </w: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ных в КНС, представлена организацией ВКХ по данным паспортов оборудования</w:t>
            </w:r>
            <w:r w:rsidR="00ED18AA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</w:tr>
      <w:tr w:rsidR="00192D59" w:rsidRPr="005110D7" w14:paraId="3D03FB44" w14:textId="77777777" w:rsidTr="00ED18AA">
        <w:trPr>
          <w:trHeight w:val="38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6A3CD7" w14:textId="21D51A20" w:rsidR="00192D59" w:rsidRPr="005110D7" w:rsidRDefault="00E81002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Проектная мощность (производ</w:t>
            </w: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тельность)  КНС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ACE19E" w14:textId="746ED080" w:rsidR="00192D59" w:rsidRPr="005110D7" w:rsidRDefault="00E81002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proofErr w:type="gramEnd"/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583841" w14:textId="665103AE" w:rsidR="00192D59" w:rsidRPr="005110D7" w:rsidRDefault="003B66EB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r w:rsidR="00E81002"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риложение 1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72BE87" w14:textId="5B10AD6D" w:rsidR="00192D59" w:rsidRPr="005110D7" w:rsidRDefault="00E81002" w:rsidP="009E6BF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Проектная мощность (производительность) КНС, пред</w:t>
            </w: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ставленная организацией ВКХ</w:t>
            </w:r>
            <w:r w:rsidR="00ED18AA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</w:tr>
    </w:tbl>
    <w:p w14:paraId="45D8FFAF" w14:textId="0330F97F" w:rsidR="003B66EB" w:rsidRPr="005110D7" w:rsidRDefault="003B66EB" w:rsidP="003B66EB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Продолжение т</w:t>
      </w:r>
      <w:r w:rsidRPr="005110D7">
        <w:rPr>
          <w:rFonts w:ascii="Times New Roman" w:hAnsi="Times New Roman" w:cs="Times New Roman"/>
          <w:b/>
          <w:bCs/>
          <w:sz w:val="20"/>
          <w:szCs w:val="20"/>
        </w:rPr>
        <w:t>аблиц</w:t>
      </w:r>
      <w:r>
        <w:rPr>
          <w:rFonts w:ascii="Times New Roman" w:hAnsi="Times New Roman" w:cs="Times New Roman"/>
          <w:b/>
          <w:bCs/>
          <w:sz w:val="20"/>
          <w:szCs w:val="20"/>
        </w:rPr>
        <w:t>ы 7.</w:t>
      </w:r>
      <w:r w:rsidRPr="005110D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tbl>
      <w:tblPr>
        <w:tblStyle w:val="afb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1559"/>
        <w:gridCol w:w="1418"/>
        <w:gridCol w:w="5244"/>
      </w:tblGrid>
      <w:tr w:rsidR="003B66EB" w:rsidRPr="005110D7" w14:paraId="2EFDA925" w14:textId="77777777" w:rsidTr="009458B0">
        <w:trPr>
          <w:trHeight w:val="567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0D5C5A0" w14:textId="77777777" w:rsidR="003B66EB" w:rsidRPr="005110D7" w:rsidRDefault="003B66EB" w:rsidP="009458B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Параметр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40B57EE" w14:textId="77777777" w:rsidR="003B66EB" w:rsidRPr="005110D7" w:rsidRDefault="003B66EB" w:rsidP="009458B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Результаты оценки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238FFE8" w14:textId="77777777" w:rsidR="003B66EB" w:rsidRPr="005110D7" w:rsidRDefault="003B66EB" w:rsidP="009458B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Значение</w:t>
            </w:r>
          </w:p>
        </w:tc>
        <w:tc>
          <w:tcPr>
            <w:tcW w:w="52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FBE34D5" w14:textId="77777777" w:rsidR="003B66EB" w:rsidRPr="005110D7" w:rsidRDefault="003B66EB" w:rsidP="009458B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Описание</w:t>
            </w:r>
          </w:p>
        </w:tc>
      </w:tr>
      <w:tr w:rsidR="00030C1D" w:rsidRPr="005110D7" w14:paraId="1120BE00" w14:textId="77777777" w:rsidTr="003B66EB">
        <w:trPr>
          <w:trHeight w:val="280"/>
        </w:trPr>
        <w:tc>
          <w:tcPr>
            <w:tcW w:w="141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7E36C3C8" w14:textId="03DD7C90" w:rsidR="00030C1D" w:rsidRPr="005110D7" w:rsidRDefault="00030C1D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Оценка</w:t>
            </w:r>
          </w:p>
          <w:p w14:paraId="71A00DDC" w14:textId="63005775" w:rsidR="00306F03" w:rsidRPr="005110D7" w:rsidRDefault="00306F03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производ</w:t>
            </w: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тельности насосного оборудования в соотве</w:t>
            </w: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ствии </w:t>
            </w:r>
            <w:proofErr w:type="gramStart"/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с</w:t>
            </w:r>
            <w:proofErr w:type="gramEnd"/>
          </w:p>
          <w:p w14:paraId="533462A1" w14:textId="562DF8CE" w:rsidR="00306F03" w:rsidRPr="005110D7" w:rsidRDefault="00030C1D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проектной мощност</w:t>
            </w:r>
            <w:r w:rsidR="00306F03"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ью</w:t>
            </w: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КНС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BB89322" w14:textId="6AB7F03A" w:rsidR="00030C1D" w:rsidRPr="005110D7" w:rsidRDefault="0065037B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030C1D"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птимальная производ</w:t>
            </w:r>
            <w:r w:rsidR="00030C1D"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030C1D"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тельность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2F12E42" w14:textId="57AE3124" w:rsidR="00030C1D" w:rsidRPr="005110D7" w:rsidRDefault="00030C1D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диапазоне 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0,9-1,1 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5110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22 баллов</w:t>
            </w:r>
          </w:p>
        </w:tc>
        <w:tc>
          <w:tcPr>
            <w:tcW w:w="524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886893" w14:textId="285835B2" w:rsidR="00030C1D" w:rsidRPr="005110D7" w:rsidRDefault="00030C1D" w:rsidP="009E6BF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Производительность насосов </w:t>
            </w:r>
            <w:r w:rsidRPr="005110D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соответствует 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расчётным потребностям КНС, обеспечивая </w:t>
            </w:r>
            <w:r w:rsidRPr="005110D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надёжную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откачку пр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тока при </w:t>
            </w:r>
            <w:r w:rsidRPr="005110D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минимальных рисках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переполнения приёмного резервуара и аварийных сбросов. Частота включений и нагрузка на насосное оборудование близки к расчётно</w:t>
            </w:r>
            <w:r w:rsidR="00ED1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5110D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оптимальным 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значениям, что способствует </w:t>
            </w:r>
            <w:r w:rsidRPr="005110D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увеличению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срока службы насосов и </w:t>
            </w:r>
            <w:r w:rsidRPr="005110D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снижению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потребности во вн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плановых ремонтах.</w:t>
            </w:r>
          </w:p>
        </w:tc>
      </w:tr>
      <w:tr w:rsidR="00030C1D" w:rsidRPr="005110D7" w14:paraId="51AC907D" w14:textId="77777777" w:rsidTr="003B66EB">
        <w:trPr>
          <w:trHeight w:val="280"/>
        </w:trPr>
        <w:tc>
          <w:tcPr>
            <w:tcW w:w="1418" w:type="dxa"/>
            <w:vMerge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3025BD60" w14:textId="77777777" w:rsidR="00030C1D" w:rsidRPr="005110D7" w:rsidRDefault="00030C1D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32DEC845" w14:textId="4CF1B91B" w:rsidR="00030C1D" w:rsidRPr="005110D7" w:rsidRDefault="0065037B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="00030C1D"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довлетвор</w:t>
            </w:r>
            <w:r w:rsidR="00030C1D"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030C1D"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тельная прои</w:t>
            </w:r>
            <w:r w:rsidR="00030C1D"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</w:t>
            </w:r>
            <w:r w:rsidR="00030C1D"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водительность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B5C1FB" w14:textId="315D5A82" w:rsidR="00030C1D" w:rsidRPr="005110D7" w:rsidRDefault="00030C1D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диапазоне 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0,7-0,9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5110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14 баллов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DF7588" w14:textId="6565FFDF" w:rsidR="00030C1D" w:rsidRPr="005110D7" w:rsidRDefault="00030C1D" w:rsidP="009E6BF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Производительность насосного оборудования близка к проектной мощности (производительности)  КНС, однако существует </w:t>
            </w:r>
            <w:r w:rsidRPr="005110D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повышенный риск 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недооткачки в периоды максимальных притоков и локального </w:t>
            </w:r>
            <w:r w:rsidRPr="005110D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увеличения 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ты включений насосов. Возможны </w:t>
            </w:r>
            <w:r w:rsidRPr="005110D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умеренные риски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реполнения приёмного резервуара и </w:t>
            </w:r>
            <w:r w:rsidRPr="005110D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увеличения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нагрузки на насосное оборудование, что рекомендуется учитывать при планировании мероприятий по модернизации.</w:t>
            </w:r>
          </w:p>
        </w:tc>
      </w:tr>
      <w:tr w:rsidR="00030C1D" w:rsidRPr="005110D7" w14:paraId="7B23C8A9" w14:textId="77777777" w:rsidTr="003B66EB">
        <w:trPr>
          <w:trHeight w:val="280"/>
        </w:trPr>
        <w:tc>
          <w:tcPr>
            <w:tcW w:w="1418" w:type="dxa"/>
            <w:vMerge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7D8FE1E8" w14:textId="77777777" w:rsidR="00030C1D" w:rsidRPr="005110D7" w:rsidRDefault="00030C1D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13DA8E00" w14:textId="5AC84B67" w:rsidR="00030C1D" w:rsidRPr="005110D7" w:rsidRDefault="0065037B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="00030C1D"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довлетвор</w:t>
            </w:r>
            <w:r w:rsidR="00030C1D"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030C1D"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тельная прои</w:t>
            </w:r>
            <w:r w:rsidR="00030C1D"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</w:t>
            </w:r>
            <w:r w:rsidR="00030C1D"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водительность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864E45" w14:textId="066EF0B9" w:rsidR="00030C1D" w:rsidRPr="005110D7" w:rsidRDefault="00030C1D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диапазоне 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1,1-1,3 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5110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14 баллов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7596B7" w14:textId="69159377" w:rsidR="00030C1D" w:rsidRPr="005110D7" w:rsidRDefault="00030C1D" w:rsidP="009E6BF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Производительность насосного оборудования близка к проектной мощности (производительности)  КНС, но насосы обладают некоторым избыточным запасом прои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водительности, что снижает риски недооткачки, но может приводить к работе вне оптимального диапазона характ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ристик, повышенной частоте включений и несколько ув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личенным удельным затратам электроэнергии. В целом уровень надёжности откачки стоков удовлетворительный, при планировании модернизации рекомендуется рассмо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реть возможность оптимизации подобранной производ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тельности.</w:t>
            </w:r>
          </w:p>
        </w:tc>
      </w:tr>
      <w:tr w:rsidR="00030C1D" w:rsidRPr="005110D7" w14:paraId="11920C5F" w14:textId="77777777" w:rsidTr="00ED18AA">
        <w:trPr>
          <w:trHeight w:val="280"/>
        </w:trPr>
        <w:tc>
          <w:tcPr>
            <w:tcW w:w="1418" w:type="dxa"/>
            <w:vMerge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642FDA16" w14:textId="77777777" w:rsidR="00030C1D" w:rsidRPr="005110D7" w:rsidRDefault="00030C1D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9999"/>
            <w:vAlign w:val="center"/>
          </w:tcPr>
          <w:p w14:paraId="1ACE6432" w14:textId="0C4FDBAB" w:rsidR="00030C1D" w:rsidRPr="005110D7" w:rsidRDefault="0065037B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E0E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="00F91B03" w:rsidRPr="00BE0E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BE0E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достато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чная производ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тельность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E6A2B5" w14:textId="2235E4BA" w:rsidR="00030C1D" w:rsidRPr="005110D7" w:rsidRDefault="00030C1D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&lt; 0,7 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5110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 баллов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FD0411" w14:textId="0CFB2BE7" w:rsidR="00030C1D" w:rsidRPr="005110D7" w:rsidRDefault="00030C1D" w:rsidP="009E6BF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Производительность насосного оборудования значител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ь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но ниже  проектной мощности (производительности)  КНС. Это создаёт выраженный риск переполнения пр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и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ёмного резервуара, аварийных </w:t>
            </w:r>
            <w:proofErr w:type="gramStart"/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сбросов</w:t>
            </w:r>
            <w:proofErr w:type="gramEnd"/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 не откаченн</w:t>
            </w:r>
            <w:r w:rsidR="00324D49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ых стоков и нарушения санитарно-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гигиенических условий из</w:t>
            </w:r>
            <w:r w:rsidR="00ED18A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-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за застоя сточных вод. Частота включений и нагрузка на насосы могут существенно возрастать, что приводит к ускоренному износу оборудования, росту числа внепл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а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новых ремонтов и рискам экологического ущерба. Рек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о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мендуется приоритетная проработка мероприятий по з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а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мене насосов или модернизации схемы откачки.</w:t>
            </w:r>
          </w:p>
        </w:tc>
      </w:tr>
      <w:tr w:rsidR="00030C1D" w:rsidRPr="005110D7" w14:paraId="03463335" w14:textId="77777777" w:rsidTr="003B66EB">
        <w:trPr>
          <w:trHeight w:val="280"/>
        </w:trPr>
        <w:tc>
          <w:tcPr>
            <w:tcW w:w="141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AF1464B" w14:textId="77777777" w:rsidR="00030C1D" w:rsidRPr="005110D7" w:rsidRDefault="00030C1D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E599" w:themeFill="accent4" w:themeFillTint="66"/>
            <w:vAlign w:val="center"/>
          </w:tcPr>
          <w:p w14:paraId="0522846A" w14:textId="544B30E8" w:rsidR="00030C1D" w:rsidRPr="005110D7" w:rsidRDefault="0065037B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030C1D"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збыточная производ</w:t>
            </w:r>
            <w:r w:rsidR="00030C1D"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030C1D"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тельность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83E8FD5" w14:textId="06CB354F" w:rsidR="00030C1D" w:rsidRPr="005110D7" w:rsidRDefault="00030C1D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&gt; 1,3 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5110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14 баллов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209022" w14:textId="3CC8D2BE" w:rsidR="00030C1D" w:rsidRPr="005110D7" w:rsidRDefault="00030C1D" w:rsidP="009E6BF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Производительность насосного оборудования значител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ь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но превышает проектной мощности (производительности)  КНС. Насосы работают с избыточной производительн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о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стью, что может приводить к частым пускам и остано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в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кам, перегрузкам пусковой аппаратуры, риску гидравл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и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ческих ударов, а также к росту удельных затрат электр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о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энергии. В таких условиях повышаются эксплуатацио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н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ные расходы и риски отказов оборудования, рекомендуе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т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ся рассмотреть варианты оптимизации подобранной пр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о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изводительности и режимов работы насосов.</w:t>
            </w:r>
          </w:p>
        </w:tc>
      </w:tr>
    </w:tbl>
    <w:p w14:paraId="37273D57" w14:textId="77777777" w:rsidR="000409D1" w:rsidRPr="005110D7" w:rsidRDefault="000409D1" w:rsidP="005110D7">
      <w:pPr>
        <w:spacing w:after="0" w:line="276" w:lineRule="auto"/>
        <w:rPr>
          <w:rFonts w:ascii="Times New Roman" w:hAnsi="Times New Roman" w:cs="Times New Roman"/>
          <w:bCs/>
          <w:color w:val="0D0D0D" w:themeColor="text1" w:themeTint="F2"/>
          <w:sz w:val="16"/>
          <w:szCs w:val="16"/>
        </w:rPr>
      </w:pPr>
      <w:r w:rsidRPr="005110D7">
        <w:rPr>
          <w:rFonts w:ascii="Times New Roman" w:hAnsi="Times New Roman" w:cs="Times New Roman"/>
          <w:bCs/>
          <w:color w:val="0D0D0D" w:themeColor="text1" w:themeTint="F2"/>
          <w:sz w:val="16"/>
          <w:szCs w:val="16"/>
        </w:rPr>
        <w:t xml:space="preserve">Источник информации: </w:t>
      </w:r>
      <w:proofErr w:type="gramStart"/>
      <w:r w:rsidRPr="005110D7">
        <w:rPr>
          <w:rFonts w:ascii="Times New Roman" w:hAnsi="Times New Roman" w:cs="Times New Roman"/>
          <w:bCs/>
          <w:color w:val="0D0D0D" w:themeColor="text1" w:themeTint="F2"/>
          <w:sz w:val="16"/>
          <w:szCs w:val="16"/>
        </w:rPr>
        <w:t>расчетная</w:t>
      </w:r>
      <w:proofErr w:type="gramEnd"/>
      <w:r w:rsidRPr="005110D7">
        <w:rPr>
          <w:rFonts w:ascii="Times New Roman" w:hAnsi="Times New Roman" w:cs="Times New Roman"/>
          <w:bCs/>
          <w:color w:val="0D0D0D" w:themeColor="text1" w:themeTint="F2"/>
          <w:sz w:val="16"/>
          <w:szCs w:val="16"/>
        </w:rPr>
        <w:t xml:space="preserve"> Excel-таблица (приложение 2 к методическим рекомендациям)</w:t>
      </w:r>
    </w:p>
    <w:p w14:paraId="7768F837" w14:textId="77777777" w:rsidR="000409D1" w:rsidRPr="005110D7" w:rsidRDefault="000409D1" w:rsidP="005110D7">
      <w:pPr>
        <w:spacing w:after="0" w:line="276" w:lineRule="auto"/>
        <w:ind w:firstLine="709"/>
        <w:rPr>
          <w:rFonts w:ascii="Times New Roman" w:hAnsi="Times New Roman" w:cs="Times New Roman"/>
          <w:b/>
          <w:bCs/>
          <w:color w:val="0070C0"/>
        </w:rPr>
      </w:pPr>
    </w:p>
    <w:p w14:paraId="62EEB0DF" w14:textId="4108F409" w:rsidR="004B7506" w:rsidRPr="00ED18AA" w:rsidRDefault="008148ED" w:rsidP="008148ED">
      <w:pPr>
        <w:pStyle w:val="af2"/>
        <w:numPr>
          <w:ilvl w:val="1"/>
          <w:numId w:val="13"/>
        </w:numPr>
        <w:tabs>
          <w:tab w:val="left" w:pos="426"/>
        </w:tabs>
        <w:spacing w:after="0" w:line="276" w:lineRule="auto"/>
        <w:jc w:val="center"/>
        <w:rPr>
          <w:rFonts w:ascii="Times New Roman" w:hAnsi="Times New Roman" w:cs="Times New Roman"/>
          <w:b/>
          <w:bCs/>
          <w:color w:val="0070C0"/>
        </w:rPr>
      </w:pPr>
      <w:r w:rsidRPr="00BE0EF5">
        <w:rPr>
          <w:rFonts w:ascii="Times New Roman" w:hAnsi="Times New Roman" w:cs="Times New Roman"/>
          <w:b/>
          <w:bCs/>
          <w:color w:val="0070C0"/>
        </w:rPr>
        <w:t>Результаты оценки энергоэффективности насосного оборудования</w:t>
      </w:r>
      <w:r w:rsidRPr="008148ED">
        <w:rPr>
          <w:rFonts w:ascii="Times New Roman" w:hAnsi="Times New Roman" w:cs="Times New Roman"/>
          <w:b/>
          <w:bCs/>
          <w:color w:val="0070C0"/>
        </w:rPr>
        <w:t>.</w:t>
      </w:r>
    </w:p>
    <w:p w14:paraId="7F47519A" w14:textId="77777777" w:rsidR="00ED18AA" w:rsidRPr="00ED18AA" w:rsidRDefault="00ED18AA" w:rsidP="00ED18AA">
      <w:pPr>
        <w:spacing w:after="0" w:line="276" w:lineRule="auto"/>
        <w:rPr>
          <w:rFonts w:ascii="Times New Roman" w:hAnsi="Times New Roman" w:cs="Times New Roman"/>
          <w:b/>
          <w:bCs/>
          <w:color w:val="0070C0"/>
        </w:rPr>
      </w:pPr>
    </w:p>
    <w:p w14:paraId="77BFBF39" w14:textId="3D2987DB" w:rsidR="00E4693F" w:rsidRPr="005110D7" w:rsidRDefault="00E4693F" w:rsidP="005110D7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5110D7">
        <w:rPr>
          <w:rFonts w:ascii="Times New Roman" w:hAnsi="Times New Roman" w:cs="Times New Roman"/>
          <w:bCs/>
        </w:rPr>
        <w:t xml:space="preserve">Энергоэффективность насосного оборудования КНС </w:t>
      </w:r>
      <w:r w:rsidR="000A2A1F" w:rsidRPr="005110D7">
        <w:rPr>
          <w:rFonts w:ascii="Times New Roman" w:hAnsi="Times New Roman" w:cs="Times New Roman"/>
          <w:bCs/>
        </w:rPr>
        <w:t>…</w:t>
      </w:r>
      <w:r w:rsidRPr="005110D7">
        <w:rPr>
          <w:rFonts w:ascii="Times New Roman" w:hAnsi="Times New Roman" w:cs="Times New Roman"/>
          <w:bCs/>
        </w:rPr>
        <w:t xml:space="preserve"> оценивалась на основе </w:t>
      </w:r>
      <w:r w:rsidR="000A2A1F" w:rsidRPr="005110D7">
        <w:rPr>
          <w:rFonts w:ascii="Times New Roman" w:hAnsi="Times New Roman" w:cs="Times New Roman"/>
          <w:bCs/>
        </w:rPr>
        <w:t>факт</w:t>
      </w:r>
      <w:r w:rsidR="000A2A1F" w:rsidRPr="005110D7">
        <w:rPr>
          <w:rFonts w:ascii="Times New Roman" w:hAnsi="Times New Roman" w:cs="Times New Roman"/>
          <w:bCs/>
        </w:rPr>
        <w:t>и</w:t>
      </w:r>
      <w:r w:rsidR="000A2A1F" w:rsidRPr="005110D7">
        <w:rPr>
          <w:rFonts w:ascii="Times New Roman" w:hAnsi="Times New Roman" w:cs="Times New Roman"/>
          <w:bCs/>
        </w:rPr>
        <w:t>ческого энергопотребления и объёма перекачиваемых сточных вод, с использованием пок</w:t>
      </w:r>
      <w:r w:rsidR="000A2A1F" w:rsidRPr="005110D7">
        <w:rPr>
          <w:rFonts w:ascii="Times New Roman" w:hAnsi="Times New Roman" w:cs="Times New Roman"/>
          <w:bCs/>
        </w:rPr>
        <w:t>а</w:t>
      </w:r>
      <w:r w:rsidR="000A2A1F" w:rsidRPr="005110D7">
        <w:rPr>
          <w:rFonts w:ascii="Times New Roman" w:hAnsi="Times New Roman" w:cs="Times New Roman"/>
          <w:bCs/>
        </w:rPr>
        <w:t>зателя удельных (оптимальных) затрат электроэнергии</w:t>
      </w:r>
      <w:r w:rsidR="006130BF" w:rsidRPr="005110D7">
        <w:rPr>
          <w:rFonts w:ascii="Times New Roman" w:hAnsi="Times New Roman" w:cs="Times New Roman"/>
          <w:bCs/>
        </w:rPr>
        <w:t>, установленных методическими р</w:t>
      </w:r>
      <w:r w:rsidR="006130BF" w:rsidRPr="005110D7">
        <w:rPr>
          <w:rFonts w:ascii="Times New Roman" w:hAnsi="Times New Roman" w:cs="Times New Roman"/>
          <w:bCs/>
        </w:rPr>
        <w:t>е</w:t>
      </w:r>
      <w:r w:rsidR="006130BF" w:rsidRPr="005110D7">
        <w:rPr>
          <w:rFonts w:ascii="Times New Roman" w:hAnsi="Times New Roman" w:cs="Times New Roman"/>
          <w:bCs/>
        </w:rPr>
        <w:t>комендациями</w:t>
      </w:r>
      <w:r w:rsidRPr="005110D7">
        <w:rPr>
          <w:rFonts w:ascii="Times New Roman" w:hAnsi="Times New Roman" w:cs="Times New Roman"/>
          <w:bCs/>
        </w:rPr>
        <w:t>.</w:t>
      </w:r>
    </w:p>
    <w:p w14:paraId="106C09DA" w14:textId="77777777" w:rsidR="004B7506" w:rsidRDefault="004B7506" w:rsidP="005110D7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5110D7">
        <w:rPr>
          <w:rFonts w:ascii="Times New Roman" w:hAnsi="Times New Roman" w:cs="Times New Roman"/>
          <w:bCs/>
        </w:rPr>
        <w:lastRenderedPageBreak/>
        <w:t>Исходные данные, используемые для оценки, приведены в Приложении 1.</w:t>
      </w:r>
    </w:p>
    <w:p w14:paraId="48C0BBCB" w14:textId="77777777" w:rsidR="00161E31" w:rsidRPr="005110D7" w:rsidRDefault="00161E31" w:rsidP="005110D7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</w:p>
    <w:p w14:paraId="0E1D3EFB" w14:textId="46A05052" w:rsidR="00600624" w:rsidRPr="005110D7" w:rsidRDefault="00600624" w:rsidP="005110D7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5110D7">
        <w:rPr>
          <w:rFonts w:ascii="Times New Roman" w:hAnsi="Times New Roman" w:cs="Times New Roman"/>
          <w:b/>
          <w:bCs/>
          <w:sz w:val="20"/>
          <w:szCs w:val="20"/>
        </w:rPr>
        <w:t>Таблица 8. Результаты оценки энергоэффективности насосного оборудования</w:t>
      </w:r>
    </w:p>
    <w:tbl>
      <w:tblPr>
        <w:tblStyle w:val="afb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1559"/>
        <w:gridCol w:w="1418"/>
        <w:gridCol w:w="5244"/>
      </w:tblGrid>
      <w:tr w:rsidR="00600624" w:rsidRPr="005110D7" w14:paraId="1B3D10C7" w14:textId="77777777" w:rsidTr="002B4AB4">
        <w:trPr>
          <w:trHeight w:val="567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305EB31" w14:textId="77777777" w:rsidR="00600624" w:rsidRPr="005110D7" w:rsidRDefault="00600624" w:rsidP="009E6B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Параметр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51C7FA1" w14:textId="77777777" w:rsidR="00600624" w:rsidRPr="005110D7" w:rsidRDefault="00600624" w:rsidP="009E6B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Результаты оценки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159329C" w14:textId="77777777" w:rsidR="00600624" w:rsidRPr="005110D7" w:rsidRDefault="00600624" w:rsidP="009E6B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Значение</w:t>
            </w:r>
          </w:p>
        </w:tc>
        <w:tc>
          <w:tcPr>
            <w:tcW w:w="52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5F74C76" w14:textId="77777777" w:rsidR="00600624" w:rsidRPr="005110D7" w:rsidRDefault="00600624" w:rsidP="009E6B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Описание</w:t>
            </w:r>
          </w:p>
        </w:tc>
      </w:tr>
      <w:tr w:rsidR="00600624" w:rsidRPr="005110D7" w14:paraId="29B05789" w14:textId="77777777" w:rsidTr="00161E31">
        <w:trPr>
          <w:trHeight w:val="380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B967D4" w14:textId="35351C48" w:rsidR="00600624" w:rsidRPr="005110D7" w:rsidRDefault="00391566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Фактический расход эле</w:t>
            </w: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к</w:t>
            </w: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троэнергии на работу насосного оборудования за выбранный период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3D0F912" w14:textId="02E9A4E6" w:rsidR="00600624" w:rsidRPr="005110D7" w:rsidRDefault="00C918F9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кВт·</w:t>
            </w:r>
            <w:proofErr w:type="gramStart"/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ч</w:t>
            </w:r>
            <w:proofErr w:type="gramEnd"/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2F00532" w14:textId="424493CE" w:rsidR="00600624" w:rsidRPr="005110D7" w:rsidRDefault="003B66EB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r w:rsidR="00C918F9"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риложение 1</w:t>
            </w:r>
          </w:p>
        </w:tc>
        <w:tc>
          <w:tcPr>
            <w:tcW w:w="524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045150" w14:textId="4DA7996A" w:rsidR="00600624" w:rsidRPr="005110D7" w:rsidRDefault="00C918F9" w:rsidP="009E6BF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Фактический расход электроэнергии на обеспечении р</w:t>
            </w: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боты насосного оборудования за выбранный период (по данным приборов учёта электроэнергии или отчётности энергоснабжающей организации)</w:t>
            </w:r>
            <w:r w:rsidR="00161E31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</w:tr>
      <w:tr w:rsidR="00600624" w:rsidRPr="005110D7" w14:paraId="54B3C6DE" w14:textId="77777777" w:rsidTr="00161E31">
        <w:trPr>
          <w:trHeight w:val="38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1AE4C7" w14:textId="66079214" w:rsidR="00600624" w:rsidRPr="005110D7" w:rsidRDefault="001D50A0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Фактический объём пер</w:t>
            </w: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качанных сточных вод за выбранный период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C7A778" w14:textId="0CB79434" w:rsidR="00600624" w:rsidRPr="005110D7" w:rsidRDefault="001D50A0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proofErr w:type="gramEnd"/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708620" w14:textId="4FDF62E6" w:rsidR="00600624" w:rsidRPr="005110D7" w:rsidRDefault="00FA63D3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расчетная Excel-таблица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D66A2A" w14:textId="31B5467C" w:rsidR="00600624" w:rsidRPr="005110D7" w:rsidRDefault="001D50A0" w:rsidP="009E6BF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Фактический объём перекачанных сточных вод за в</w:t>
            </w: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бранный период рассчитан на основе проектной мощн</w:t>
            </w: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сти (производительности) КНС с понижением на коэфф</w:t>
            </w: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циент максимальной часовой неравномерности притока и с учетом часов (8 760 час.) за выбранный период</w:t>
            </w:r>
            <w:r w:rsidR="00161E31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</w:tr>
      <w:tr w:rsidR="00C52FE1" w:rsidRPr="005110D7" w14:paraId="3E5A2C01" w14:textId="77777777" w:rsidTr="003B66EB">
        <w:trPr>
          <w:trHeight w:val="280"/>
        </w:trPr>
        <w:tc>
          <w:tcPr>
            <w:tcW w:w="141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7D045F7A" w14:textId="24F13BA1" w:rsidR="00C52FE1" w:rsidRPr="005110D7" w:rsidRDefault="00C52FE1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Оценка</w:t>
            </w:r>
          </w:p>
          <w:p w14:paraId="03B1D8C1" w14:textId="658E3029" w:rsidR="00C52FE1" w:rsidRPr="005110D7" w:rsidRDefault="00C52FE1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энергоэффе</w:t>
            </w: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к</w:t>
            </w: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тивности насосного оборудования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DCF1995" w14:textId="55896402" w:rsidR="00C52FE1" w:rsidRPr="005110D7" w:rsidRDefault="00C52FE1" w:rsidP="009E6BF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Высокий</w:t>
            </w:r>
          </w:p>
          <w:p w14:paraId="58D51E68" w14:textId="12CE765F" w:rsidR="00C52FE1" w:rsidRPr="005110D7" w:rsidRDefault="00C52FE1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 эне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гоэффективн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сти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2FC61C3" w14:textId="3EC972D0" w:rsidR="00C52FE1" w:rsidRPr="005110D7" w:rsidRDefault="00C52FE1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&lt; 0,9 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5110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17 баллов</w:t>
            </w:r>
          </w:p>
        </w:tc>
        <w:tc>
          <w:tcPr>
            <w:tcW w:w="524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3F317C" w14:textId="514662D0" w:rsidR="00C52FE1" w:rsidRPr="005110D7" w:rsidRDefault="00C52FE1" w:rsidP="009E6BF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Фактические удельные затраты электроэнергии ниже б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а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зового (нормативного или рекомендуемого) уровня для сопоставимых условий. Это указывает на рациональный подбор насосного оборудования и режимов его работы, а также на отсутствие значимых потерь в напорных линиях.</w:t>
            </w:r>
          </w:p>
        </w:tc>
      </w:tr>
      <w:tr w:rsidR="00C52FE1" w:rsidRPr="005110D7" w14:paraId="305CF846" w14:textId="77777777" w:rsidTr="003B66EB">
        <w:trPr>
          <w:trHeight w:val="280"/>
        </w:trPr>
        <w:tc>
          <w:tcPr>
            <w:tcW w:w="1418" w:type="dxa"/>
            <w:vMerge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2456F78F" w14:textId="77777777" w:rsidR="00C52FE1" w:rsidRPr="005110D7" w:rsidRDefault="00C52FE1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14:paraId="52D99FB9" w14:textId="159FE598" w:rsidR="00C52FE1" w:rsidRPr="005110D7" w:rsidRDefault="00C52FE1" w:rsidP="009E6BF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Удовлетвор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тельный</w:t>
            </w:r>
          </w:p>
          <w:p w14:paraId="3763F095" w14:textId="3237ABD8" w:rsidR="00C52FE1" w:rsidRPr="005110D7" w:rsidRDefault="00C52FE1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 эне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гоэффективн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сти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11507C" w14:textId="6904921D" w:rsidR="00C52FE1" w:rsidRPr="005110D7" w:rsidRDefault="00C52FE1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 0,9 до 1,2 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5110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 баллов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495C0C" w14:textId="6F663E8B" w:rsidR="00C52FE1" w:rsidRPr="005110D7" w:rsidRDefault="00C52FE1" w:rsidP="009E6BF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sz w:val="20"/>
                <w:szCs w:val="20"/>
              </w:rPr>
              <w:t>Фактические удельные затраты электроэнергии близки к базовому уровню или незначительно его превышают. Насосное оборудование в целом эксплуатируется эффе</w:t>
            </w:r>
            <w:r w:rsidRPr="005110D7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5110D7">
              <w:rPr>
                <w:rFonts w:ascii="Times New Roman" w:hAnsi="Times New Roman" w:cs="Times New Roman"/>
                <w:sz w:val="20"/>
                <w:szCs w:val="20"/>
              </w:rPr>
              <w:t>тивно, однако может существовать потенциал для опт</w:t>
            </w:r>
            <w:r w:rsidRPr="005110D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110D7">
              <w:rPr>
                <w:rFonts w:ascii="Times New Roman" w:hAnsi="Times New Roman" w:cs="Times New Roman"/>
                <w:sz w:val="20"/>
                <w:szCs w:val="20"/>
              </w:rPr>
              <w:t>мизации режимов работы, настройки автоматики или м</w:t>
            </w:r>
            <w:r w:rsidRPr="005110D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5110D7">
              <w:rPr>
                <w:rFonts w:ascii="Times New Roman" w:hAnsi="Times New Roman" w:cs="Times New Roman"/>
                <w:sz w:val="20"/>
                <w:szCs w:val="20"/>
              </w:rPr>
              <w:t>дернизации отдельных элементов системы откачки.</w:t>
            </w:r>
          </w:p>
        </w:tc>
      </w:tr>
      <w:tr w:rsidR="00C52FE1" w:rsidRPr="005110D7" w14:paraId="4567D6C5" w14:textId="77777777" w:rsidTr="00161E31">
        <w:trPr>
          <w:trHeight w:val="280"/>
        </w:trPr>
        <w:tc>
          <w:tcPr>
            <w:tcW w:w="1418" w:type="dxa"/>
            <w:vMerge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79AD6CF2" w14:textId="77777777" w:rsidR="00C52FE1" w:rsidRPr="005110D7" w:rsidRDefault="00C52FE1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9999"/>
            <w:vAlign w:val="center"/>
          </w:tcPr>
          <w:p w14:paraId="1ADA7794" w14:textId="1CC85D14" w:rsidR="00C52FE1" w:rsidRPr="005110D7" w:rsidRDefault="00C52FE1" w:rsidP="009E6BF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Низкий</w:t>
            </w:r>
          </w:p>
          <w:p w14:paraId="0D3976C1" w14:textId="4A2A24B5" w:rsidR="00C52FE1" w:rsidRPr="005110D7" w:rsidRDefault="00C52FE1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 эне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гоэффективн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сти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8D80E2" w14:textId="3146D327" w:rsidR="00C52FE1" w:rsidRPr="005110D7" w:rsidRDefault="00C52FE1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&gt; 1,2 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5110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 балла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9655D5" w14:textId="051F5F3B" w:rsidR="00C52FE1" w:rsidRPr="005110D7" w:rsidRDefault="00C52FE1" w:rsidP="009E6BF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sz w:val="20"/>
                <w:szCs w:val="20"/>
              </w:rPr>
              <w:t>Фактические удельные затраты электроэнергии сущ</w:t>
            </w:r>
            <w:r w:rsidRPr="005110D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5110D7">
              <w:rPr>
                <w:rFonts w:ascii="Times New Roman" w:hAnsi="Times New Roman" w:cs="Times New Roman"/>
                <w:sz w:val="20"/>
                <w:szCs w:val="20"/>
              </w:rPr>
              <w:t>ственно превышают базовый уровень, что может быть связано с работой насосов вне оптимальной зоны характ</w:t>
            </w:r>
            <w:r w:rsidRPr="005110D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5110D7">
              <w:rPr>
                <w:rFonts w:ascii="Times New Roman" w:hAnsi="Times New Roman" w:cs="Times New Roman"/>
                <w:sz w:val="20"/>
                <w:szCs w:val="20"/>
              </w:rPr>
              <w:t>ристик, избыточными напорами, нерациональными реж</w:t>
            </w:r>
            <w:r w:rsidRPr="005110D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110D7">
              <w:rPr>
                <w:rFonts w:ascii="Times New Roman" w:hAnsi="Times New Roman" w:cs="Times New Roman"/>
                <w:sz w:val="20"/>
                <w:szCs w:val="20"/>
              </w:rPr>
              <w:t>мами, повышенными потерями в напорных трубопров</w:t>
            </w:r>
            <w:r w:rsidRPr="005110D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5110D7">
              <w:rPr>
                <w:rFonts w:ascii="Times New Roman" w:hAnsi="Times New Roman" w:cs="Times New Roman"/>
                <w:sz w:val="20"/>
                <w:szCs w:val="20"/>
              </w:rPr>
              <w:t>дах или устаревшим оборудованием. Рекомендуется д</w:t>
            </w:r>
            <w:r w:rsidRPr="005110D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5110D7">
              <w:rPr>
                <w:rFonts w:ascii="Times New Roman" w:hAnsi="Times New Roman" w:cs="Times New Roman"/>
                <w:sz w:val="20"/>
                <w:szCs w:val="20"/>
              </w:rPr>
              <w:t>тально проанализировать причины повышенного энерг</w:t>
            </w:r>
            <w:r w:rsidRPr="005110D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5110D7">
              <w:rPr>
                <w:rFonts w:ascii="Times New Roman" w:hAnsi="Times New Roman" w:cs="Times New Roman"/>
                <w:sz w:val="20"/>
                <w:szCs w:val="20"/>
              </w:rPr>
              <w:t>потребления и проработать мероприятия по его сниж</w:t>
            </w:r>
            <w:r w:rsidRPr="005110D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5110D7">
              <w:rPr>
                <w:rFonts w:ascii="Times New Roman" w:hAnsi="Times New Roman" w:cs="Times New Roman"/>
                <w:sz w:val="20"/>
                <w:szCs w:val="20"/>
              </w:rPr>
              <w:t>нию.</w:t>
            </w:r>
          </w:p>
        </w:tc>
      </w:tr>
    </w:tbl>
    <w:p w14:paraId="28685318" w14:textId="77777777" w:rsidR="00600624" w:rsidRPr="005110D7" w:rsidRDefault="00600624" w:rsidP="005110D7">
      <w:pPr>
        <w:spacing w:after="0" w:line="276" w:lineRule="auto"/>
        <w:rPr>
          <w:rFonts w:ascii="Times New Roman" w:hAnsi="Times New Roman" w:cs="Times New Roman"/>
          <w:bCs/>
          <w:color w:val="0D0D0D" w:themeColor="text1" w:themeTint="F2"/>
          <w:sz w:val="16"/>
          <w:szCs w:val="16"/>
        </w:rPr>
      </w:pPr>
      <w:r w:rsidRPr="005110D7">
        <w:rPr>
          <w:rFonts w:ascii="Times New Roman" w:hAnsi="Times New Roman" w:cs="Times New Roman"/>
          <w:bCs/>
          <w:color w:val="0D0D0D" w:themeColor="text1" w:themeTint="F2"/>
          <w:sz w:val="16"/>
          <w:szCs w:val="16"/>
        </w:rPr>
        <w:t xml:space="preserve">Источник информации: </w:t>
      </w:r>
      <w:proofErr w:type="gramStart"/>
      <w:r w:rsidRPr="005110D7">
        <w:rPr>
          <w:rFonts w:ascii="Times New Roman" w:hAnsi="Times New Roman" w:cs="Times New Roman"/>
          <w:bCs/>
          <w:color w:val="0D0D0D" w:themeColor="text1" w:themeTint="F2"/>
          <w:sz w:val="16"/>
          <w:szCs w:val="16"/>
        </w:rPr>
        <w:t>расчетная</w:t>
      </w:r>
      <w:proofErr w:type="gramEnd"/>
      <w:r w:rsidRPr="005110D7">
        <w:rPr>
          <w:rFonts w:ascii="Times New Roman" w:hAnsi="Times New Roman" w:cs="Times New Roman"/>
          <w:bCs/>
          <w:color w:val="0D0D0D" w:themeColor="text1" w:themeTint="F2"/>
          <w:sz w:val="16"/>
          <w:szCs w:val="16"/>
        </w:rPr>
        <w:t xml:space="preserve"> Excel-таблица (приложение 2 к методическим рекомендациям)</w:t>
      </w:r>
    </w:p>
    <w:p w14:paraId="2F7B0AAC" w14:textId="77777777" w:rsidR="00E14B27" w:rsidRPr="005110D7" w:rsidRDefault="00E14B27" w:rsidP="005110D7">
      <w:pPr>
        <w:spacing w:after="0" w:line="276" w:lineRule="auto"/>
        <w:ind w:firstLine="709"/>
        <w:rPr>
          <w:rFonts w:ascii="Times New Roman" w:hAnsi="Times New Roman" w:cs="Times New Roman"/>
          <w:b/>
          <w:bCs/>
          <w:color w:val="0070C0"/>
        </w:rPr>
      </w:pPr>
    </w:p>
    <w:p w14:paraId="32C5269C" w14:textId="63BE495B" w:rsidR="00161E31" w:rsidRPr="00BE0EF5" w:rsidRDefault="008148ED" w:rsidP="008148ED">
      <w:pPr>
        <w:pStyle w:val="af2"/>
        <w:numPr>
          <w:ilvl w:val="1"/>
          <w:numId w:val="13"/>
        </w:numPr>
        <w:tabs>
          <w:tab w:val="left" w:pos="426"/>
        </w:tabs>
        <w:spacing w:after="0" w:line="276" w:lineRule="auto"/>
        <w:jc w:val="center"/>
        <w:rPr>
          <w:rFonts w:ascii="Times New Roman" w:hAnsi="Times New Roman" w:cs="Times New Roman"/>
          <w:b/>
          <w:bCs/>
          <w:color w:val="0070C0"/>
        </w:rPr>
      </w:pPr>
      <w:r w:rsidRPr="00BE0EF5">
        <w:rPr>
          <w:rFonts w:ascii="Times New Roman" w:hAnsi="Times New Roman" w:cs="Times New Roman"/>
          <w:b/>
          <w:bCs/>
          <w:color w:val="0070C0"/>
        </w:rPr>
        <w:t>Результаты оценки эксплуатационного ресурса насосного оборудования.</w:t>
      </w:r>
    </w:p>
    <w:p w14:paraId="56F7D854" w14:textId="77777777" w:rsidR="00161E31" w:rsidRPr="00161E31" w:rsidRDefault="00161E31" w:rsidP="00161E31">
      <w:pPr>
        <w:spacing w:after="0" w:line="276" w:lineRule="auto"/>
        <w:rPr>
          <w:rFonts w:ascii="Times New Roman" w:hAnsi="Times New Roman" w:cs="Times New Roman"/>
          <w:b/>
          <w:bCs/>
          <w:color w:val="0070C0"/>
        </w:rPr>
      </w:pPr>
    </w:p>
    <w:p w14:paraId="4E1FADE9" w14:textId="77777777" w:rsidR="00C679F0" w:rsidRPr="005110D7" w:rsidRDefault="002B4AB4" w:rsidP="005110D7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5110D7">
        <w:rPr>
          <w:rFonts w:ascii="Times New Roman" w:hAnsi="Times New Roman" w:cs="Times New Roman"/>
          <w:bCs/>
        </w:rPr>
        <w:t>Оценивался остаточный расчётный срок эксплуатации насосного оборудования на о</w:t>
      </w:r>
      <w:r w:rsidRPr="005110D7">
        <w:rPr>
          <w:rFonts w:ascii="Times New Roman" w:hAnsi="Times New Roman" w:cs="Times New Roman"/>
          <w:bCs/>
        </w:rPr>
        <w:t>с</w:t>
      </w:r>
      <w:r w:rsidRPr="005110D7">
        <w:rPr>
          <w:rFonts w:ascii="Times New Roman" w:hAnsi="Times New Roman" w:cs="Times New Roman"/>
          <w:bCs/>
        </w:rPr>
        <w:t>нове года изготовления оборудования в эксплуатацию в сравнении со средним сроком эк</w:t>
      </w:r>
      <w:r w:rsidRPr="005110D7">
        <w:rPr>
          <w:rFonts w:ascii="Times New Roman" w:hAnsi="Times New Roman" w:cs="Times New Roman"/>
          <w:bCs/>
        </w:rPr>
        <w:t>с</w:t>
      </w:r>
      <w:r w:rsidRPr="005110D7">
        <w:rPr>
          <w:rFonts w:ascii="Times New Roman" w:hAnsi="Times New Roman" w:cs="Times New Roman"/>
          <w:bCs/>
        </w:rPr>
        <w:t xml:space="preserve">плуатации насоса, установленный производителем оборудования при соблюдении условий эксплуатации и обслуживания. </w:t>
      </w:r>
    </w:p>
    <w:p w14:paraId="68B513C3" w14:textId="203E8460" w:rsidR="00C679F0" w:rsidRPr="005110D7" w:rsidRDefault="00C679F0" w:rsidP="005110D7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5110D7">
        <w:rPr>
          <w:rFonts w:ascii="Times New Roman" w:hAnsi="Times New Roman" w:cs="Times New Roman"/>
          <w:bCs/>
        </w:rPr>
        <w:t>Оценка остаточного эксплуатационного ресурса проводилась в разрезе каждого нас</w:t>
      </w:r>
      <w:r w:rsidRPr="005110D7">
        <w:rPr>
          <w:rFonts w:ascii="Times New Roman" w:hAnsi="Times New Roman" w:cs="Times New Roman"/>
          <w:bCs/>
        </w:rPr>
        <w:t>о</w:t>
      </w:r>
      <w:r w:rsidRPr="005110D7">
        <w:rPr>
          <w:rFonts w:ascii="Times New Roman" w:hAnsi="Times New Roman" w:cs="Times New Roman"/>
          <w:bCs/>
        </w:rPr>
        <w:t xml:space="preserve">са, установленного в КНС (основного, резервного и </w:t>
      </w:r>
      <w:proofErr w:type="gramStart"/>
      <w:r w:rsidRPr="005110D7">
        <w:rPr>
          <w:rFonts w:ascii="Times New Roman" w:hAnsi="Times New Roman" w:cs="Times New Roman"/>
          <w:bCs/>
        </w:rPr>
        <w:t>дополнительных</w:t>
      </w:r>
      <w:proofErr w:type="gramEnd"/>
      <w:r w:rsidRPr="005110D7">
        <w:rPr>
          <w:rFonts w:ascii="Times New Roman" w:hAnsi="Times New Roman" w:cs="Times New Roman"/>
          <w:bCs/>
        </w:rPr>
        <w:t>), но для итоговой оце</w:t>
      </w:r>
      <w:r w:rsidRPr="005110D7">
        <w:rPr>
          <w:rFonts w:ascii="Times New Roman" w:hAnsi="Times New Roman" w:cs="Times New Roman"/>
          <w:bCs/>
        </w:rPr>
        <w:t>н</w:t>
      </w:r>
      <w:r w:rsidRPr="005110D7">
        <w:rPr>
          <w:rFonts w:ascii="Times New Roman" w:hAnsi="Times New Roman" w:cs="Times New Roman"/>
          <w:bCs/>
        </w:rPr>
        <w:t>ки применяется усредненное значение по всем установленным насосам.</w:t>
      </w:r>
    </w:p>
    <w:p w14:paraId="5A5A23C8" w14:textId="497F57A1" w:rsidR="00C679F0" w:rsidRPr="005110D7" w:rsidRDefault="00C679F0" w:rsidP="005110D7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5110D7">
        <w:rPr>
          <w:rFonts w:ascii="Times New Roman" w:hAnsi="Times New Roman" w:cs="Times New Roman"/>
          <w:bCs/>
        </w:rPr>
        <w:t>Оценка в разрезе отдельных насосов проведена с целью определения дополнительных рекомендаций по замене насосного оборудования с исчерпанным остаточным ресурсом эк</w:t>
      </w:r>
      <w:r w:rsidRPr="005110D7">
        <w:rPr>
          <w:rFonts w:ascii="Times New Roman" w:hAnsi="Times New Roman" w:cs="Times New Roman"/>
          <w:bCs/>
        </w:rPr>
        <w:t>с</w:t>
      </w:r>
      <w:r w:rsidRPr="005110D7">
        <w:rPr>
          <w:rFonts w:ascii="Times New Roman" w:hAnsi="Times New Roman" w:cs="Times New Roman"/>
          <w:bCs/>
        </w:rPr>
        <w:t xml:space="preserve">плуатации. </w:t>
      </w:r>
      <w:r w:rsidR="00E55B8E" w:rsidRPr="005110D7">
        <w:rPr>
          <w:rFonts w:ascii="Times New Roman" w:hAnsi="Times New Roman" w:cs="Times New Roman"/>
          <w:bCs/>
        </w:rPr>
        <w:t>Таблицы 9–10.</w:t>
      </w:r>
      <w:r w:rsidRPr="005110D7">
        <w:rPr>
          <w:rFonts w:ascii="Times New Roman" w:hAnsi="Times New Roman" w:cs="Times New Roman"/>
          <w:bCs/>
        </w:rPr>
        <w:t xml:space="preserve"> </w:t>
      </w:r>
    </w:p>
    <w:p w14:paraId="7CFF7DAA" w14:textId="77777777" w:rsidR="002A6B42" w:rsidRDefault="002A6B42" w:rsidP="005110D7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5110D7">
        <w:rPr>
          <w:rFonts w:ascii="Times New Roman" w:hAnsi="Times New Roman" w:cs="Times New Roman"/>
          <w:bCs/>
        </w:rPr>
        <w:t>Исходные данные, используемые для оценки, приведены в Приложении 1.</w:t>
      </w:r>
    </w:p>
    <w:p w14:paraId="162265F5" w14:textId="77777777" w:rsidR="00161E31" w:rsidRPr="005110D7" w:rsidRDefault="00161E31" w:rsidP="005110D7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</w:p>
    <w:p w14:paraId="20E4C8EE" w14:textId="3C275E67" w:rsidR="002B4AB4" w:rsidRPr="005110D7" w:rsidRDefault="002B4AB4" w:rsidP="005110D7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5110D7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Таблица 9. Результаты оценки остаточного эксплуатационного ресурса </w:t>
      </w:r>
      <w:r w:rsidR="008C74F0" w:rsidRPr="005110D7">
        <w:rPr>
          <w:rFonts w:ascii="Times New Roman" w:hAnsi="Times New Roman" w:cs="Times New Roman"/>
          <w:b/>
          <w:bCs/>
          <w:sz w:val="20"/>
          <w:szCs w:val="20"/>
        </w:rPr>
        <w:t xml:space="preserve">ОСНОВНОГО </w:t>
      </w:r>
      <w:r w:rsidR="003B66EB">
        <w:rPr>
          <w:rFonts w:ascii="Times New Roman" w:hAnsi="Times New Roman" w:cs="Times New Roman"/>
          <w:b/>
          <w:bCs/>
          <w:sz w:val="20"/>
          <w:szCs w:val="20"/>
        </w:rPr>
        <w:t>насоса</w:t>
      </w:r>
      <w:r w:rsidRPr="005110D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tbl>
      <w:tblPr>
        <w:tblStyle w:val="afb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1559"/>
        <w:gridCol w:w="1418"/>
        <w:gridCol w:w="5244"/>
      </w:tblGrid>
      <w:tr w:rsidR="002B4AB4" w:rsidRPr="005110D7" w14:paraId="3F94AF69" w14:textId="77777777" w:rsidTr="002B4AB4">
        <w:trPr>
          <w:trHeight w:val="567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3FD0411" w14:textId="77777777" w:rsidR="002B4AB4" w:rsidRPr="005110D7" w:rsidRDefault="002B4AB4" w:rsidP="009E6B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Параметр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C91BD18" w14:textId="77777777" w:rsidR="002B4AB4" w:rsidRPr="005110D7" w:rsidRDefault="002B4AB4" w:rsidP="009E6B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Результаты оценки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E100F0C" w14:textId="77777777" w:rsidR="002B4AB4" w:rsidRPr="005110D7" w:rsidRDefault="002B4AB4" w:rsidP="009E6B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Значение</w:t>
            </w:r>
          </w:p>
        </w:tc>
        <w:tc>
          <w:tcPr>
            <w:tcW w:w="52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91E0437" w14:textId="77777777" w:rsidR="002B4AB4" w:rsidRPr="005110D7" w:rsidRDefault="002B4AB4" w:rsidP="009E6B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Описание</w:t>
            </w:r>
          </w:p>
        </w:tc>
      </w:tr>
      <w:tr w:rsidR="002B4AB4" w:rsidRPr="005110D7" w14:paraId="010CA2DA" w14:textId="77777777" w:rsidTr="00161E31">
        <w:trPr>
          <w:trHeight w:val="380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597429" w14:textId="40AE2718" w:rsidR="002B4AB4" w:rsidRPr="005110D7" w:rsidRDefault="002B4AB4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Год</w:t>
            </w:r>
          </w:p>
          <w:p w14:paraId="028E0862" w14:textId="741E9B4F" w:rsidR="002B4AB4" w:rsidRPr="005110D7" w:rsidRDefault="002B4AB4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изготовления основного насоса</w:t>
            </w:r>
          </w:p>
          <w:p w14:paraId="461A2B88" w14:textId="1DE44B01" w:rsidR="002B4AB4" w:rsidRPr="005110D7" w:rsidRDefault="002B4AB4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(по паспорту)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504D8D2" w14:textId="753CAA0E" w:rsidR="002B4AB4" w:rsidRPr="005110D7" w:rsidRDefault="0065037B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</w:t>
            </w:r>
            <w:r w:rsidR="00D15B07"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од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5FED704" w14:textId="578869F2" w:rsidR="002B4AB4" w:rsidRPr="005110D7" w:rsidRDefault="00D15B07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приложение 1</w:t>
            </w:r>
          </w:p>
        </w:tc>
        <w:tc>
          <w:tcPr>
            <w:tcW w:w="524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8B8F7E" w14:textId="49373E80" w:rsidR="002B4AB4" w:rsidRPr="005110D7" w:rsidRDefault="00D15B07" w:rsidP="009E6BF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Год изготовления насоса представлен организацией ВКХ на основании паспорта оборудования</w:t>
            </w:r>
            <w:r w:rsidR="00161E31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</w:tr>
      <w:tr w:rsidR="002B4AB4" w:rsidRPr="005110D7" w14:paraId="33692950" w14:textId="77777777" w:rsidTr="00161E31">
        <w:trPr>
          <w:trHeight w:val="38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D04302" w14:textId="6AA491BE" w:rsidR="002B4AB4" w:rsidRPr="005110D7" w:rsidRDefault="00D15B07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Средний срок эксплуатации основного насоса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A79E50" w14:textId="593F79B3" w:rsidR="002B4AB4" w:rsidRPr="005110D7" w:rsidRDefault="0065037B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Л</w:t>
            </w:r>
            <w:r w:rsidR="00D15B07"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71284D" w14:textId="3EE33448" w:rsidR="002B4AB4" w:rsidRPr="005110D7" w:rsidRDefault="00D15B07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приложение 1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23BF27" w14:textId="6765942E" w:rsidR="002B4AB4" w:rsidRPr="005110D7" w:rsidRDefault="00D15B07" w:rsidP="009E6BF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Средний срок эксплуатации насоса, установленный пр</w:t>
            </w: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изводителем оборудования при соблюдении регламентов эксплуатации и обслуживания. Значение принимается по паспорту оборудования или открытой информации прои</w:t>
            </w: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з</w:t>
            </w: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водителя оборудования</w:t>
            </w:r>
            <w:r w:rsidR="00161E31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</w:tr>
      <w:tr w:rsidR="008A0CE8" w:rsidRPr="005110D7" w14:paraId="47A292BB" w14:textId="77777777" w:rsidTr="003B66EB">
        <w:trPr>
          <w:trHeight w:val="280"/>
        </w:trPr>
        <w:tc>
          <w:tcPr>
            <w:tcW w:w="141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6462BC59" w14:textId="55390C80" w:rsidR="008A0CE8" w:rsidRPr="005110D7" w:rsidRDefault="008A0CE8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Оценка</w:t>
            </w:r>
          </w:p>
          <w:p w14:paraId="78B8B3B9" w14:textId="08A16C6F" w:rsidR="008A0CE8" w:rsidRPr="005110D7" w:rsidRDefault="008A0CE8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остаточного эксплуатац</w:t>
            </w: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онного</w:t>
            </w:r>
          </w:p>
          <w:p w14:paraId="349AE423" w14:textId="33C9A150" w:rsidR="008A0CE8" w:rsidRPr="005110D7" w:rsidRDefault="008A0CE8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ресурса</w:t>
            </w:r>
          </w:p>
          <w:p w14:paraId="1B2EF030" w14:textId="593E3C5F" w:rsidR="008A0CE8" w:rsidRPr="005110D7" w:rsidRDefault="008A0CE8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основного насоса</w:t>
            </w:r>
          </w:p>
          <w:p w14:paraId="3AE09DD1" w14:textId="50A9BFC6" w:rsidR="008A0CE8" w:rsidRPr="005110D7" w:rsidRDefault="008A0CE8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22D8CAA" w14:textId="439EFF33" w:rsidR="008A0CE8" w:rsidRPr="005110D7" w:rsidRDefault="008A0CE8" w:rsidP="009E6BF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Высокий</w:t>
            </w:r>
          </w:p>
          <w:p w14:paraId="36164054" w14:textId="45B11694" w:rsidR="008A0CE8" w:rsidRPr="005110D7" w:rsidRDefault="008A0CE8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остаточный ресурс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3CE9313" w14:textId="35BBF772" w:rsidR="008A0CE8" w:rsidRPr="005110D7" w:rsidRDefault="008A0CE8" w:rsidP="009E6BF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 0,7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при</w:t>
            </w:r>
          </w:p>
          <w:p w14:paraId="0EAEB381" w14:textId="36ED1E8A" w:rsidR="008A0CE8" w:rsidRPr="005110D7" w:rsidRDefault="008A0CE8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оптимальном </w:t>
            </w:r>
            <w:proofErr w:type="gramStart"/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значении</w:t>
            </w:r>
            <w:proofErr w:type="gramEnd"/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5110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14 баллов</w:t>
            </w:r>
          </w:p>
        </w:tc>
        <w:tc>
          <w:tcPr>
            <w:tcW w:w="524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291F4C" w14:textId="41B9576B" w:rsidR="008A0CE8" w:rsidRPr="005110D7" w:rsidRDefault="008A0CE8" w:rsidP="009E6BF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Высокий остаточный ресурс эксплуатации насосного об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о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рудования, составляет более 70 % от среднего срока эк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с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плуатации оборудования, установленного производителем при соблюдении условий эксплуатации и обслуживания.  Насосное оборудование может продолжать работу в штатном режиме при условии проведения регламентного обслуживания; необходимость замены в краткосрочной перспективе отсутствует.</w:t>
            </w:r>
          </w:p>
        </w:tc>
      </w:tr>
      <w:tr w:rsidR="008A0CE8" w:rsidRPr="005110D7" w14:paraId="62952929" w14:textId="77777777" w:rsidTr="003B66EB">
        <w:trPr>
          <w:trHeight w:val="280"/>
        </w:trPr>
        <w:tc>
          <w:tcPr>
            <w:tcW w:w="1418" w:type="dxa"/>
            <w:vMerge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42E3EDE5" w14:textId="77777777" w:rsidR="008A0CE8" w:rsidRPr="005110D7" w:rsidRDefault="008A0CE8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54FC15AC" w14:textId="0710956D" w:rsidR="008A0CE8" w:rsidRPr="005110D7" w:rsidRDefault="008A0CE8" w:rsidP="009E6BF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Удовлетвор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тельный</w:t>
            </w:r>
          </w:p>
          <w:p w14:paraId="18390753" w14:textId="65D84AD6" w:rsidR="008A0CE8" w:rsidRPr="005110D7" w:rsidRDefault="008A0CE8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остаточный ресурс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99394A" w14:textId="2241353D" w:rsidR="008A0CE8" w:rsidRPr="005110D7" w:rsidRDefault="008A0CE8" w:rsidP="009E6BF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0,3 до 0,7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при</w:t>
            </w:r>
          </w:p>
          <w:p w14:paraId="5EDAB79E" w14:textId="6C379C6E" w:rsidR="008A0CE8" w:rsidRPr="005110D7" w:rsidRDefault="008A0CE8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оптимальном </w:t>
            </w:r>
            <w:proofErr w:type="gramStart"/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значении</w:t>
            </w:r>
            <w:proofErr w:type="gramEnd"/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5110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 баллов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C318A5" w14:textId="2C790BEB" w:rsidR="008A0CE8" w:rsidRPr="005110D7" w:rsidRDefault="008A0CE8" w:rsidP="009E6BF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iCs/>
                <w:color w:val="0D0D0D"/>
                <w:sz w:val="20"/>
                <w:szCs w:val="20"/>
              </w:rPr>
              <w:t>Удовлетворительный остаточный ресурс эксплуатации насосного оборудования, составляет 30–70% от среднего срока эксплуатации оборудования, установленного прои</w:t>
            </w:r>
            <w:r w:rsidRPr="005110D7">
              <w:rPr>
                <w:rFonts w:ascii="Times New Roman" w:hAnsi="Times New Roman" w:cs="Times New Roman"/>
                <w:iCs/>
                <w:color w:val="0D0D0D"/>
                <w:sz w:val="20"/>
                <w:szCs w:val="20"/>
              </w:rPr>
              <w:t>з</w:t>
            </w:r>
            <w:r w:rsidRPr="005110D7">
              <w:rPr>
                <w:rFonts w:ascii="Times New Roman" w:hAnsi="Times New Roman" w:cs="Times New Roman"/>
                <w:iCs/>
                <w:color w:val="0D0D0D"/>
                <w:sz w:val="20"/>
                <w:szCs w:val="20"/>
              </w:rPr>
              <w:t>водителем при соблюдении условий эксплуатации и о</w:t>
            </w:r>
            <w:r w:rsidRPr="005110D7">
              <w:rPr>
                <w:rFonts w:ascii="Times New Roman" w:hAnsi="Times New Roman" w:cs="Times New Roman"/>
                <w:iCs/>
                <w:color w:val="0D0D0D"/>
                <w:sz w:val="20"/>
                <w:szCs w:val="20"/>
              </w:rPr>
              <w:t>б</w:t>
            </w:r>
            <w:r w:rsidRPr="005110D7">
              <w:rPr>
                <w:rFonts w:ascii="Times New Roman" w:hAnsi="Times New Roman" w:cs="Times New Roman"/>
                <w:iCs/>
                <w:color w:val="0D0D0D"/>
                <w:sz w:val="20"/>
                <w:szCs w:val="20"/>
              </w:rPr>
              <w:t>служивания. Насосы сохраняют работоспособность, одн</w:t>
            </w:r>
            <w:r w:rsidRPr="005110D7">
              <w:rPr>
                <w:rFonts w:ascii="Times New Roman" w:hAnsi="Times New Roman" w:cs="Times New Roman"/>
                <w:iCs/>
                <w:color w:val="0D0D0D"/>
                <w:sz w:val="20"/>
                <w:szCs w:val="20"/>
              </w:rPr>
              <w:t>а</w:t>
            </w:r>
            <w:r w:rsidRPr="005110D7">
              <w:rPr>
                <w:rFonts w:ascii="Times New Roman" w:hAnsi="Times New Roman" w:cs="Times New Roman"/>
                <w:iCs/>
                <w:color w:val="0D0D0D"/>
                <w:sz w:val="20"/>
                <w:szCs w:val="20"/>
              </w:rPr>
              <w:t>ко в среднесрочной перспективе требуется предусмотреть плановую замену или модернизацию оборудования с уч</w:t>
            </w:r>
            <w:r w:rsidRPr="005110D7">
              <w:rPr>
                <w:rFonts w:ascii="Times New Roman" w:hAnsi="Times New Roman" w:cs="Times New Roman"/>
                <w:iCs/>
                <w:color w:val="0D0D0D"/>
                <w:sz w:val="20"/>
                <w:szCs w:val="20"/>
              </w:rPr>
              <w:t>ё</w:t>
            </w:r>
            <w:r w:rsidRPr="005110D7">
              <w:rPr>
                <w:rFonts w:ascii="Times New Roman" w:hAnsi="Times New Roman" w:cs="Times New Roman"/>
                <w:iCs/>
                <w:color w:val="0D0D0D"/>
                <w:sz w:val="20"/>
                <w:szCs w:val="20"/>
              </w:rPr>
              <w:t>том фактических условий эксплуатации и текущего те</w:t>
            </w:r>
            <w:r w:rsidRPr="005110D7">
              <w:rPr>
                <w:rFonts w:ascii="Times New Roman" w:hAnsi="Times New Roman" w:cs="Times New Roman"/>
                <w:iCs/>
                <w:color w:val="0D0D0D"/>
                <w:sz w:val="20"/>
                <w:szCs w:val="20"/>
              </w:rPr>
              <w:t>х</w:t>
            </w:r>
            <w:r w:rsidRPr="005110D7">
              <w:rPr>
                <w:rFonts w:ascii="Times New Roman" w:hAnsi="Times New Roman" w:cs="Times New Roman"/>
                <w:iCs/>
                <w:color w:val="0D0D0D"/>
                <w:sz w:val="20"/>
                <w:szCs w:val="20"/>
              </w:rPr>
              <w:t>нического состояния.</w:t>
            </w:r>
          </w:p>
        </w:tc>
      </w:tr>
      <w:tr w:rsidR="008A0CE8" w:rsidRPr="005110D7" w14:paraId="0219D7D9" w14:textId="77777777" w:rsidTr="00161E31">
        <w:trPr>
          <w:trHeight w:val="280"/>
        </w:trPr>
        <w:tc>
          <w:tcPr>
            <w:tcW w:w="1418" w:type="dxa"/>
            <w:vMerge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3F778A10" w14:textId="77777777" w:rsidR="008A0CE8" w:rsidRPr="005110D7" w:rsidRDefault="008A0CE8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67F86BFD" w14:textId="3ACAF5D6" w:rsidR="008A0CE8" w:rsidRPr="005110D7" w:rsidRDefault="008A0CE8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Минимальный остаточный ресурс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45E6D1" w14:textId="19526B1E" w:rsidR="008A0CE8" w:rsidRPr="005110D7" w:rsidRDefault="00161E31" w:rsidP="009E6BF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</w:t>
            </w:r>
            <w:r w:rsidR="008A0CE8"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,3 </w:t>
            </w:r>
            <w:r w:rsidR="008A0CE8"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при</w:t>
            </w:r>
          </w:p>
          <w:p w14:paraId="4053C37E" w14:textId="6FB48BC2" w:rsidR="008A0CE8" w:rsidRPr="005110D7" w:rsidRDefault="008A0CE8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оптимальном </w:t>
            </w:r>
            <w:proofErr w:type="gramStart"/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значении</w:t>
            </w:r>
            <w:proofErr w:type="gramEnd"/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5110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 баллов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7F98E7" w14:textId="3EF2A731" w:rsidR="008A0CE8" w:rsidRPr="005110D7" w:rsidRDefault="008A0CE8" w:rsidP="009E6BF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Минимальный остаточный ресурс эксплуатации насосн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о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го оборудования, не превышающий 30% от среднего ср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о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ка эксплуатации оборудования, установленного произв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о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дителем при соблюдении условий эксплуатации и обсл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у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живания. Высокие эксплуатационные риски, рекоменд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у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ется планировать замену насосного оборудования в кра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т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косрочной перспективе с учётом фактических дефектов и надёжности работы.</w:t>
            </w:r>
          </w:p>
        </w:tc>
      </w:tr>
      <w:tr w:rsidR="008A0CE8" w:rsidRPr="005110D7" w14:paraId="396F276B" w14:textId="77777777" w:rsidTr="00161E31">
        <w:trPr>
          <w:trHeight w:val="280"/>
        </w:trPr>
        <w:tc>
          <w:tcPr>
            <w:tcW w:w="1418" w:type="dxa"/>
            <w:vMerge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0F590514" w14:textId="77777777" w:rsidR="008A0CE8" w:rsidRPr="005110D7" w:rsidRDefault="008A0CE8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9999"/>
            <w:vAlign w:val="center"/>
          </w:tcPr>
          <w:p w14:paraId="486B38D4" w14:textId="4E1B7FD7" w:rsidR="008A0CE8" w:rsidRPr="005110D7" w:rsidRDefault="008A0CE8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Эксплуатац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3D1261"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онный ресурс исчерпан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6FF881" w14:textId="5051D0CB" w:rsidR="008A0CE8" w:rsidRPr="005110D7" w:rsidRDefault="008A0CE8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&lt; 0 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при опт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мальном зн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чении 1 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5110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 баллов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9D3E62" w14:textId="09E423A9" w:rsidR="008A0CE8" w:rsidRPr="005110D7" w:rsidRDefault="008A0CE8" w:rsidP="009E6BF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Эксплуатационный ресурс исчерпан. Эксплуатация таких насосов связана с повышенными рисками отказов и вн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плановых ремонтов. Рекомендуется первоочередная зам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на насосного оборудования либо проведение модерниз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а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ции с установкой новых агрегатов</w:t>
            </w:r>
            <w:r w:rsidR="00161E31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.</w:t>
            </w:r>
          </w:p>
        </w:tc>
      </w:tr>
    </w:tbl>
    <w:p w14:paraId="78480A56" w14:textId="77777777" w:rsidR="002B4AB4" w:rsidRPr="005110D7" w:rsidRDefault="002B4AB4" w:rsidP="005110D7">
      <w:pPr>
        <w:spacing w:after="0" w:line="276" w:lineRule="auto"/>
        <w:rPr>
          <w:rFonts w:ascii="Times New Roman" w:hAnsi="Times New Roman" w:cs="Times New Roman"/>
          <w:bCs/>
          <w:color w:val="0D0D0D" w:themeColor="text1" w:themeTint="F2"/>
          <w:sz w:val="16"/>
          <w:szCs w:val="16"/>
        </w:rPr>
      </w:pPr>
      <w:r w:rsidRPr="005110D7">
        <w:rPr>
          <w:rFonts w:ascii="Times New Roman" w:hAnsi="Times New Roman" w:cs="Times New Roman"/>
          <w:bCs/>
          <w:color w:val="0D0D0D" w:themeColor="text1" w:themeTint="F2"/>
          <w:sz w:val="16"/>
          <w:szCs w:val="16"/>
        </w:rPr>
        <w:t xml:space="preserve">Источник информации: </w:t>
      </w:r>
      <w:proofErr w:type="gramStart"/>
      <w:r w:rsidRPr="005110D7">
        <w:rPr>
          <w:rFonts w:ascii="Times New Roman" w:hAnsi="Times New Roman" w:cs="Times New Roman"/>
          <w:bCs/>
          <w:color w:val="0D0D0D" w:themeColor="text1" w:themeTint="F2"/>
          <w:sz w:val="16"/>
          <w:szCs w:val="16"/>
        </w:rPr>
        <w:t>расчетная</w:t>
      </w:r>
      <w:proofErr w:type="gramEnd"/>
      <w:r w:rsidRPr="005110D7">
        <w:rPr>
          <w:rFonts w:ascii="Times New Roman" w:hAnsi="Times New Roman" w:cs="Times New Roman"/>
          <w:bCs/>
          <w:color w:val="0D0D0D" w:themeColor="text1" w:themeTint="F2"/>
          <w:sz w:val="16"/>
          <w:szCs w:val="16"/>
        </w:rPr>
        <w:t xml:space="preserve"> Excel-таблица (приложение 2 к методическим рекомендациям)</w:t>
      </w:r>
    </w:p>
    <w:p w14:paraId="7EC1769B" w14:textId="77777777" w:rsidR="002B4AB4" w:rsidRPr="005110D7" w:rsidRDefault="002B4AB4" w:rsidP="005110D7">
      <w:pPr>
        <w:spacing w:after="0" w:line="276" w:lineRule="auto"/>
        <w:ind w:firstLine="709"/>
        <w:rPr>
          <w:rFonts w:ascii="Times New Roman" w:hAnsi="Times New Roman" w:cs="Times New Roman"/>
          <w:b/>
          <w:bCs/>
          <w:color w:val="0070C0"/>
        </w:rPr>
      </w:pPr>
    </w:p>
    <w:p w14:paraId="68C47F67" w14:textId="0FC9BCC0" w:rsidR="008C74F0" w:rsidRPr="005110D7" w:rsidRDefault="008C74F0" w:rsidP="005110D7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5110D7">
        <w:rPr>
          <w:rFonts w:ascii="Times New Roman" w:hAnsi="Times New Roman" w:cs="Times New Roman"/>
          <w:b/>
          <w:bCs/>
          <w:sz w:val="20"/>
          <w:szCs w:val="20"/>
        </w:rPr>
        <w:t xml:space="preserve">Таблица 10. Результаты оценки остаточного эксплуатационного ресурса РЕЗЕРВНОГО </w:t>
      </w:r>
      <w:r w:rsidR="003B66EB">
        <w:rPr>
          <w:rFonts w:ascii="Times New Roman" w:hAnsi="Times New Roman" w:cs="Times New Roman"/>
          <w:b/>
          <w:bCs/>
          <w:sz w:val="20"/>
          <w:szCs w:val="20"/>
        </w:rPr>
        <w:t>насоса</w:t>
      </w:r>
      <w:r w:rsidRPr="005110D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tbl>
      <w:tblPr>
        <w:tblStyle w:val="afb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1559"/>
        <w:gridCol w:w="1418"/>
        <w:gridCol w:w="5244"/>
      </w:tblGrid>
      <w:tr w:rsidR="008C74F0" w:rsidRPr="005110D7" w14:paraId="678AB4FA" w14:textId="77777777" w:rsidTr="008148ED">
        <w:trPr>
          <w:trHeight w:val="567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55876E5" w14:textId="77777777" w:rsidR="008C74F0" w:rsidRPr="005110D7" w:rsidRDefault="008C74F0" w:rsidP="009E6B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Параметр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DD61F49" w14:textId="77777777" w:rsidR="008C74F0" w:rsidRPr="005110D7" w:rsidRDefault="008C74F0" w:rsidP="009E6B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Результаты оценки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A7B032B" w14:textId="77777777" w:rsidR="008C74F0" w:rsidRPr="005110D7" w:rsidRDefault="008C74F0" w:rsidP="009E6B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Значение</w:t>
            </w:r>
          </w:p>
        </w:tc>
        <w:tc>
          <w:tcPr>
            <w:tcW w:w="52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C3565AF" w14:textId="77777777" w:rsidR="008C74F0" w:rsidRPr="005110D7" w:rsidRDefault="008C74F0" w:rsidP="009E6B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Описание</w:t>
            </w:r>
          </w:p>
        </w:tc>
      </w:tr>
      <w:tr w:rsidR="008C74F0" w:rsidRPr="005110D7" w14:paraId="6830E43C" w14:textId="77777777" w:rsidTr="00161E31">
        <w:trPr>
          <w:trHeight w:val="380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4DC2D2" w14:textId="1038C1FF" w:rsidR="008C74F0" w:rsidRPr="005110D7" w:rsidRDefault="008C74F0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Год</w:t>
            </w:r>
          </w:p>
          <w:p w14:paraId="7537D09F" w14:textId="6C76FE91" w:rsidR="008C74F0" w:rsidRPr="005110D7" w:rsidRDefault="008C74F0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изготовления резервного насоса</w:t>
            </w:r>
          </w:p>
          <w:p w14:paraId="794B57E6" w14:textId="77777777" w:rsidR="008C74F0" w:rsidRPr="005110D7" w:rsidRDefault="008C74F0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(по паспорту)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A78015F" w14:textId="11A6BAB2" w:rsidR="008C74F0" w:rsidRPr="005110D7" w:rsidRDefault="0065037B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</w:t>
            </w:r>
            <w:r w:rsidR="008C74F0"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од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8D98C3A" w14:textId="77777777" w:rsidR="008C74F0" w:rsidRPr="005110D7" w:rsidRDefault="008C74F0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приложение 1</w:t>
            </w:r>
          </w:p>
        </w:tc>
        <w:tc>
          <w:tcPr>
            <w:tcW w:w="524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E56A6E" w14:textId="3DDC1BDB" w:rsidR="008C74F0" w:rsidRPr="005110D7" w:rsidRDefault="008C74F0" w:rsidP="009E6BF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Год изготовления насоса представлен организацией ВКХ на основании паспорта оборудования</w:t>
            </w:r>
            <w:r w:rsidR="00161E31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</w:tr>
      <w:tr w:rsidR="008C74F0" w:rsidRPr="005110D7" w14:paraId="5DB3AC42" w14:textId="77777777" w:rsidTr="00161E31">
        <w:trPr>
          <w:trHeight w:val="38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B0CFAD" w14:textId="4C7BCC0A" w:rsidR="008C74F0" w:rsidRPr="005110D7" w:rsidRDefault="008C74F0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Средний срок эксплуатации резервного насоса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1BFFAF" w14:textId="0A80D941" w:rsidR="008C74F0" w:rsidRPr="005110D7" w:rsidRDefault="0065037B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Л</w:t>
            </w:r>
            <w:r w:rsidR="008C74F0"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2C9C44" w14:textId="77777777" w:rsidR="008C74F0" w:rsidRPr="005110D7" w:rsidRDefault="008C74F0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приложение 1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739F51" w14:textId="40256B7D" w:rsidR="008C74F0" w:rsidRPr="005110D7" w:rsidRDefault="008C74F0" w:rsidP="009E6BF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Средний срок эксплуатации насоса, установленный пр</w:t>
            </w: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изводителем оборудования при соблюдении регламентов эксплуатации и обслуживания. Значение принимается по паспорту оборудования или открытой информации прои</w:t>
            </w: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з</w:t>
            </w: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водителя оборудования</w:t>
            </w:r>
            <w:r w:rsidR="00161E31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</w:tr>
    </w:tbl>
    <w:p w14:paraId="3B112068" w14:textId="77777777" w:rsidR="003B66EB" w:rsidRDefault="003B66EB" w:rsidP="003B66EB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2179DD38" w14:textId="13E522D7" w:rsidR="003B66EB" w:rsidRPr="005110D7" w:rsidRDefault="003B66EB" w:rsidP="003B66EB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Продолжение т</w:t>
      </w:r>
      <w:r w:rsidRPr="005110D7">
        <w:rPr>
          <w:rFonts w:ascii="Times New Roman" w:hAnsi="Times New Roman" w:cs="Times New Roman"/>
          <w:b/>
          <w:bCs/>
          <w:sz w:val="20"/>
          <w:szCs w:val="20"/>
        </w:rPr>
        <w:t>аблиц</w:t>
      </w:r>
      <w:r>
        <w:rPr>
          <w:rFonts w:ascii="Times New Roman" w:hAnsi="Times New Roman" w:cs="Times New Roman"/>
          <w:b/>
          <w:bCs/>
          <w:sz w:val="20"/>
          <w:szCs w:val="20"/>
        </w:rPr>
        <w:t>ы 10.</w:t>
      </w:r>
      <w:r w:rsidRPr="005110D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tbl>
      <w:tblPr>
        <w:tblStyle w:val="afb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1559"/>
        <w:gridCol w:w="1418"/>
        <w:gridCol w:w="5244"/>
      </w:tblGrid>
      <w:tr w:rsidR="003B66EB" w:rsidRPr="005110D7" w14:paraId="46AB776B" w14:textId="77777777" w:rsidTr="009458B0">
        <w:trPr>
          <w:trHeight w:val="567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B28701B" w14:textId="77777777" w:rsidR="003B66EB" w:rsidRPr="005110D7" w:rsidRDefault="003B66EB" w:rsidP="009458B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Параметр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9618F94" w14:textId="77777777" w:rsidR="003B66EB" w:rsidRPr="005110D7" w:rsidRDefault="003B66EB" w:rsidP="009458B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Результаты оценки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ECDFD73" w14:textId="77777777" w:rsidR="003B66EB" w:rsidRPr="005110D7" w:rsidRDefault="003B66EB" w:rsidP="009458B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Значение</w:t>
            </w:r>
          </w:p>
        </w:tc>
        <w:tc>
          <w:tcPr>
            <w:tcW w:w="52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F811910" w14:textId="77777777" w:rsidR="003B66EB" w:rsidRPr="005110D7" w:rsidRDefault="003B66EB" w:rsidP="009458B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Описание</w:t>
            </w:r>
          </w:p>
        </w:tc>
      </w:tr>
      <w:tr w:rsidR="008C74F0" w:rsidRPr="005110D7" w14:paraId="11E7D979" w14:textId="77777777" w:rsidTr="003B66EB">
        <w:trPr>
          <w:trHeight w:val="280"/>
        </w:trPr>
        <w:tc>
          <w:tcPr>
            <w:tcW w:w="141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50E444E7" w14:textId="2C1103F4" w:rsidR="008C74F0" w:rsidRPr="005110D7" w:rsidRDefault="008C74F0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Оценка</w:t>
            </w:r>
          </w:p>
          <w:p w14:paraId="60344575" w14:textId="23D1641C" w:rsidR="008C74F0" w:rsidRPr="005110D7" w:rsidRDefault="008C74F0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остаточного эксплуатац</w:t>
            </w: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онного</w:t>
            </w:r>
          </w:p>
          <w:p w14:paraId="505976CA" w14:textId="32FA500D" w:rsidR="008C74F0" w:rsidRPr="005110D7" w:rsidRDefault="008C74F0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ресурса</w:t>
            </w:r>
          </w:p>
          <w:p w14:paraId="132F02B2" w14:textId="47DDE04F" w:rsidR="008C74F0" w:rsidRPr="005110D7" w:rsidRDefault="008C74F0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резервного насоса</w:t>
            </w:r>
          </w:p>
          <w:p w14:paraId="0D871BF1" w14:textId="77777777" w:rsidR="008C74F0" w:rsidRPr="005110D7" w:rsidRDefault="008C74F0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347A5A6" w14:textId="25F30B85" w:rsidR="008C74F0" w:rsidRPr="005110D7" w:rsidRDefault="008C74F0" w:rsidP="009E6BF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Высокий</w:t>
            </w:r>
          </w:p>
          <w:p w14:paraId="3EAA9484" w14:textId="780DB877" w:rsidR="008C74F0" w:rsidRPr="005110D7" w:rsidRDefault="008C74F0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остаточный ресурс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110632C" w14:textId="416AB48D" w:rsidR="008C74F0" w:rsidRPr="005110D7" w:rsidRDefault="008C74F0" w:rsidP="009E6BF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 0,7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при</w:t>
            </w:r>
          </w:p>
          <w:p w14:paraId="5CB952F1" w14:textId="77777777" w:rsidR="008C74F0" w:rsidRPr="005110D7" w:rsidRDefault="008C74F0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оптимальном </w:t>
            </w:r>
            <w:proofErr w:type="gramStart"/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значении</w:t>
            </w:r>
            <w:proofErr w:type="gramEnd"/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5110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14 баллов</w:t>
            </w:r>
          </w:p>
        </w:tc>
        <w:tc>
          <w:tcPr>
            <w:tcW w:w="524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AFDE16" w14:textId="77777777" w:rsidR="008C74F0" w:rsidRPr="005110D7" w:rsidRDefault="008C74F0" w:rsidP="009E6BF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Высокий остаточный ресурс эксплуатации насосного об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о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рудования, составляет более 70 % от среднего срока эк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с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плуатации оборудования, установленного производителем при соблюдении условий эксплуатации и обслуживания.  Насосное оборудование может продолжать работу в штатном режиме при условии проведения регламентного обслуживания; необходимость замены в краткосрочной перспективе отсутствует.</w:t>
            </w:r>
          </w:p>
        </w:tc>
      </w:tr>
      <w:tr w:rsidR="008C74F0" w:rsidRPr="005110D7" w14:paraId="3E7F90E2" w14:textId="77777777" w:rsidTr="003B66EB">
        <w:trPr>
          <w:trHeight w:val="280"/>
        </w:trPr>
        <w:tc>
          <w:tcPr>
            <w:tcW w:w="1418" w:type="dxa"/>
            <w:vMerge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068EA484" w14:textId="77777777" w:rsidR="008C74F0" w:rsidRPr="005110D7" w:rsidRDefault="008C74F0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294A2037" w14:textId="359D60DC" w:rsidR="008C74F0" w:rsidRPr="005110D7" w:rsidRDefault="008C74F0" w:rsidP="009E6BF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Удовлетвор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тельный</w:t>
            </w:r>
          </w:p>
          <w:p w14:paraId="1BC2A3AB" w14:textId="77777777" w:rsidR="008C74F0" w:rsidRPr="005110D7" w:rsidRDefault="008C74F0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остаточный ресурс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0D87C1" w14:textId="7199B761" w:rsidR="008C74F0" w:rsidRPr="005110D7" w:rsidRDefault="008C74F0" w:rsidP="009E6BF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0,3 до 0,7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при</w:t>
            </w:r>
          </w:p>
          <w:p w14:paraId="431DA62B" w14:textId="77777777" w:rsidR="008C74F0" w:rsidRPr="005110D7" w:rsidRDefault="008C74F0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оптимальном </w:t>
            </w:r>
            <w:proofErr w:type="gramStart"/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значении</w:t>
            </w:r>
            <w:proofErr w:type="gramEnd"/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5110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 баллов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7C9C28" w14:textId="77777777" w:rsidR="008C74F0" w:rsidRPr="005110D7" w:rsidRDefault="008C74F0" w:rsidP="009E6BF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iCs/>
                <w:color w:val="0D0D0D"/>
                <w:sz w:val="20"/>
                <w:szCs w:val="20"/>
              </w:rPr>
              <w:t>Удовлетворительный остаточный ресурс эксплуатации насосного оборудования, составляет 30–70% от среднего срока эксплуатации оборудования, установленного прои</w:t>
            </w:r>
            <w:r w:rsidRPr="005110D7">
              <w:rPr>
                <w:rFonts w:ascii="Times New Roman" w:hAnsi="Times New Roman" w:cs="Times New Roman"/>
                <w:iCs/>
                <w:color w:val="0D0D0D"/>
                <w:sz w:val="20"/>
                <w:szCs w:val="20"/>
              </w:rPr>
              <w:t>з</w:t>
            </w:r>
            <w:r w:rsidRPr="005110D7">
              <w:rPr>
                <w:rFonts w:ascii="Times New Roman" w:hAnsi="Times New Roman" w:cs="Times New Roman"/>
                <w:iCs/>
                <w:color w:val="0D0D0D"/>
                <w:sz w:val="20"/>
                <w:szCs w:val="20"/>
              </w:rPr>
              <w:t>водителем при соблюдении условий эксплуатации и о</w:t>
            </w:r>
            <w:r w:rsidRPr="005110D7">
              <w:rPr>
                <w:rFonts w:ascii="Times New Roman" w:hAnsi="Times New Roman" w:cs="Times New Roman"/>
                <w:iCs/>
                <w:color w:val="0D0D0D"/>
                <w:sz w:val="20"/>
                <w:szCs w:val="20"/>
              </w:rPr>
              <w:t>б</w:t>
            </w:r>
            <w:r w:rsidRPr="005110D7">
              <w:rPr>
                <w:rFonts w:ascii="Times New Roman" w:hAnsi="Times New Roman" w:cs="Times New Roman"/>
                <w:iCs/>
                <w:color w:val="0D0D0D"/>
                <w:sz w:val="20"/>
                <w:szCs w:val="20"/>
              </w:rPr>
              <w:t>служивания. Насосы сохраняют работоспособность, одн</w:t>
            </w:r>
            <w:r w:rsidRPr="005110D7">
              <w:rPr>
                <w:rFonts w:ascii="Times New Roman" w:hAnsi="Times New Roman" w:cs="Times New Roman"/>
                <w:iCs/>
                <w:color w:val="0D0D0D"/>
                <w:sz w:val="20"/>
                <w:szCs w:val="20"/>
              </w:rPr>
              <w:t>а</w:t>
            </w:r>
            <w:r w:rsidRPr="005110D7">
              <w:rPr>
                <w:rFonts w:ascii="Times New Roman" w:hAnsi="Times New Roman" w:cs="Times New Roman"/>
                <w:iCs/>
                <w:color w:val="0D0D0D"/>
                <w:sz w:val="20"/>
                <w:szCs w:val="20"/>
              </w:rPr>
              <w:t>ко в среднесрочной перспективе требуется предусмотреть плановую замену или модернизацию оборудования с уч</w:t>
            </w:r>
            <w:r w:rsidRPr="005110D7">
              <w:rPr>
                <w:rFonts w:ascii="Times New Roman" w:hAnsi="Times New Roman" w:cs="Times New Roman"/>
                <w:iCs/>
                <w:color w:val="0D0D0D"/>
                <w:sz w:val="20"/>
                <w:szCs w:val="20"/>
              </w:rPr>
              <w:t>ё</w:t>
            </w:r>
            <w:r w:rsidRPr="005110D7">
              <w:rPr>
                <w:rFonts w:ascii="Times New Roman" w:hAnsi="Times New Roman" w:cs="Times New Roman"/>
                <w:iCs/>
                <w:color w:val="0D0D0D"/>
                <w:sz w:val="20"/>
                <w:szCs w:val="20"/>
              </w:rPr>
              <w:t>том фактических условий эксплуатации и текущего те</w:t>
            </w:r>
            <w:r w:rsidRPr="005110D7">
              <w:rPr>
                <w:rFonts w:ascii="Times New Roman" w:hAnsi="Times New Roman" w:cs="Times New Roman"/>
                <w:iCs/>
                <w:color w:val="0D0D0D"/>
                <w:sz w:val="20"/>
                <w:szCs w:val="20"/>
              </w:rPr>
              <w:t>х</w:t>
            </w:r>
            <w:r w:rsidRPr="005110D7">
              <w:rPr>
                <w:rFonts w:ascii="Times New Roman" w:hAnsi="Times New Roman" w:cs="Times New Roman"/>
                <w:iCs/>
                <w:color w:val="0D0D0D"/>
                <w:sz w:val="20"/>
                <w:szCs w:val="20"/>
              </w:rPr>
              <w:t>нического состояния.</w:t>
            </w:r>
          </w:p>
        </w:tc>
      </w:tr>
      <w:tr w:rsidR="008C74F0" w:rsidRPr="005110D7" w14:paraId="25B87F65" w14:textId="77777777" w:rsidTr="003B66EB">
        <w:trPr>
          <w:trHeight w:val="280"/>
        </w:trPr>
        <w:tc>
          <w:tcPr>
            <w:tcW w:w="1418" w:type="dxa"/>
            <w:vMerge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3EE60C96" w14:textId="77777777" w:rsidR="008C74F0" w:rsidRPr="005110D7" w:rsidRDefault="008C74F0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14:paraId="1A7DB235" w14:textId="77777777" w:rsidR="008C74F0" w:rsidRPr="005110D7" w:rsidRDefault="008C74F0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Минимальный остаточный ресурс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2A5B51" w14:textId="7256DEC7" w:rsidR="008C74F0" w:rsidRPr="005110D7" w:rsidRDefault="00161E31" w:rsidP="009E6BF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</w:t>
            </w:r>
            <w:r w:rsidR="008C74F0"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,3 </w:t>
            </w:r>
            <w:r w:rsidR="008C74F0"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при</w:t>
            </w:r>
          </w:p>
          <w:p w14:paraId="6AFE17E0" w14:textId="77777777" w:rsidR="008C74F0" w:rsidRPr="005110D7" w:rsidRDefault="008C74F0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оптимальном </w:t>
            </w:r>
            <w:proofErr w:type="gramStart"/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значении</w:t>
            </w:r>
            <w:proofErr w:type="gramEnd"/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5110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 баллов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E6EA55" w14:textId="75FCA4B7" w:rsidR="008C74F0" w:rsidRPr="005110D7" w:rsidRDefault="008C74F0" w:rsidP="009E6BF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Минимальный остаточный ресурс эксплуатации насосн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о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го оборудования, не превышающий 30% от среднего ср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о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ка эксплуатации </w:t>
            </w:r>
            <w:r w:rsidR="00161E31"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оборудования,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 установленного произв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о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дителем при соблюдении условий эксплуатации и обсл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у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живания. Высокие эксплуатационные риски, рекоменд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у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ется планировать замену насосного оборудования в кра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т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косрочной перспективе с учётом фактических дефектов и надёжности работы.</w:t>
            </w:r>
          </w:p>
        </w:tc>
      </w:tr>
      <w:tr w:rsidR="008C74F0" w:rsidRPr="005110D7" w14:paraId="4774210C" w14:textId="77777777" w:rsidTr="00161E31">
        <w:trPr>
          <w:trHeight w:val="280"/>
        </w:trPr>
        <w:tc>
          <w:tcPr>
            <w:tcW w:w="1418" w:type="dxa"/>
            <w:vMerge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31FC083B" w14:textId="77777777" w:rsidR="008C74F0" w:rsidRPr="005110D7" w:rsidRDefault="008C74F0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9999"/>
            <w:vAlign w:val="center"/>
          </w:tcPr>
          <w:p w14:paraId="2CD47E4D" w14:textId="77777777" w:rsidR="008C74F0" w:rsidRPr="005110D7" w:rsidRDefault="008C74F0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Эксплуатац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онный ресурс исчерпан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FE12A8" w14:textId="77777777" w:rsidR="008C74F0" w:rsidRPr="005110D7" w:rsidRDefault="008C74F0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&lt; 0 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при опт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мальном зн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чении 1 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5110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 баллов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1EAA33" w14:textId="7847F763" w:rsidR="008C74F0" w:rsidRPr="005110D7" w:rsidRDefault="008C74F0" w:rsidP="009E6BF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Эксплуатационный ресурс исчерпан. Эксплуатация таких насосов связана с повышенными рисками отказов и вн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плановых ремонтов. Рекомендуется первоочередная зам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на насосного оборудования либо проведение модерниз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а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ции с установкой новых агрегатов</w:t>
            </w:r>
            <w:r w:rsidR="00161E31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.</w:t>
            </w:r>
          </w:p>
        </w:tc>
      </w:tr>
    </w:tbl>
    <w:p w14:paraId="4D249DE1" w14:textId="77777777" w:rsidR="008C74F0" w:rsidRPr="005110D7" w:rsidRDefault="008C74F0" w:rsidP="005110D7">
      <w:pPr>
        <w:spacing w:after="0" w:line="276" w:lineRule="auto"/>
        <w:rPr>
          <w:rFonts w:ascii="Times New Roman" w:hAnsi="Times New Roman" w:cs="Times New Roman"/>
          <w:bCs/>
          <w:color w:val="0D0D0D" w:themeColor="text1" w:themeTint="F2"/>
          <w:sz w:val="16"/>
          <w:szCs w:val="16"/>
        </w:rPr>
      </w:pPr>
      <w:r w:rsidRPr="005110D7">
        <w:rPr>
          <w:rFonts w:ascii="Times New Roman" w:hAnsi="Times New Roman" w:cs="Times New Roman"/>
          <w:bCs/>
          <w:color w:val="0D0D0D" w:themeColor="text1" w:themeTint="F2"/>
          <w:sz w:val="16"/>
          <w:szCs w:val="16"/>
        </w:rPr>
        <w:t xml:space="preserve">Источник информации: </w:t>
      </w:r>
      <w:proofErr w:type="gramStart"/>
      <w:r w:rsidRPr="005110D7">
        <w:rPr>
          <w:rFonts w:ascii="Times New Roman" w:hAnsi="Times New Roman" w:cs="Times New Roman"/>
          <w:bCs/>
          <w:color w:val="0D0D0D" w:themeColor="text1" w:themeTint="F2"/>
          <w:sz w:val="16"/>
          <w:szCs w:val="16"/>
        </w:rPr>
        <w:t>расчетная</w:t>
      </w:r>
      <w:proofErr w:type="gramEnd"/>
      <w:r w:rsidRPr="005110D7">
        <w:rPr>
          <w:rFonts w:ascii="Times New Roman" w:hAnsi="Times New Roman" w:cs="Times New Roman"/>
          <w:bCs/>
          <w:color w:val="0D0D0D" w:themeColor="text1" w:themeTint="F2"/>
          <w:sz w:val="16"/>
          <w:szCs w:val="16"/>
        </w:rPr>
        <w:t xml:space="preserve"> Excel-таблица (приложение 2 к методическим рекомендациям)</w:t>
      </w:r>
    </w:p>
    <w:p w14:paraId="10C99662" w14:textId="77777777" w:rsidR="008C74F0" w:rsidRPr="005110D7" w:rsidRDefault="008C74F0" w:rsidP="005110D7">
      <w:pPr>
        <w:spacing w:after="0" w:line="276" w:lineRule="auto"/>
        <w:ind w:firstLine="709"/>
        <w:rPr>
          <w:rFonts w:ascii="Times New Roman" w:hAnsi="Times New Roman" w:cs="Times New Roman"/>
          <w:b/>
          <w:bCs/>
          <w:color w:val="0070C0"/>
        </w:rPr>
      </w:pPr>
    </w:p>
    <w:p w14:paraId="1FDC95A6" w14:textId="7BF21743" w:rsidR="00EF177D" w:rsidRPr="005110D7" w:rsidRDefault="00EF177D" w:rsidP="005110D7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5110D7">
        <w:rPr>
          <w:rFonts w:ascii="Times New Roman" w:hAnsi="Times New Roman" w:cs="Times New Roman"/>
          <w:b/>
          <w:bCs/>
          <w:sz w:val="20"/>
          <w:szCs w:val="20"/>
        </w:rPr>
        <w:t xml:space="preserve">Таблица 11. Результаты оценки остаточного эксплуатационного ресурса </w:t>
      </w:r>
      <w:r w:rsidR="00E55B8E" w:rsidRPr="005110D7">
        <w:rPr>
          <w:rFonts w:ascii="Times New Roman" w:hAnsi="Times New Roman" w:cs="Times New Roman"/>
          <w:b/>
          <w:bCs/>
          <w:sz w:val="20"/>
          <w:szCs w:val="20"/>
        </w:rPr>
        <w:t xml:space="preserve">ДОПОЛНИТЕЛЬНОГО </w:t>
      </w:r>
      <w:r w:rsidR="003B66EB">
        <w:rPr>
          <w:rFonts w:ascii="Times New Roman" w:hAnsi="Times New Roman" w:cs="Times New Roman"/>
          <w:b/>
          <w:bCs/>
          <w:sz w:val="20"/>
          <w:szCs w:val="20"/>
        </w:rPr>
        <w:t>насоса</w:t>
      </w:r>
      <w:r w:rsidRPr="005110D7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</w:p>
    <w:tbl>
      <w:tblPr>
        <w:tblStyle w:val="afb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1559"/>
        <w:gridCol w:w="1418"/>
        <w:gridCol w:w="5244"/>
      </w:tblGrid>
      <w:tr w:rsidR="00EF177D" w:rsidRPr="005110D7" w14:paraId="5E7CB37A" w14:textId="77777777" w:rsidTr="008148ED">
        <w:trPr>
          <w:trHeight w:val="567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C65B7ED" w14:textId="77777777" w:rsidR="00EF177D" w:rsidRPr="005110D7" w:rsidRDefault="00EF177D" w:rsidP="009E6B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Параметр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54DE8E6" w14:textId="77777777" w:rsidR="00EF177D" w:rsidRPr="005110D7" w:rsidRDefault="00EF177D" w:rsidP="009E6B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Результаты оценки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8EC8550" w14:textId="77777777" w:rsidR="00EF177D" w:rsidRPr="005110D7" w:rsidRDefault="00EF177D" w:rsidP="009E6B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Значение</w:t>
            </w:r>
          </w:p>
        </w:tc>
        <w:tc>
          <w:tcPr>
            <w:tcW w:w="52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4C32C06" w14:textId="77777777" w:rsidR="00EF177D" w:rsidRPr="005110D7" w:rsidRDefault="00EF177D" w:rsidP="009E6B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Описание</w:t>
            </w:r>
          </w:p>
        </w:tc>
      </w:tr>
      <w:tr w:rsidR="00EF177D" w:rsidRPr="005110D7" w14:paraId="0159DAD3" w14:textId="77777777" w:rsidTr="00161E31">
        <w:trPr>
          <w:trHeight w:val="380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FE2C3B" w14:textId="09AD67B7" w:rsidR="00EF177D" w:rsidRPr="005110D7" w:rsidRDefault="00EF177D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Год</w:t>
            </w:r>
          </w:p>
          <w:p w14:paraId="61F3B643" w14:textId="5C708EDA" w:rsidR="00EF177D" w:rsidRPr="005110D7" w:rsidRDefault="00EF177D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изготовления </w:t>
            </w:r>
            <w:r w:rsidR="00E55B8E"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дополнител</w:t>
            </w:r>
            <w:r w:rsidR="00E55B8E"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ь</w:t>
            </w:r>
            <w:r w:rsidR="00E55B8E"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ного</w:t>
            </w: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насоса</w:t>
            </w:r>
          </w:p>
          <w:p w14:paraId="5DA418A8" w14:textId="77777777" w:rsidR="00EF177D" w:rsidRPr="005110D7" w:rsidRDefault="00EF177D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(по паспорту)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B52C995" w14:textId="0BF84211" w:rsidR="00EF177D" w:rsidRPr="005110D7" w:rsidRDefault="0065037B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</w:t>
            </w:r>
            <w:r w:rsidR="00EF177D"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од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20C5031" w14:textId="77777777" w:rsidR="00EF177D" w:rsidRPr="005110D7" w:rsidRDefault="00EF177D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приложение 1</w:t>
            </w:r>
          </w:p>
        </w:tc>
        <w:tc>
          <w:tcPr>
            <w:tcW w:w="524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6D3368" w14:textId="4D5F037F" w:rsidR="00EF177D" w:rsidRPr="005110D7" w:rsidRDefault="00EF177D" w:rsidP="009E6BF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Год изготовления насоса представлен организацией ВКХ на основании паспорта оборудования</w:t>
            </w:r>
            <w:r w:rsidR="00161E31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</w:tr>
      <w:tr w:rsidR="00EF177D" w:rsidRPr="005110D7" w14:paraId="17FCC714" w14:textId="77777777" w:rsidTr="00161E31">
        <w:trPr>
          <w:trHeight w:val="38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2C9369" w14:textId="615DA09C" w:rsidR="00EF177D" w:rsidRPr="005110D7" w:rsidRDefault="00EF177D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Средний срок эксплуатации </w:t>
            </w:r>
            <w:r w:rsidR="00E55B8E"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дополнител</w:t>
            </w:r>
            <w:r w:rsidR="00E55B8E"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ь</w:t>
            </w:r>
            <w:r w:rsidR="00E55B8E"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ного</w:t>
            </w: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насоса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201D48" w14:textId="2175B8E9" w:rsidR="00EF177D" w:rsidRPr="005110D7" w:rsidRDefault="0065037B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Л</w:t>
            </w:r>
            <w:r w:rsidR="00EF177D"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101505" w14:textId="77777777" w:rsidR="00EF177D" w:rsidRPr="005110D7" w:rsidRDefault="00EF177D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приложение 1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032DB1" w14:textId="51161034" w:rsidR="00EF177D" w:rsidRPr="005110D7" w:rsidRDefault="00EF177D" w:rsidP="009E6BF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Средний срок эксплуатации насоса, установленный пр</w:t>
            </w: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изводителем оборудования при соблюдении регламентов эксплуатации и обслуживания. Значение принимается по паспорту оборудования или открытой информации прои</w:t>
            </w: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з</w:t>
            </w: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водителя оборудования</w:t>
            </w:r>
            <w:r w:rsidR="00161E31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</w:tr>
      <w:tr w:rsidR="00EF177D" w:rsidRPr="005110D7" w14:paraId="744556B8" w14:textId="77777777" w:rsidTr="003B66EB">
        <w:trPr>
          <w:trHeight w:val="280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576E13B2" w14:textId="652523F3" w:rsidR="00EF177D" w:rsidRPr="005110D7" w:rsidRDefault="00EF177D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Оценка</w:t>
            </w:r>
          </w:p>
          <w:p w14:paraId="34F66DCE" w14:textId="5CE10A8D" w:rsidR="00EF177D" w:rsidRPr="005110D7" w:rsidRDefault="00EF177D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остаточного эксплуатац</w:t>
            </w: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онного</w:t>
            </w:r>
          </w:p>
          <w:p w14:paraId="6CDF3F04" w14:textId="405EA4EE" w:rsidR="00EF177D" w:rsidRPr="005110D7" w:rsidRDefault="00EF177D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ресурса</w:t>
            </w:r>
          </w:p>
          <w:p w14:paraId="3F0E6802" w14:textId="4F58A7A8" w:rsidR="00EF177D" w:rsidRPr="005110D7" w:rsidRDefault="00EF177D" w:rsidP="003B66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резе</w:t>
            </w:r>
            <w:r w:rsidR="003B66EB">
              <w:rPr>
                <w:rFonts w:ascii="Times New Roman" w:hAnsi="Times New Roman" w:cs="Times New Roman"/>
                <w:bCs/>
                <w:sz w:val="20"/>
                <w:szCs w:val="20"/>
              </w:rPr>
              <w:t>рвного насоса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6B8D95D" w14:textId="73E41CF4" w:rsidR="00EF177D" w:rsidRPr="005110D7" w:rsidRDefault="00EF177D" w:rsidP="009E6BF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Высокий</w:t>
            </w:r>
          </w:p>
          <w:p w14:paraId="1C7786F3" w14:textId="1137B235" w:rsidR="00EF177D" w:rsidRPr="005110D7" w:rsidRDefault="00EF177D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остаточный ресурс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080DAAA" w14:textId="20BC4E95" w:rsidR="00EF177D" w:rsidRPr="005110D7" w:rsidRDefault="00EF177D" w:rsidP="009E6BF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 0,7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при</w:t>
            </w:r>
          </w:p>
          <w:p w14:paraId="5A51830C" w14:textId="77777777" w:rsidR="00EF177D" w:rsidRPr="005110D7" w:rsidRDefault="00EF177D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оптимальном </w:t>
            </w:r>
            <w:proofErr w:type="gramStart"/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значении</w:t>
            </w:r>
            <w:proofErr w:type="gramEnd"/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5110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14 баллов</w:t>
            </w:r>
          </w:p>
        </w:tc>
        <w:tc>
          <w:tcPr>
            <w:tcW w:w="524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1D54A8" w14:textId="77777777" w:rsidR="00EF177D" w:rsidRPr="005110D7" w:rsidRDefault="00EF177D" w:rsidP="009E6BF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Высокий остаточный ресурс эксплуатации насосного об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о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рудования, составляет более 70 % от среднего срока эк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с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плуатации оборудования, установленного производителем при соблюдении условий эксплуатации и обслуживания.  Насосное оборудование может продолжать работу в штатном режиме при условии проведения регламентного обслуживания; необходимость замены в краткосрочной перспективе отсутствует.</w:t>
            </w:r>
          </w:p>
        </w:tc>
      </w:tr>
    </w:tbl>
    <w:p w14:paraId="09B71892" w14:textId="77777777" w:rsidR="003B66EB" w:rsidRDefault="003B66EB"/>
    <w:p w14:paraId="07805F8C" w14:textId="77777777" w:rsidR="003B66EB" w:rsidRDefault="003B66EB" w:rsidP="003B66EB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51693BC9" w14:textId="71A58184" w:rsidR="003B66EB" w:rsidRPr="005110D7" w:rsidRDefault="003B66EB" w:rsidP="003B66EB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Продолжение т</w:t>
      </w:r>
      <w:r w:rsidRPr="005110D7">
        <w:rPr>
          <w:rFonts w:ascii="Times New Roman" w:hAnsi="Times New Roman" w:cs="Times New Roman"/>
          <w:b/>
          <w:bCs/>
          <w:sz w:val="20"/>
          <w:szCs w:val="20"/>
        </w:rPr>
        <w:t>аблиц</w:t>
      </w:r>
      <w:r>
        <w:rPr>
          <w:rFonts w:ascii="Times New Roman" w:hAnsi="Times New Roman" w:cs="Times New Roman"/>
          <w:b/>
          <w:bCs/>
          <w:sz w:val="20"/>
          <w:szCs w:val="20"/>
        </w:rPr>
        <w:t>ы 11.</w:t>
      </w:r>
      <w:r w:rsidRPr="005110D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tbl>
      <w:tblPr>
        <w:tblStyle w:val="afb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1559"/>
        <w:gridCol w:w="1418"/>
        <w:gridCol w:w="5244"/>
      </w:tblGrid>
      <w:tr w:rsidR="003B66EB" w:rsidRPr="005110D7" w14:paraId="26531838" w14:textId="77777777" w:rsidTr="009458B0">
        <w:trPr>
          <w:trHeight w:val="567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D2773D9" w14:textId="77777777" w:rsidR="003B66EB" w:rsidRPr="005110D7" w:rsidRDefault="003B66EB" w:rsidP="009458B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Параметр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D941FE6" w14:textId="77777777" w:rsidR="003B66EB" w:rsidRPr="005110D7" w:rsidRDefault="003B66EB" w:rsidP="009458B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Результаты оценки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698B31D" w14:textId="77777777" w:rsidR="003B66EB" w:rsidRPr="005110D7" w:rsidRDefault="003B66EB" w:rsidP="009458B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Значение</w:t>
            </w:r>
          </w:p>
        </w:tc>
        <w:tc>
          <w:tcPr>
            <w:tcW w:w="52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B1C436B" w14:textId="77777777" w:rsidR="003B66EB" w:rsidRPr="005110D7" w:rsidRDefault="003B66EB" w:rsidP="009458B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Описание</w:t>
            </w:r>
          </w:p>
        </w:tc>
      </w:tr>
      <w:tr w:rsidR="00EF177D" w:rsidRPr="005110D7" w14:paraId="7E2DC607" w14:textId="77777777" w:rsidTr="003B66EB">
        <w:trPr>
          <w:trHeight w:val="280"/>
        </w:trPr>
        <w:tc>
          <w:tcPr>
            <w:tcW w:w="1418" w:type="dxa"/>
            <w:vMerge w:val="restart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74A175F1" w14:textId="77777777" w:rsidR="003B66EB" w:rsidRPr="005110D7" w:rsidRDefault="003B66EB" w:rsidP="003B66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Оценка</w:t>
            </w:r>
          </w:p>
          <w:p w14:paraId="71368ECA" w14:textId="77777777" w:rsidR="003B66EB" w:rsidRPr="005110D7" w:rsidRDefault="003B66EB" w:rsidP="003B66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остаточного эксплуатац</w:t>
            </w: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онного</w:t>
            </w:r>
          </w:p>
          <w:p w14:paraId="5510DF7B" w14:textId="77777777" w:rsidR="003B66EB" w:rsidRPr="005110D7" w:rsidRDefault="003B66EB" w:rsidP="003B66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ресурса</w:t>
            </w:r>
          </w:p>
          <w:p w14:paraId="231CB8B2" w14:textId="035A5485" w:rsidR="00EF177D" w:rsidRPr="005110D7" w:rsidRDefault="003B66EB" w:rsidP="003B66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резе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рвного насоса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1FE65537" w14:textId="731F6DDC" w:rsidR="00EF177D" w:rsidRPr="005110D7" w:rsidRDefault="00EF177D" w:rsidP="009E6BF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Удовлетвор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тельный</w:t>
            </w:r>
          </w:p>
          <w:p w14:paraId="625FDC92" w14:textId="77777777" w:rsidR="00EF177D" w:rsidRPr="005110D7" w:rsidRDefault="00EF177D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остаточный ресурс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9DB2B8" w14:textId="17C698EB" w:rsidR="00EF177D" w:rsidRPr="005110D7" w:rsidRDefault="00EF177D" w:rsidP="009E6BF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0,3 до 0,7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при</w:t>
            </w:r>
          </w:p>
          <w:p w14:paraId="46DE02FA" w14:textId="77777777" w:rsidR="00EF177D" w:rsidRPr="005110D7" w:rsidRDefault="00EF177D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оптимальном </w:t>
            </w:r>
            <w:proofErr w:type="gramStart"/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значении</w:t>
            </w:r>
            <w:proofErr w:type="gramEnd"/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5110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 баллов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250B42" w14:textId="77777777" w:rsidR="00EF177D" w:rsidRPr="005110D7" w:rsidRDefault="00EF177D" w:rsidP="009E6BF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iCs/>
                <w:color w:val="0D0D0D"/>
                <w:sz w:val="20"/>
                <w:szCs w:val="20"/>
              </w:rPr>
              <w:t>Удовлетворительный остаточный ресурс эксплуатации насосного оборудования, составляет 30–70% от среднего срока эксплуатации оборудования, установленного прои</w:t>
            </w:r>
            <w:r w:rsidRPr="005110D7">
              <w:rPr>
                <w:rFonts w:ascii="Times New Roman" w:hAnsi="Times New Roman" w:cs="Times New Roman"/>
                <w:iCs/>
                <w:color w:val="0D0D0D"/>
                <w:sz w:val="20"/>
                <w:szCs w:val="20"/>
              </w:rPr>
              <w:t>з</w:t>
            </w:r>
            <w:r w:rsidRPr="005110D7">
              <w:rPr>
                <w:rFonts w:ascii="Times New Roman" w:hAnsi="Times New Roman" w:cs="Times New Roman"/>
                <w:iCs/>
                <w:color w:val="0D0D0D"/>
                <w:sz w:val="20"/>
                <w:szCs w:val="20"/>
              </w:rPr>
              <w:t>водителем при соблюдении условий эксплуатации и о</w:t>
            </w:r>
            <w:r w:rsidRPr="005110D7">
              <w:rPr>
                <w:rFonts w:ascii="Times New Roman" w:hAnsi="Times New Roman" w:cs="Times New Roman"/>
                <w:iCs/>
                <w:color w:val="0D0D0D"/>
                <w:sz w:val="20"/>
                <w:szCs w:val="20"/>
              </w:rPr>
              <w:t>б</w:t>
            </w:r>
            <w:r w:rsidRPr="005110D7">
              <w:rPr>
                <w:rFonts w:ascii="Times New Roman" w:hAnsi="Times New Roman" w:cs="Times New Roman"/>
                <w:iCs/>
                <w:color w:val="0D0D0D"/>
                <w:sz w:val="20"/>
                <w:szCs w:val="20"/>
              </w:rPr>
              <w:t>служивания. Насосы сохраняют работоспособность, одн</w:t>
            </w:r>
            <w:r w:rsidRPr="005110D7">
              <w:rPr>
                <w:rFonts w:ascii="Times New Roman" w:hAnsi="Times New Roman" w:cs="Times New Roman"/>
                <w:iCs/>
                <w:color w:val="0D0D0D"/>
                <w:sz w:val="20"/>
                <w:szCs w:val="20"/>
              </w:rPr>
              <w:t>а</w:t>
            </w:r>
            <w:r w:rsidRPr="005110D7">
              <w:rPr>
                <w:rFonts w:ascii="Times New Roman" w:hAnsi="Times New Roman" w:cs="Times New Roman"/>
                <w:iCs/>
                <w:color w:val="0D0D0D"/>
                <w:sz w:val="20"/>
                <w:szCs w:val="20"/>
              </w:rPr>
              <w:t>ко в среднесрочной перспективе требуется предусмотреть плановую замену или модернизацию оборудования с уч</w:t>
            </w:r>
            <w:r w:rsidRPr="005110D7">
              <w:rPr>
                <w:rFonts w:ascii="Times New Roman" w:hAnsi="Times New Roman" w:cs="Times New Roman"/>
                <w:iCs/>
                <w:color w:val="0D0D0D"/>
                <w:sz w:val="20"/>
                <w:szCs w:val="20"/>
              </w:rPr>
              <w:t>ё</w:t>
            </w:r>
            <w:r w:rsidRPr="005110D7">
              <w:rPr>
                <w:rFonts w:ascii="Times New Roman" w:hAnsi="Times New Roman" w:cs="Times New Roman"/>
                <w:iCs/>
                <w:color w:val="0D0D0D"/>
                <w:sz w:val="20"/>
                <w:szCs w:val="20"/>
              </w:rPr>
              <w:t>том фактических условий эксплуатации и текущего те</w:t>
            </w:r>
            <w:r w:rsidRPr="005110D7">
              <w:rPr>
                <w:rFonts w:ascii="Times New Roman" w:hAnsi="Times New Roman" w:cs="Times New Roman"/>
                <w:iCs/>
                <w:color w:val="0D0D0D"/>
                <w:sz w:val="20"/>
                <w:szCs w:val="20"/>
              </w:rPr>
              <w:t>х</w:t>
            </w:r>
            <w:r w:rsidRPr="005110D7">
              <w:rPr>
                <w:rFonts w:ascii="Times New Roman" w:hAnsi="Times New Roman" w:cs="Times New Roman"/>
                <w:iCs/>
                <w:color w:val="0D0D0D"/>
                <w:sz w:val="20"/>
                <w:szCs w:val="20"/>
              </w:rPr>
              <w:t>нического состояния.</w:t>
            </w:r>
          </w:p>
        </w:tc>
      </w:tr>
      <w:tr w:rsidR="00EF177D" w:rsidRPr="005110D7" w14:paraId="75E27305" w14:textId="77777777" w:rsidTr="003B66EB">
        <w:trPr>
          <w:trHeight w:val="280"/>
        </w:trPr>
        <w:tc>
          <w:tcPr>
            <w:tcW w:w="1418" w:type="dxa"/>
            <w:vMerge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3D12FFB1" w14:textId="77777777" w:rsidR="00EF177D" w:rsidRPr="005110D7" w:rsidRDefault="00EF177D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14:paraId="1CE7FA9A" w14:textId="77777777" w:rsidR="00EF177D" w:rsidRPr="005110D7" w:rsidRDefault="00EF177D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Минимальный остаточный ресурс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859C7F" w14:textId="0E463F8C" w:rsidR="00EF177D" w:rsidRPr="005110D7" w:rsidRDefault="00161E31" w:rsidP="009E6BF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</w:t>
            </w:r>
            <w:r w:rsidR="00EF177D"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,3 </w:t>
            </w:r>
            <w:r w:rsidR="00EF177D"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при</w:t>
            </w:r>
          </w:p>
          <w:p w14:paraId="42D1709B" w14:textId="77777777" w:rsidR="00EF177D" w:rsidRPr="005110D7" w:rsidRDefault="00EF177D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оптимальном </w:t>
            </w:r>
            <w:proofErr w:type="gramStart"/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значении</w:t>
            </w:r>
            <w:proofErr w:type="gramEnd"/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5110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 баллов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D9B42F" w14:textId="02958758" w:rsidR="00EF177D" w:rsidRPr="005110D7" w:rsidRDefault="00EF177D" w:rsidP="009E6BF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Минимальный остаточный ресурс эксплуатации насосн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о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го оборудования, не превышающий 30% от среднего ср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о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ка эксплуатации оборудования, установленного произв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о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дителем при соблюдении условий эксплуатации и обсл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у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живания. Высокие эксплуатационные риски, рекоменд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у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ется планировать замену насосного оборудования в кра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т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косрочной перспективе с учётом фактических дефектов и надёжности работы.</w:t>
            </w:r>
          </w:p>
        </w:tc>
      </w:tr>
      <w:tr w:rsidR="00EF177D" w:rsidRPr="005110D7" w14:paraId="20DD56A2" w14:textId="77777777" w:rsidTr="00161E31">
        <w:trPr>
          <w:trHeight w:val="280"/>
        </w:trPr>
        <w:tc>
          <w:tcPr>
            <w:tcW w:w="1418" w:type="dxa"/>
            <w:vMerge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0B638214" w14:textId="77777777" w:rsidR="00EF177D" w:rsidRPr="005110D7" w:rsidRDefault="00EF177D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9999"/>
            <w:vAlign w:val="center"/>
          </w:tcPr>
          <w:p w14:paraId="0381E51A" w14:textId="77777777" w:rsidR="00EF177D" w:rsidRPr="005110D7" w:rsidRDefault="00EF177D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Эксплуатац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онный ресурс исчерпан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3ED3E3" w14:textId="76569E27" w:rsidR="00EF177D" w:rsidRPr="005110D7" w:rsidRDefault="00EF177D" w:rsidP="003B66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&lt; 0 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при опт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мальном зн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чении 1 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5110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 баллов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538334" w14:textId="3D75F530" w:rsidR="00EF177D" w:rsidRPr="005110D7" w:rsidRDefault="00EF177D" w:rsidP="009E6BF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Эксплуатационный ресурс исчерпан. Эксплуатация таких насосов связана с повышенными рисками отказов и вн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плановых ремонтов. Рекомендуется первоочередная зам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на насосного оборудования либо проведение модерниз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а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ции с установкой новых агрегатов</w:t>
            </w:r>
            <w:r w:rsidR="00161E31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.</w:t>
            </w:r>
          </w:p>
        </w:tc>
      </w:tr>
    </w:tbl>
    <w:p w14:paraId="6651382D" w14:textId="77777777" w:rsidR="00EF177D" w:rsidRPr="005110D7" w:rsidRDefault="00EF177D" w:rsidP="005110D7">
      <w:pPr>
        <w:spacing w:after="0" w:line="276" w:lineRule="auto"/>
        <w:rPr>
          <w:rFonts w:ascii="Times New Roman" w:hAnsi="Times New Roman" w:cs="Times New Roman"/>
          <w:bCs/>
          <w:color w:val="0D0D0D" w:themeColor="text1" w:themeTint="F2"/>
          <w:sz w:val="16"/>
          <w:szCs w:val="16"/>
        </w:rPr>
      </w:pPr>
      <w:r w:rsidRPr="005110D7">
        <w:rPr>
          <w:rFonts w:ascii="Times New Roman" w:hAnsi="Times New Roman" w:cs="Times New Roman"/>
          <w:bCs/>
          <w:color w:val="0D0D0D" w:themeColor="text1" w:themeTint="F2"/>
          <w:sz w:val="16"/>
          <w:szCs w:val="16"/>
        </w:rPr>
        <w:t xml:space="preserve">Источник информации: </w:t>
      </w:r>
      <w:proofErr w:type="gramStart"/>
      <w:r w:rsidRPr="005110D7">
        <w:rPr>
          <w:rFonts w:ascii="Times New Roman" w:hAnsi="Times New Roman" w:cs="Times New Roman"/>
          <w:bCs/>
          <w:color w:val="0D0D0D" w:themeColor="text1" w:themeTint="F2"/>
          <w:sz w:val="16"/>
          <w:szCs w:val="16"/>
        </w:rPr>
        <w:t>расчетная</w:t>
      </w:r>
      <w:proofErr w:type="gramEnd"/>
      <w:r w:rsidRPr="005110D7">
        <w:rPr>
          <w:rFonts w:ascii="Times New Roman" w:hAnsi="Times New Roman" w:cs="Times New Roman"/>
          <w:bCs/>
          <w:color w:val="0D0D0D" w:themeColor="text1" w:themeTint="F2"/>
          <w:sz w:val="16"/>
          <w:szCs w:val="16"/>
        </w:rPr>
        <w:t xml:space="preserve"> Excel-таблица (приложение 2 к методическим рекомендациям)</w:t>
      </w:r>
    </w:p>
    <w:p w14:paraId="54E50072" w14:textId="77777777" w:rsidR="00EF177D" w:rsidRPr="005110D7" w:rsidRDefault="00EF177D" w:rsidP="005110D7">
      <w:pPr>
        <w:spacing w:after="0" w:line="276" w:lineRule="auto"/>
        <w:ind w:firstLine="709"/>
        <w:rPr>
          <w:rFonts w:ascii="Times New Roman" w:hAnsi="Times New Roman" w:cs="Times New Roman"/>
          <w:b/>
          <w:bCs/>
          <w:color w:val="0070C0"/>
        </w:rPr>
      </w:pPr>
    </w:p>
    <w:p w14:paraId="65FAA654" w14:textId="1D715179" w:rsidR="00E55B8E" w:rsidRPr="005110D7" w:rsidRDefault="00E55B8E" w:rsidP="005110D7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5110D7">
        <w:rPr>
          <w:rFonts w:ascii="Times New Roman" w:hAnsi="Times New Roman" w:cs="Times New Roman"/>
          <w:b/>
          <w:bCs/>
          <w:sz w:val="20"/>
          <w:szCs w:val="20"/>
        </w:rPr>
        <w:t xml:space="preserve">Таблица 12. Результаты оценки остаточного эксплуатационного ресурса насосного оборудования  </w:t>
      </w:r>
    </w:p>
    <w:tbl>
      <w:tblPr>
        <w:tblStyle w:val="afb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1559"/>
        <w:gridCol w:w="1418"/>
        <w:gridCol w:w="5244"/>
      </w:tblGrid>
      <w:tr w:rsidR="00E55B8E" w:rsidRPr="005110D7" w14:paraId="5EC0FC3B" w14:textId="77777777" w:rsidTr="008148ED">
        <w:trPr>
          <w:trHeight w:val="567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BCBDDAC" w14:textId="77777777" w:rsidR="00E55B8E" w:rsidRPr="005110D7" w:rsidRDefault="00E55B8E" w:rsidP="009E6B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Параметр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70404AC" w14:textId="77777777" w:rsidR="00E55B8E" w:rsidRPr="005110D7" w:rsidRDefault="00E55B8E" w:rsidP="009E6B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Результаты оценки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034179F" w14:textId="77777777" w:rsidR="00E55B8E" w:rsidRPr="005110D7" w:rsidRDefault="00E55B8E" w:rsidP="009E6B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Значение</w:t>
            </w:r>
          </w:p>
        </w:tc>
        <w:tc>
          <w:tcPr>
            <w:tcW w:w="52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97B0022" w14:textId="77777777" w:rsidR="00E55B8E" w:rsidRPr="005110D7" w:rsidRDefault="00E55B8E" w:rsidP="009E6B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Описание</w:t>
            </w:r>
          </w:p>
        </w:tc>
      </w:tr>
      <w:tr w:rsidR="00E55B8E" w:rsidRPr="005110D7" w14:paraId="0D00D9D6" w14:textId="77777777" w:rsidTr="003B66EB">
        <w:trPr>
          <w:trHeight w:val="280"/>
        </w:trPr>
        <w:tc>
          <w:tcPr>
            <w:tcW w:w="141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4893E495" w14:textId="38009E86" w:rsidR="00E55B8E" w:rsidRPr="005110D7" w:rsidRDefault="00E55B8E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Оценка</w:t>
            </w:r>
          </w:p>
          <w:p w14:paraId="6CB4F142" w14:textId="0ACE4B28" w:rsidR="00E55B8E" w:rsidRPr="005110D7" w:rsidRDefault="00E55B8E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остаточного эксплуатац</w:t>
            </w: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онного</w:t>
            </w:r>
          </w:p>
          <w:p w14:paraId="7498559A" w14:textId="2725F428" w:rsidR="00E55B8E" w:rsidRPr="005110D7" w:rsidRDefault="00E55B8E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ресурса</w:t>
            </w:r>
          </w:p>
          <w:p w14:paraId="3F31082C" w14:textId="0013DB0C" w:rsidR="00E55B8E" w:rsidRPr="005110D7" w:rsidRDefault="00E55B8E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насосного оборудования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571360A4" w14:textId="761465F7" w:rsidR="00E55B8E" w:rsidRPr="005110D7" w:rsidRDefault="00E55B8E" w:rsidP="009E6BF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Высокий</w:t>
            </w:r>
          </w:p>
          <w:p w14:paraId="1D6F598F" w14:textId="0798A0DB" w:rsidR="00E55B8E" w:rsidRPr="005110D7" w:rsidRDefault="00E55B8E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остаточный ресурс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3CB7E97" w14:textId="055FA93C" w:rsidR="00E55B8E" w:rsidRPr="005110D7" w:rsidRDefault="00E55B8E" w:rsidP="009E6BF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 0,7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при</w:t>
            </w:r>
          </w:p>
          <w:p w14:paraId="40C4572C" w14:textId="77777777" w:rsidR="00E55B8E" w:rsidRPr="005110D7" w:rsidRDefault="00E55B8E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оптимальном </w:t>
            </w:r>
            <w:proofErr w:type="gramStart"/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значении</w:t>
            </w:r>
            <w:proofErr w:type="gramEnd"/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5110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14 баллов</w:t>
            </w:r>
          </w:p>
        </w:tc>
        <w:tc>
          <w:tcPr>
            <w:tcW w:w="524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51178A" w14:textId="77777777" w:rsidR="00E55B8E" w:rsidRPr="005110D7" w:rsidRDefault="00E55B8E" w:rsidP="009E6BF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Высокий остаточный ресурс эксплуатации насосного об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о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рудования, составляет более 70 % от среднего срока эк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с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плуатации оборудования, установленного производителем при соблюдении условий эксплуатации и обслуживания.  Насосное оборудование может продолжать работу в штатном режиме при условии проведения регламентного обслуживания; необходимость замены в краткосрочной перспективе отсутствует.</w:t>
            </w:r>
          </w:p>
        </w:tc>
      </w:tr>
      <w:tr w:rsidR="00E55B8E" w:rsidRPr="005110D7" w14:paraId="2C42E584" w14:textId="77777777" w:rsidTr="003B66EB">
        <w:trPr>
          <w:trHeight w:val="280"/>
        </w:trPr>
        <w:tc>
          <w:tcPr>
            <w:tcW w:w="1418" w:type="dxa"/>
            <w:vMerge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74B18BE7" w14:textId="77777777" w:rsidR="00E55B8E" w:rsidRPr="005110D7" w:rsidRDefault="00E55B8E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5A5120B7" w14:textId="41EC14B3" w:rsidR="00E55B8E" w:rsidRPr="005110D7" w:rsidRDefault="00E55B8E" w:rsidP="009E6BF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Удовлетвор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тельный</w:t>
            </w:r>
          </w:p>
          <w:p w14:paraId="7560F9CC" w14:textId="77777777" w:rsidR="00E55B8E" w:rsidRPr="005110D7" w:rsidRDefault="00E55B8E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остаточный ресурс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5C07D7" w14:textId="18E2EFD2" w:rsidR="00E55B8E" w:rsidRPr="005110D7" w:rsidRDefault="00E55B8E" w:rsidP="009E6BF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0,3 до 0,7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при</w:t>
            </w:r>
          </w:p>
          <w:p w14:paraId="79A578FA" w14:textId="77777777" w:rsidR="00E55B8E" w:rsidRPr="005110D7" w:rsidRDefault="00E55B8E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оптимальном </w:t>
            </w:r>
            <w:proofErr w:type="gramStart"/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значении</w:t>
            </w:r>
            <w:proofErr w:type="gramEnd"/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5110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 баллов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1EFFA9" w14:textId="77777777" w:rsidR="00E55B8E" w:rsidRPr="005110D7" w:rsidRDefault="00E55B8E" w:rsidP="009E6BF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iCs/>
                <w:color w:val="0D0D0D"/>
                <w:sz w:val="20"/>
                <w:szCs w:val="20"/>
              </w:rPr>
              <w:t>Удовлетворительный остаточный ресурс эксплуатации насосного оборудования, составляет 30–70% от среднего срока эксплуатации оборудования, установленного прои</w:t>
            </w:r>
            <w:r w:rsidRPr="005110D7">
              <w:rPr>
                <w:rFonts w:ascii="Times New Roman" w:hAnsi="Times New Roman" w:cs="Times New Roman"/>
                <w:iCs/>
                <w:color w:val="0D0D0D"/>
                <w:sz w:val="20"/>
                <w:szCs w:val="20"/>
              </w:rPr>
              <w:t>з</w:t>
            </w:r>
            <w:r w:rsidRPr="005110D7">
              <w:rPr>
                <w:rFonts w:ascii="Times New Roman" w:hAnsi="Times New Roman" w:cs="Times New Roman"/>
                <w:iCs/>
                <w:color w:val="0D0D0D"/>
                <w:sz w:val="20"/>
                <w:szCs w:val="20"/>
              </w:rPr>
              <w:t>водителем при соблюдении условий эксплуатации и о</w:t>
            </w:r>
            <w:r w:rsidRPr="005110D7">
              <w:rPr>
                <w:rFonts w:ascii="Times New Roman" w:hAnsi="Times New Roman" w:cs="Times New Roman"/>
                <w:iCs/>
                <w:color w:val="0D0D0D"/>
                <w:sz w:val="20"/>
                <w:szCs w:val="20"/>
              </w:rPr>
              <w:t>б</w:t>
            </w:r>
            <w:r w:rsidRPr="005110D7">
              <w:rPr>
                <w:rFonts w:ascii="Times New Roman" w:hAnsi="Times New Roman" w:cs="Times New Roman"/>
                <w:iCs/>
                <w:color w:val="0D0D0D"/>
                <w:sz w:val="20"/>
                <w:szCs w:val="20"/>
              </w:rPr>
              <w:t>служивания. Насосы сохраняют работоспособность, одн</w:t>
            </w:r>
            <w:r w:rsidRPr="005110D7">
              <w:rPr>
                <w:rFonts w:ascii="Times New Roman" w:hAnsi="Times New Roman" w:cs="Times New Roman"/>
                <w:iCs/>
                <w:color w:val="0D0D0D"/>
                <w:sz w:val="20"/>
                <w:szCs w:val="20"/>
              </w:rPr>
              <w:t>а</w:t>
            </w:r>
            <w:r w:rsidRPr="005110D7">
              <w:rPr>
                <w:rFonts w:ascii="Times New Roman" w:hAnsi="Times New Roman" w:cs="Times New Roman"/>
                <w:iCs/>
                <w:color w:val="0D0D0D"/>
                <w:sz w:val="20"/>
                <w:szCs w:val="20"/>
              </w:rPr>
              <w:t>ко в среднесрочной перспективе требуется предусмотреть плановую замену или модернизацию оборудования с уч</w:t>
            </w:r>
            <w:r w:rsidRPr="005110D7">
              <w:rPr>
                <w:rFonts w:ascii="Times New Roman" w:hAnsi="Times New Roman" w:cs="Times New Roman"/>
                <w:iCs/>
                <w:color w:val="0D0D0D"/>
                <w:sz w:val="20"/>
                <w:szCs w:val="20"/>
              </w:rPr>
              <w:t>ё</w:t>
            </w:r>
            <w:r w:rsidRPr="005110D7">
              <w:rPr>
                <w:rFonts w:ascii="Times New Roman" w:hAnsi="Times New Roman" w:cs="Times New Roman"/>
                <w:iCs/>
                <w:color w:val="0D0D0D"/>
                <w:sz w:val="20"/>
                <w:szCs w:val="20"/>
              </w:rPr>
              <w:t>том фактических условий эксплуатации и текущего те</w:t>
            </w:r>
            <w:r w:rsidRPr="005110D7">
              <w:rPr>
                <w:rFonts w:ascii="Times New Roman" w:hAnsi="Times New Roman" w:cs="Times New Roman"/>
                <w:iCs/>
                <w:color w:val="0D0D0D"/>
                <w:sz w:val="20"/>
                <w:szCs w:val="20"/>
              </w:rPr>
              <w:t>х</w:t>
            </w:r>
            <w:r w:rsidRPr="005110D7">
              <w:rPr>
                <w:rFonts w:ascii="Times New Roman" w:hAnsi="Times New Roman" w:cs="Times New Roman"/>
                <w:iCs/>
                <w:color w:val="0D0D0D"/>
                <w:sz w:val="20"/>
                <w:szCs w:val="20"/>
              </w:rPr>
              <w:t>нического состояния.</w:t>
            </w:r>
          </w:p>
        </w:tc>
      </w:tr>
      <w:tr w:rsidR="00E55B8E" w:rsidRPr="005110D7" w14:paraId="51BB585B" w14:textId="77777777" w:rsidTr="003B66EB">
        <w:trPr>
          <w:trHeight w:val="280"/>
        </w:trPr>
        <w:tc>
          <w:tcPr>
            <w:tcW w:w="1418" w:type="dxa"/>
            <w:vMerge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1D6BBABE" w14:textId="77777777" w:rsidR="00E55B8E" w:rsidRPr="005110D7" w:rsidRDefault="00E55B8E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14:paraId="48E7D0EE" w14:textId="77777777" w:rsidR="00E55B8E" w:rsidRPr="005110D7" w:rsidRDefault="00E55B8E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Минимальный остаточный ресурс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47265D" w14:textId="3E787EED" w:rsidR="00E55B8E" w:rsidRPr="005110D7" w:rsidRDefault="00161E31" w:rsidP="009E6BF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</w:t>
            </w:r>
            <w:r w:rsidR="00E55B8E"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,3 </w:t>
            </w:r>
            <w:r w:rsidR="00E55B8E"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при</w:t>
            </w:r>
          </w:p>
          <w:p w14:paraId="4497607A" w14:textId="77777777" w:rsidR="00E55B8E" w:rsidRPr="005110D7" w:rsidRDefault="00E55B8E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оптимальном </w:t>
            </w:r>
            <w:proofErr w:type="gramStart"/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значении</w:t>
            </w:r>
            <w:proofErr w:type="gramEnd"/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5110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 баллов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5D05FB" w14:textId="6F9FC6B5" w:rsidR="00E55B8E" w:rsidRPr="005110D7" w:rsidRDefault="00E55B8E" w:rsidP="009E6BF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Минимальный остаточный ресурс эксплуатации насосн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о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го оборудования, не превышающий 30% от среднего ср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о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ка эксплуатации оборудования, установленного произв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о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дителем при соблюдении условий эксплуатации и обсл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у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живания. Высокие эксплуатационные риски, рекоменд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у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ется планировать замену насосного оборудования в кра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т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косрочной перспективе с учётом фактических дефектов и надёжности работы.</w:t>
            </w:r>
          </w:p>
        </w:tc>
      </w:tr>
    </w:tbl>
    <w:p w14:paraId="2879EF52" w14:textId="77777777" w:rsidR="003B66EB" w:rsidRDefault="003B66EB"/>
    <w:p w14:paraId="68DEDC40" w14:textId="77777777" w:rsidR="003B66EB" w:rsidRDefault="003B66EB"/>
    <w:p w14:paraId="61DE31F1" w14:textId="43DAC643" w:rsidR="003B66EB" w:rsidRPr="005110D7" w:rsidRDefault="003B66EB" w:rsidP="003B66EB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Продолжение т</w:t>
      </w:r>
      <w:r w:rsidRPr="005110D7">
        <w:rPr>
          <w:rFonts w:ascii="Times New Roman" w:hAnsi="Times New Roman" w:cs="Times New Roman"/>
          <w:b/>
          <w:bCs/>
          <w:sz w:val="20"/>
          <w:szCs w:val="20"/>
        </w:rPr>
        <w:t>аблиц</w:t>
      </w:r>
      <w:r>
        <w:rPr>
          <w:rFonts w:ascii="Times New Roman" w:hAnsi="Times New Roman" w:cs="Times New Roman"/>
          <w:b/>
          <w:bCs/>
          <w:sz w:val="20"/>
          <w:szCs w:val="20"/>
        </w:rPr>
        <w:t>ы 12.</w:t>
      </w:r>
      <w:r w:rsidRPr="005110D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tbl>
      <w:tblPr>
        <w:tblStyle w:val="afb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1559"/>
        <w:gridCol w:w="1418"/>
        <w:gridCol w:w="5244"/>
      </w:tblGrid>
      <w:tr w:rsidR="003B66EB" w:rsidRPr="005110D7" w14:paraId="6CA68894" w14:textId="77777777" w:rsidTr="009458B0">
        <w:trPr>
          <w:trHeight w:val="567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42EE3B6" w14:textId="77777777" w:rsidR="003B66EB" w:rsidRPr="005110D7" w:rsidRDefault="003B66EB" w:rsidP="009458B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Параметр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5E28BF1" w14:textId="77777777" w:rsidR="003B66EB" w:rsidRPr="005110D7" w:rsidRDefault="003B66EB" w:rsidP="009458B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Результаты оценки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F1F79B0" w14:textId="77777777" w:rsidR="003B66EB" w:rsidRPr="005110D7" w:rsidRDefault="003B66EB" w:rsidP="009458B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Значение</w:t>
            </w:r>
          </w:p>
        </w:tc>
        <w:tc>
          <w:tcPr>
            <w:tcW w:w="52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58C2650" w14:textId="77777777" w:rsidR="003B66EB" w:rsidRPr="005110D7" w:rsidRDefault="003B66EB" w:rsidP="009458B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Описание</w:t>
            </w:r>
          </w:p>
        </w:tc>
      </w:tr>
      <w:tr w:rsidR="00E55B8E" w:rsidRPr="005110D7" w14:paraId="386BDB88" w14:textId="77777777" w:rsidTr="00161E31">
        <w:trPr>
          <w:trHeight w:val="280"/>
        </w:trPr>
        <w:tc>
          <w:tcPr>
            <w:tcW w:w="1418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29BF783A" w14:textId="77777777" w:rsidR="003B66EB" w:rsidRPr="005110D7" w:rsidRDefault="003B66EB" w:rsidP="003B66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Оценка</w:t>
            </w:r>
          </w:p>
          <w:p w14:paraId="3174186C" w14:textId="77777777" w:rsidR="003B66EB" w:rsidRPr="005110D7" w:rsidRDefault="003B66EB" w:rsidP="003B66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остаточного эксплуатац</w:t>
            </w: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онного</w:t>
            </w:r>
          </w:p>
          <w:p w14:paraId="4DD9A86C" w14:textId="77777777" w:rsidR="003B66EB" w:rsidRPr="005110D7" w:rsidRDefault="003B66EB" w:rsidP="003B66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ресурса</w:t>
            </w:r>
          </w:p>
          <w:p w14:paraId="1B3983BC" w14:textId="321F1220" w:rsidR="00E55B8E" w:rsidRPr="005110D7" w:rsidRDefault="003B66EB" w:rsidP="003B66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насосного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9999"/>
            <w:vAlign w:val="center"/>
          </w:tcPr>
          <w:p w14:paraId="087F93A0" w14:textId="77777777" w:rsidR="00E55B8E" w:rsidRPr="005110D7" w:rsidRDefault="00E55B8E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Эксплуатац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онный ресурс исчерпан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4F09D0" w14:textId="77777777" w:rsidR="00E55B8E" w:rsidRPr="005110D7" w:rsidRDefault="00E55B8E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&lt; 0 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при опт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мальном зн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чении 1 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5110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 баллов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383C3D" w14:textId="2FAA1195" w:rsidR="00E55B8E" w:rsidRPr="005110D7" w:rsidRDefault="00E55B8E" w:rsidP="009E6BF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Эксплуатационный ресурс исчерпан. Эксплуатация таких насосов связана с повышенными рисками отказов и вн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плановых ремонтов. Рекомендуется первоочередная зам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на насосного оборудования либо проведение модерниз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а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ции с установкой новых агрегатов</w:t>
            </w:r>
            <w:r w:rsidR="00161E31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.</w:t>
            </w:r>
          </w:p>
        </w:tc>
      </w:tr>
    </w:tbl>
    <w:p w14:paraId="1CD1D57D" w14:textId="77777777" w:rsidR="00E55B8E" w:rsidRPr="005110D7" w:rsidRDefault="00E55B8E" w:rsidP="005110D7">
      <w:pPr>
        <w:spacing w:after="0" w:line="276" w:lineRule="auto"/>
        <w:rPr>
          <w:rFonts w:ascii="Times New Roman" w:hAnsi="Times New Roman" w:cs="Times New Roman"/>
          <w:bCs/>
          <w:color w:val="0D0D0D" w:themeColor="text1" w:themeTint="F2"/>
          <w:sz w:val="16"/>
          <w:szCs w:val="16"/>
        </w:rPr>
      </w:pPr>
      <w:r w:rsidRPr="005110D7">
        <w:rPr>
          <w:rFonts w:ascii="Times New Roman" w:hAnsi="Times New Roman" w:cs="Times New Roman"/>
          <w:bCs/>
          <w:color w:val="0D0D0D" w:themeColor="text1" w:themeTint="F2"/>
          <w:sz w:val="16"/>
          <w:szCs w:val="16"/>
        </w:rPr>
        <w:t xml:space="preserve">Источник информации: </w:t>
      </w:r>
      <w:proofErr w:type="gramStart"/>
      <w:r w:rsidRPr="005110D7">
        <w:rPr>
          <w:rFonts w:ascii="Times New Roman" w:hAnsi="Times New Roman" w:cs="Times New Roman"/>
          <w:bCs/>
          <w:color w:val="0D0D0D" w:themeColor="text1" w:themeTint="F2"/>
          <w:sz w:val="16"/>
          <w:szCs w:val="16"/>
        </w:rPr>
        <w:t>расчетная</w:t>
      </w:r>
      <w:proofErr w:type="gramEnd"/>
      <w:r w:rsidRPr="005110D7">
        <w:rPr>
          <w:rFonts w:ascii="Times New Roman" w:hAnsi="Times New Roman" w:cs="Times New Roman"/>
          <w:bCs/>
          <w:color w:val="0D0D0D" w:themeColor="text1" w:themeTint="F2"/>
          <w:sz w:val="16"/>
          <w:szCs w:val="16"/>
        </w:rPr>
        <w:t xml:space="preserve"> Excel-таблица (приложение 2 к методическим рекомендациям)</w:t>
      </w:r>
    </w:p>
    <w:p w14:paraId="559F9D19" w14:textId="77777777" w:rsidR="00161E31" w:rsidRDefault="00161E31" w:rsidP="005110D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</w:rPr>
      </w:pPr>
    </w:p>
    <w:p w14:paraId="60514619" w14:textId="2A713F8C" w:rsidR="002B4AB4" w:rsidRPr="005110D7" w:rsidRDefault="00E55B8E" w:rsidP="005110D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</w:rPr>
      </w:pPr>
      <w:r w:rsidRPr="005110D7">
        <w:rPr>
          <w:rFonts w:ascii="Times New Roman" w:eastAsia="Times New Roman" w:hAnsi="Times New Roman" w:cs="Times New Roman"/>
          <w:iCs/>
        </w:rPr>
        <w:t>Для интегральной оценки КНС используются результаты Таблицы 12.</w:t>
      </w:r>
      <w:r w:rsidR="00D15B07" w:rsidRPr="005110D7">
        <w:rPr>
          <w:rFonts w:ascii="Times New Roman" w:eastAsia="Times New Roman" w:hAnsi="Times New Roman" w:cs="Times New Roman"/>
          <w:iCs/>
        </w:rPr>
        <w:t xml:space="preserve"> </w:t>
      </w:r>
    </w:p>
    <w:p w14:paraId="1CC3183C" w14:textId="77777777" w:rsidR="00161E31" w:rsidRDefault="00161E31" w:rsidP="005110D7">
      <w:pPr>
        <w:spacing w:after="0" w:line="276" w:lineRule="auto"/>
        <w:ind w:firstLine="709"/>
        <w:rPr>
          <w:rFonts w:ascii="Times New Roman" w:hAnsi="Times New Roman" w:cs="Times New Roman"/>
          <w:b/>
          <w:bCs/>
          <w:color w:val="0070C0"/>
        </w:rPr>
      </w:pPr>
    </w:p>
    <w:p w14:paraId="3ECC749A" w14:textId="67F5A8EF" w:rsidR="00DA61DD" w:rsidRPr="00BE0EF5" w:rsidRDefault="008148ED" w:rsidP="008148ED">
      <w:pPr>
        <w:pStyle w:val="af2"/>
        <w:numPr>
          <w:ilvl w:val="1"/>
          <w:numId w:val="13"/>
        </w:numPr>
        <w:tabs>
          <w:tab w:val="left" w:pos="426"/>
        </w:tabs>
        <w:spacing w:after="0" w:line="276" w:lineRule="auto"/>
        <w:jc w:val="center"/>
        <w:rPr>
          <w:rFonts w:ascii="Times New Roman" w:hAnsi="Times New Roman" w:cs="Times New Roman"/>
          <w:b/>
          <w:bCs/>
          <w:color w:val="0070C0"/>
        </w:rPr>
      </w:pPr>
      <w:r w:rsidRPr="00BE0EF5">
        <w:rPr>
          <w:rFonts w:ascii="Times New Roman" w:hAnsi="Times New Roman" w:cs="Times New Roman"/>
          <w:b/>
          <w:bCs/>
          <w:color w:val="0070C0"/>
        </w:rPr>
        <w:t>Результаты оценки эксплуатационного ресурса приемного резервуара.</w:t>
      </w:r>
    </w:p>
    <w:p w14:paraId="3177A4D8" w14:textId="77777777" w:rsidR="00161E31" w:rsidRPr="00161E31" w:rsidRDefault="00161E31" w:rsidP="00161E31">
      <w:pPr>
        <w:spacing w:after="0" w:line="276" w:lineRule="auto"/>
        <w:rPr>
          <w:rFonts w:ascii="Times New Roman" w:hAnsi="Times New Roman" w:cs="Times New Roman"/>
          <w:b/>
          <w:bCs/>
          <w:color w:val="0070C0"/>
        </w:rPr>
      </w:pPr>
    </w:p>
    <w:p w14:paraId="3740E2E2" w14:textId="2DB550F7" w:rsidR="00675EEF" w:rsidRPr="005110D7" w:rsidRDefault="00675EEF" w:rsidP="005110D7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5110D7">
        <w:rPr>
          <w:rFonts w:ascii="Times New Roman" w:hAnsi="Times New Roman" w:cs="Times New Roman"/>
          <w:bCs/>
        </w:rPr>
        <w:t>Остаточный эксплуатационный ресурс приёмного резервуара КНС №</w:t>
      </w:r>
      <w:r w:rsidR="00457A71" w:rsidRPr="005110D7">
        <w:rPr>
          <w:rFonts w:ascii="Times New Roman" w:hAnsi="Times New Roman" w:cs="Times New Roman"/>
          <w:bCs/>
        </w:rPr>
        <w:t>…</w:t>
      </w:r>
      <w:r w:rsidRPr="005110D7">
        <w:rPr>
          <w:rFonts w:ascii="Times New Roman" w:hAnsi="Times New Roman" w:cs="Times New Roman"/>
          <w:bCs/>
        </w:rPr>
        <w:t xml:space="preserve"> оценивался </w:t>
      </w:r>
      <w:r w:rsidR="003366D6" w:rsidRPr="005110D7">
        <w:rPr>
          <w:rFonts w:ascii="Times New Roman" w:hAnsi="Times New Roman" w:cs="Times New Roman"/>
          <w:bCs/>
        </w:rPr>
        <w:t xml:space="preserve">на основе года строительства (ввода в эксплуатацию) и </w:t>
      </w:r>
      <w:r w:rsidR="004A23F0" w:rsidRPr="005110D7">
        <w:rPr>
          <w:rFonts w:ascii="Times New Roman" w:hAnsi="Times New Roman" w:cs="Times New Roman"/>
          <w:bCs/>
        </w:rPr>
        <w:t xml:space="preserve">сроков эксплуатации </w:t>
      </w:r>
      <w:r w:rsidR="003366D6" w:rsidRPr="005110D7">
        <w:rPr>
          <w:rFonts w:ascii="Times New Roman" w:hAnsi="Times New Roman" w:cs="Times New Roman"/>
          <w:bCs/>
        </w:rPr>
        <w:t>материал</w:t>
      </w:r>
      <w:r w:rsidR="004A23F0" w:rsidRPr="005110D7">
        <w:rPr>
          <w:rFonts w:ascii="Times New Roman" w:hAnsi="Times New Roman" w:cs="Times New Roman"/>
          <w:bCs/>
        </w:rPr>
        <w:t>ов</w:t>
      </w:r>
      <w:r w:rsidR="003366D6" w:rsidRPr="005110D7">
        <w:rPr>
          <w:rFonts w:ascii="Times New Roman" w:hAnsi="Times New Roman" w:cs="Times New Roman"/>
          <w:bCs/>
        </w:rPr>
        <w:t xml:space="preserve"> конструкции приемного резервуара</w:t>
      </w:r>
      <w:r w:rsidRPr="005110D7">
        <w:rPr>
          <w:rFonts w:ascii="Times New Roman" w:hAnsi="Times New Roman" w:cs="Times New Roman"/>
          <w:bCs/>
        </w:rPr>
        <w:t>.</w:t>
      </w:r>
    </w:p>
    <w:p w14:paraId="749C836F" w14:textId="77777777" w:rsidR="0034676E" w:rsidRDefault="0034676E" w:rsidP="005110D7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5110D7">
        <w:rPr>
          <w:rFonts w:ascii="Times New Roman" w:hAnsi="Times New Roman" w:cs="Times New Roman"/>
          <w:bCs/>
        </w:rPr>
        <w:t>Исходные данные, используемые для оценки, приведены в Приложении 1.</w:t>
      </w:r>
    </w:p>
    <w:p w14:paraId="5700C4B3" w14:textId="77777777" w:rsidR="00084B48" w:rsidRDefault="00084B48" w:rsidP="005110D7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2CE0EAD" w14:textId="6E13AB30" w:rsidR="003366D6" w:rsidRPr="005110D7" w:rsidRDefault="003366D6" w:rsidP="005110D7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5110D7">
        <w:rPr>
          <w:rFonts w:ascii="Times New Roman" w:hAnsi="Times New Roman" w:cs="Times New Roman"/>
          <w:b/>
          <w:bCs/>
          <w:sz w:val="20"/>
          <w:szCs w:val="20"/>
        </w:rPr>
        <w:t xml:space="preserve">Таблица 13. Результаты оценки остаточного эксплуатационного ресурса резервуара  </w:t>
      </w:r>
    </w:p>
    <w:tbl>
      <w:tblPr>
        <w:tblStyle w:val="afb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1559"/>
        <w:gridCol w:w="1418"/>
        <w:gridCol w:w="5244"/>
      </w:tblGrid>
      <w:tr w:rsidR="003366D6" w:rsidRPr="005110D7" w14:paraId="69A15286" w14:textId="77777777" w:rsidTr="008148ED">
        <w:trPr>
          <w:trHeight w:val="567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615F749" w14:textId="77777777" w:rsidR="003366D6" w:rsidRPr="005110D7" w:rsidRDefault="003366D6" w:rsidP="009E6B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Параметр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3BC8FD8" w14:textId="77777777" w:rsidR="003366D6" w:rsidRPr="005110D7" w:rsidRDefault="003366D6" w:rsidP="009E6B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Результаты оценки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3E759FD" w14:textId="77777777" w:rsidR="003366D6" w:rsidRPr="005110D7" w:rsidRDefault="003366D6" w:rsidP="009E6B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Значение</w:t>
            </w:r>
          </w:p>
        </w:tc>
        <w:tc>
          <w:tcPr>
            <w:tcW w:w="52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D7416F3" w14:textId="77777777" w:rsidR="003366D6" w:rsidRPr="005110D7" w:rsidRDefault="003366D6" w:rsidP="009E6B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Описание</w:t>
            </w:r>
          </w:p>
        </w:tc>
      </w:tr>
      <w:tr w:rsidR="003366D6" w:rsidRPr="005110D7" w14:paraId="3AF2CD01" w14:textId="77777777" w:rsidTr="00161E31">
        <w:trPr>
          <w:trHeight w:val="380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8A6685" w14:textId="5AC318B3" w:rsidR="003366D6" w:rsidRPr="005110D7" w:rsidRDefault="002F13E4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Год стро</w:t>
            </w: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тельства / ввода резе</w:t>
            </w: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р</w:t>
            </w: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вуара в эк</w:t>
            </w: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с</w:t>
            </w: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плуатацию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38BF926" w14:textId="706E0495" w:rsidR="003366D6" w:rsidRPr="005110D7" w:rsidRDefault="0065037B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</w:t>
            </w:r>
            <w:r w:rsidR="002F13E4"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од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BE1F1F4" w14:textId="3C765F95" w:rsidR="003366D6" w:rsidRPr="005110D7" w:rsidRDefault="002F13E4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приложение 1</w:t>
            </w:r>
          </w:p>
        </w:tc>
        <w:tc>
          <w:tcPr>
            <w:tcW w:w="524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0C24F7" w14:textId="2C148E11" w:rsidR="003366D6" w:rsidRPr="005110D7" w:rsidRDefault="002F13E4" w:rsidP="009E6BF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Год строительства / ввода приёмного резервуара КНС в эксплуатацию, </w:t>
            </w:r>
            <w:proofErr w:type="gramStart"/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указанная</w:t>
            </w:r>
            <w:proofErr w:type="gramEnd"/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организацией ВКХ по данным паспортов, актов ввода или проектной документации</w:t>
            </w:r>
            <w:r w:rsidR="00161E31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</w:tr>
      <w:tr w:rsidR="003366D6" w:rsidRPr="005110D7" w14:paraId="19F946E7" w14:textId="77777777" w:rsidTr="00161E31">
        <w:trPr>
          <w:trHeight w:val="38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AF7ED3" w14:textId="4687C2DE" w:rsidR="003366D6" w:rsidRPr="005110D7" w:rsidRDefault="002F13E4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Материал стенок и дна приёмного резервуара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A127DD" w14:textId="1DF56C68" w:rsidR="003366D6" w:rsidRPr="005110D7" w:rsidRDefault="003366D6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832080" w14:textId="7B5158E6" w:rsidR="003366D6" w:rsidRPr="005110D7" w:rsidRDefault="002F13E4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приложение 1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82B8D4" w14:textId="2B9AF413" w:rsidR="003366D6" w:rsidRPr="005110D7" w:rsidRDefault="002F13E4" w:rsidP="009E6BF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Информация о материале стенок и дна приёмного резе</w:t>
            </w: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р</w:t>
            </w: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вуара, представлена организацией ВКХ по данным па</w:t>
            </w: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с</w:t>
            </w: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портов, актов ввода или проектной документации</w:t>
            </w:r>
            <w:r w:rsidR="00161E31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</w:tr>
      <w:tr w:rsidR="000A070B" w:rsidRPr="005110D7" w14:paraId="75FD0BFD" w14:textId="77777777" w:rsidTr="003B66EB">
        <w:trPr>
          <w:trHeight w:val="280"/>
        </w:trPr>
        <w:tc>
          <w:tcPr>
            <w:tcW w:w="141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0B21D401" w14:textId="2B9AE205" w:rsidR="000A070B" w:rsidRPr="005110D7" w:rsidRDefault="000A070B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Оценка</w:t>
            </w:r>
          </w:p>
          <w:p w14:paraId="1D1FE868" w14:textId="6FDDADCF" w:rsidR="000A070B" w:rsidRPr="005110D7" w:rsidRDefault="000A070B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остаточного эксплуатац</w:t>
            </w: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онного</w:t>
            </w:r>
          </w:p>
          <w:p w14:paraId="2D0F5110" w14:textId="2661CFCB" w:rsidR="000A070B" w:rsidRPr="005110D7" w:rsidRDefault="000A070B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ресурса</w:t>
            </w:r>
          </w:p>
          <w:p w14:paraId="72960855" w14:textId="3FA594F9" w:rsidR="000A070B" w:rsidRPr="005110D7" w:rsidRDefault="000A070B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Cs/>
                <w:sz w:val="20"/>
                <w:szCs w:val="20"/>
              </w:rPr>
              <w:t>резервуара</w:t>
            </w:r>
          </w:p>
          <w:p w14:paraId="00CA8DA2" w14:textId="77777777" w:rsidR="000A070B" w:rsidRPr="005110D7" w:rsidRDefault="000A070B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8088C09" w14:textId="77777777" w:rsidR="003B66EB" w:rsidRDefault="000A070B" w:rsidP="009E6BF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Высокий </w:t>
            </w:r>
          </w:p>
          <w:p w14:paraId="5069F354" w14:textId="1AF0FB08" w:rsidR="000A070B" w:rsidRPr="005110D7" w:rsidRDefault="000A070B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остаточный ресурс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0FC81D6" w14:textId="32EF41AC" w:rsidR="000A070B" w:rsidRPr="005110D7" w:rsidRDefault="000A070B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&gt; 0,7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br/>
              <w:t>при опт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и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мальном зн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а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чении 1 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br/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br/>
            </w:r>
            <w:r w:rsidRPr="005110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14 баллов</w:t>
            </w:r>
          </w:p>
        </w:tc>
        <w:tc>
          <w:tcPr>
            <w:tcW w:w="524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0DC9A1" w14:textId="1FB73801" w:rsidR="000A070B" w:rsidRPr="005110D7" w:rsidRDefault="000A070B" w:rsidP="009E6BF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Высокий остаточный ресурс эксплуатации приемного резервуара: составляет более 70 % от рекомендуемого нормативного срока эксплуатации для данного материала. При условии отсутствия серьёзных дефектов конструкций резервуар может продолжать работу в штатном режиме; необходимость реконструкции или замены в краткосро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ч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ной перспективе отсутствует.</w:t>
            </w:r>
          </w:p>
        </w:tc>
      </w:tr>
      <w:tr w:rsidR="000A070B" w:rsidRPr="005110D7" w14:paraId="0E3B81B6" w14:textId="77777777" w:rsidTr="003B66EB">
        <w:trPr>
          <w:trHeight w:val="280"/>
        </w:trPr>
        <w:tc>
          <w:tcPr>
            <w:tcW w:w="1418" w:type="dxa"/>
            <w:vMerge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07C1D556" w14:textId="77777777" w:rsidR="000A070B" w:rsidRPr="005110D7" w:rsidRDefault="000A070B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5B37AA61" w14:textId="52EC5401" w:rsidR="000A070B" w:rsidRPr="005110D7" w:rsidRDefault="000A070B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Удовлетвор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тельный ост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точный ресурс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FC812A" w14:textId="4F5F9BCE" w:rsidR="000A070B" w:rsidRPr="005110D7" w:rsidRDefault="000A070B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от 0,3 до 0,7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br/>
              <w:t>при опт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и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мальном зн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а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чении 1 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br/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br/>
            </w:r>
            <w:r w:rsidRPr="005110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 баллов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F3E8ED" w14:textId="21E907D4" w:rsidR="000A070B" w:rsidRPr="005110D7" w:rsidRDefault="000A070B" w:rsidP="009E6BF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Удовлетворительный остаточный ресурс эксплуатации приемного резервуара: составляет 30–70% от рекоменд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у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емого срока. Резервуар сохраняет работоспособность, о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нако в среднесрочной перспективе требуется учитывать необходимость проведения ремонтов, усиления констру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к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ций или реконструкции приёмного резервуара.</w:t>
            </w:r>
          </w:p>
        </w:tc>
      </w:tr>
      <w:tr w:rsidR="000A070B" w:rsidRPr="005110D7" w14:paraId="3D9B8706" w14:textId="77777777" w:rsidTr="003B66EB">
        <w:trPr>
          <w:trHeight w:val="280"/>
        </w:trPr>
        <w:tc>
          <w:tcPr>
            <w:tcW w:w="1418" w:type="dxa"/>
            <w:vMerge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1BEBE864" w14:textId="77777777" w:rsidR="000A070B" w:rsidRPr="005110D7" w:rsidRDefault="000A070B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14:paraId="443F082D" w14:textId="03DE0944" w:rsidR="000A070B" w:rsidRPr="005110D7" w:rsidRDefault="000A070B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Минимальный остаточный ресурс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0394C3" w14:textId="7816207C" w:rsidR="000A070B" w:rsidRPr="005110D7" w:rsidRDefault="000A070B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&lt; 0,3 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br/>
              <w:t>при опт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и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мальном зн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а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чении 1 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br/>
            </w:r>
            <w:r w:rsidRPr="005110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  <w:t>5 баллов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6EE6DD" w14:textId="03E92A63" w:rsidR="000A070B" w:rsidRPr="005110D7" w:rsidRDefault="000A070B" w:rsidP="009E6BF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Минимальный остаточный ресурс эксплуатации приемн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о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го резервуара: менее 30 % от рекомендуемого срока эк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с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плуатации. Резервуар находится на завершающем этапе расчётного срока эксплуатации и требует повышенного внимания; рекомендуется планировать мероприятия по капитальному ремонту или замене в краткосрочной пе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спективе с учётом фактического технического состояния.</w:t>
            </w:r>
          </w:p>
        </w:tc>
      </w:tr>
    </w:tbl>
    <w:p w14:paraId="29DB1981" w14:textId="77777777" w:rsidR="003B66EB" w:rsidRDefault="003B66EB"/>
    <w:p w14:paraId="556E3B29" w14:textId="77777777" w:rsidR="003B66EB" w:rsidRDefault="003B66EB"/>
    <w:p w14:paraId="21FA5DA7" w14:textId="5858422E" w:rsidR="003B66EB" w:rsidRPr="005110D7" w:rsidRDefault="003B66EB" w:rsidP="003B66EB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Продолжение т</w:t>
      </w:r>
      <w:r w:rsidRPr="005110D7">
        <w:rPr>
          <w:rFonts w:ascii="Times New Roman" w:hAnsi="Times New Roman" w:cs="Times New Roman"/>
          <w:b/>
          <w:bCs/>
          <w:sz w:val="20"/>
          <w:szCs w:val="20"/>
        </w:rPr>
        <w:t>аблиц</w:t>
      </w:r>
      <w:r>
        <w:rPr>
          <w:rFonts w:ascii="Times New Roman" w:hAnsi="Times New Roman" w:cs="Times New Roman"/>
          <w:b/>
          <w:bCs/>
          <w:sz w:val="20"/>
          <w:szCs w:val="20"/>
        </w:rPr>
        <w:t>ы 13.</w:t>
      </w:r>
      <w:r w:rsidRPr="005110D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tbl>
      <w:tblPr>
        <w:tblStyle w:val="afb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1559"/>
        <w:gridCol w:w="1418"/>
        <w:gridCol w:w="5244"/>
      </w:tblGrid>
      <w:tr w:rsidR="003B66EB" w:rsidRPr="005110D7" w14:paraId="2B79B558" w14:textId="77777777" w:rsidTr="009458B0">
        <w:trPr>
          <w:trHeight w:val="567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CE7888A" w14:textId="77777777" w:rsidR="003B66EB" w:rsidRPr="005110D7" w:rsidRDefault="003B66EB" w:rsidP="009458B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Параметр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96DEACC" w14:textId="77777777" w:rsidR="003B66EB" w:rsidRPr="005110D7" w:rsidRDefault="003B66EB" w:rsidP="009458B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Результаты оценки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8D59E0E" w14:textId="77777777" w:rsidR="003B66EB" w:rsidRPr="005110D7" w:rsidRDefault="003B66EB" w:rsidP="009458B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Значение</w:t>
            </w:r>
          </w:p>
        </w:tc>
        <w:tc>
          <w:tcPr>
            <w:tcW w:w="52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61D4200" w14:textId="77777777" w:rsidR="003B66EB" w:rsidRPr="005110D7" w:rsidRDefault="003B66EB" w:rsidP="009458B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Описание</w:t>
            </w:r>
          </w:p>
        </w:tc>
      </w:tr>
      <w:tr w:rsidR="000A070B" w:rsidRPr="005110D7" w14:paraId="4B61C382" w14:textId="77777777" w:rsidTr="00161E31">
        <w:trPr>
          <w:trHeight w:val="280"/>
        </w:trPr>
        <w:tc>
          <w:tcPr>
            <w:tcW w:w="1418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1297C9BF" w14:textId="77777777" w:rsidR="000A070B" w:rsidRPr="005110D7" w:rsidRDefault="000A070B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9999"/>
            <w:vAlign w:val="center"/>
          </w:tcPr>
          <w:p w14:paraId="642372AF" w14:textId="230BDCD3" w:rsidR="000A070B" w:rsidRPr="005110D7" w:rsidRDefault="000A070B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Эксплуатац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5110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онный ресурс исчерпан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F39CA9" w14:textId="192361B9" w:rsidR="000A070B" w:rsidRPr="005110D7" w:rsidRDefault="000A070B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&lt; 0 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br/>
              <w:t>при опт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и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мальном зн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а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чении 1 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br/>
            </w:r>
            <w:r w:rsidRPr="005110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  <w:t>0 баллов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CDC741" w14:textId="00E00787" w:rsidR="000A070B" w:rsidRPr="005110D7" w:rsidRDefault="000A070B" w:rsidP="0010494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Эксплуатационный ресурс приемного </w:t>
            </w:r>
            <w:r w:rsidRPr="00BE0EF5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</w:t>
            </w:r>
            <w:r w:rsidR="0010494D" w:rsidRPr="00BE0EF5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езервуара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 исче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пан. Эксплуатация резервуара в таких условиях связана с повышенными рисками развития дефектов, протечек и аварийных ситуаций. Рекомендуется первоочередное ра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с</w:t>
            </w:r>
            <w:r w:rsidRPr="005110D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смотрение вариантов капитального ремонта, усиления конструкций или замены приёмного резервуара.</w:t>
            </w:r>
          </w:p>
        </w:tc>
      </w:tr>
    </w:tbl>
    <w:p w14:paraId="0096233A" w14:textId="77777777" w:rsidR="003366D6" w:rsidRPr="005110D7" w:rsidRDefault="003366D6" w:rsidP="005110D7">
      <w:pPr>
        <w:spacing w:after="0" w:line="276" w:lineRule="auto"/>
        <w:rPr>
          <w:rFonts w:ascii="Times New Roman" w:hAnsi="Times New Roman" w:cs="Times New Roman"/>
          <w:bCs/>
          <w:color w:val="0D0D0D" w:themeColor="text1" w:themeTint="F2"/>
          <w:sz w:val="16"/>
          <w:szCs w:val="16"/>
        </w:rPr>
      </w:pPr>
      <w:r w:rsidRPr="005110D7">
        <w:rPr>
          <w:rFonts w:ascii="Times New Roman" w:hAnsi="Times New Roman" w:cs="Times New Roman"/>
          <w:bCs/>
          <w:color w:val="0D0D0D" w:themeColor="text1" w:themeTint="F2"/>
          <w:sz w:val="16"/>
          <w:szCs w:val="16"/>
        </w:rPr>
        <w:t xml:space="preserve">Источник информации: </w:t>
      </w:r>
      <w:proofErr w:type="gramStart"/>
      <w:r w:rsidRPr="005110D7">
        <w:rPr>
          <w:rFonts w:ascii="Times New Roman" w:hAnsi="Times New Roman" w:cs="Times New Roman"/>
          <w:bCs/>
          <w:color w:val="0D0D0D" w:themeColor="text1" w:themeTint="F2"/>
          <w:sz w:val="16"/>
          <w:szCs w:val="16"/>
        </w:rPr>
        <w:t>расчетная</w:t>
      </w:r>
      <w:proofErr w:type="gramEnd"/>
      <w:r w:rsidRPr="005110D7">
        <w:rPr>
          <w:rFonts w:ascii="Times New Roman" w:hAnsi="Times New Roman" w:cs="Times New Roman"/>
          <w:bCs/>
          <w:color w:val="0D0D0D" w:themeColor="text1" w:themeTint="F2"/>
          <w:sz w:val="16"/>
          <w:szCs w:val="16"/>
        </w:rPr>
        <w:t xml:space="preserve"> Excel-таблица (приложение 2 к методическим рекомендациям)</w:t>
      </w:r>
    </w:p>
    <w:p w14:paraId="23613582" w14:textId="77777777" w:rsidR="00C8664B" w:rsidRPr="005110D7" w:rsidRDefault="00C8664B" w:rsidP="005110D7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</w:p>
    <w:p w14:paraId="661EDC45" w14:textId="2A9BE849" w:rsidR="00A35EC3" w:rsidRPr="00BE0EF5" w:rsidRDefault="008148ED" w:rsidP="008148ED">
      <w:pPr>
        <w:pStyle w:val="af2"/>
        <w:numPr>
          <w:ilvl w:val="1"/>
          <w:numId w:val="13"/>
        </w:numPr>
        <w:tabs>
          <w:tab w:val="left" w:pos="426"/>
        </w:tabs>
        <w:spacing w:after="0" w:line="276" w:lineRule="auto"/>
        <w:jc w:val="center"/>
        <w:rPr>
          <w:rFonts w:ascii="Times New Roman" w:hAnsi="Times New Roman" w:cs="Times New Roman"/>
          <w:b/>
          <w:bCs/>
          <w:color w:val="0070C0"/>
        </w:rPr>
      </w:pPr>
      <w:r w:rsidRPr="00BE0EF5">
        <w:rPr>
          <w:rFonts w:ascii="Times New Roman" w:hAnsi="Times New Roman" w:cs="Times New Roman"/>
          <w:b/>
          <w:bCs/>
          <w:color w:val="0070C0"/>
        </w:rPr>
        <w:t>Результаты оценки системы фильтрации.</w:t>
      </w:r>
    </w:p>
    <w:p w14:paraId="7067879A" w14:textId="77777777" w:rsidR="00161E31" w:rsidRPr="00161E31" w:rsidRDefault="00161E31" w:rsidP="00161E31">
      <w:pPr>
        <w:spacing w:after="0" w:line="276" w:lineRule="auto"/>
        <w:rPr>
          <w:rFonts w:ascii="Times New Roman" w:hAnsi="Times New Roman" w:cs="Times New Roman"/>
          <w:b/>
          <w:bCs/>
          <w:color w:val="0070C0"/>
        </w:rPr>
      </w:pPr>
    </w:p>
    <w:p w14:paraId="1592A1C4" w14:textId="74A77687" w:rsidR="00D90625" w:rsidRPr="005110D7" w:rsidRDefault="00D90625" w:rsidP="005110D7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5110D7">
        <w:rPr>
          <w:rFonts w:ascii="Times New Roman" w:hAnsi="Times New Roman" w:cs="Times New Roman"/>
          <w:bCs/>
        </w:rPr>
        <w:t>Оценивалась эффективность и достаточность комплектации системы фильтрации и предварительной очистки сточных вод на КНС №… (с учётом характера стоков и режимов работы), а также техническое состояние её элементов и фактическое влияние на частоту з</w:t>
      </w:r>
      <w:r w:rsidRPr="005110D7">
        <w:rPr>
          <w:rFonts w:ascii="Times New Roman" w:hAnsi="Times New Roman" w:cs="Times New Roman"/>
          <w:bCs/>
        </w:rPr>
        <w:t>а</w:t>
      </w:r>
      <w:r w:rsidRPr="005110D7">
        <w:rPr>
          <w:rFonts w:ascii="Times New Roman" w:hAnsi="Times New Roman" w:cs="Times New Roman"/>
          <w:bCs/>
        </w:rPr>
        <w:t>соров насосного оборудования</w:t>
      </w:r>
      <w:r w:rsidR="00161E31">
        <w:rPr>
          <w:rFonts w:ascii="Times New Roman" w:hAnsi="Times New Roman" w:cs="Times New Roman"/>
          <w:bCs/>
        </w:rPr>
        <w:t>.</w:t>
      </w:r>
    </w:p>
    <w:p w14:paraId="34B160C9" w14:textId="35AC21E7" w:rsidR="00A35EC3" w:rsidRDefault="00A35EC3" w:rsidP="005110D7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5110D7">
        <w:rPr>
          <w:rFonts w:ascii="Times New Roman" w:hAnsi="Times New Roman" w:cs="Times New Roman"/>
          <w:bCs/>
        </w:rPr>
        <w:t>Исходные данные, используемые для оценки, приведены в Приложении 1.</w:t>
      </w:r>
    </w:p>
    <w:p w14:paraId="766DFD9D" w14:textId="77777777" w:rsidR="00161E31" w:rsidRPr="005110D7" w:rsidRDefault="00161E31" w:rsidP="005110D7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</w:p>
    <w:p w14:paraId="6BAE4A03" w14:textId="0244B654" w:rsidR="00A54D02" w:rsidRPr="005110D7" w:rsidRDefault="00A54D02" w:rsidP="005110D7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5110D7">
        <w:rPr>
          <w:rFonts w:ascii="Times New Roman" w:hAnsi="Times New Roman" w:cs="Times New Roman"/>
          <w:b/>
          <w:bCs/>
          <w:sz w:val="20"/>
          <w:szCs w:val="20"/>
        </w:rPr>
        <w:t>Таблица 1</w:t>
      </w:r>
      <w:r w:rsidR="00065D24" w:rsidRPr="005110D7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5110D7">
        <w:rPr>
          <w:rFonts w:ascii="Times New Roman" w:hAnsi="Times New Roman" w:cs="Times New Roman"/>
          <w:b/>
          <w:bCs/>
          <w:sz w:val="20"/>
          <w:szCs w:val="20"/>
        </w:rPr>
        <w:t xml:space="preserve">. Результаты оценки </w:t>
      </w:r>
      <w:r w:rsidR="00065D24" w:rsidRPr="005110D7">
        <w:rPr>
          <w:rFonts w:ascii="Times New Roman" w:hAnsi="Times New Roman" w:cs="Times New Roman"/>
          <w:b/>
          <w:bCs/>
          <w:sz w:val="20"/>
          <w:szCs w:val="20"/>
        </w:rPr>
        <w:t>системы фильтрации</w:t>
      </w:r>
      <w:r w:rsidRPr="005110D7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</w:p>
    <w:tbl>
      <w:tblPr>
        <w:tblStyle w:val="afb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1559"/>
        <w:gridCol w:w="1276"/>
        <w:gridCol w:w="5386"/>
      </w:tblGrid>
      <w:tr w:rsidR="00A54D02" w:rsidRPr="005110D7" w14:paraId="1C810118" w14:textId="77777777" w:rsidTr="003B66EB">
        <w:trPr>
          <w:trHeight w:val="57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85A4C61" w14:textId="77777777" w:rsidR="00A54D02" w:rsidRPr="009E6BFD" w:rsidRDefault="00A54D02" w:rsidP="009E6B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6B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Параметр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B30DF4E" w14:textId="77777777" w:rsidR="00A54D02" w:rsidRPr="009E6BFD" w:rsidRDefault="00A54D02" w:rsidP="009E6B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6B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Результаты оценки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CF3AAC5" w14:textId="77777777" w:rsidR="00A54D02" w:rsidRPr="009E6BFD" w:rsidRDefault="00A54D02" w:rsidP="009E6B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6B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Значение</w:t>
            </w:r>
          </w:p>
        </w:tc>
        <w:tc>
          <w:tcPr>
            <w:tcW w:w="53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AEB35F0" w14:textId="77777777" w:rsidR="00A54D02" w:rsidRPr="009E6BFD" w:rsidRDefault="00A54D02" w:rsidP="009E6B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6B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Описание</w:t>
            </w:r>
          </w:p>
        </w:tc>
      </w:tr>
      <w:tr w:rsidR="0083020B" w:rsidRPr="005110D7" w14:paraId="2791B8A2" w14:textId="77777777" w:rsidTr="003B66EB">
        <w:trPr>
          <w:trHeight w:val="380"/>
        </w:trPr>
        <w:tc>
          <w:tcPr>
            <w:tcW w:w="141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1FF46412" w14:textId="577B1B0B" w:rsidR="0083020B" w:rsidRPr="009E6BFD" w:rsidRDefault="0083020B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6BFD">
              <w:rPr>
                <w:rFonts w:ascii="Times New Roman" w:hAnsi="Times New Roman" w:cs="Times New Roman"/>
                <w:bCs/>
                <w:sz w:val="20"/>
                <w:szCs w:val="20"/>
              </w:rPr>
              <w:t>Комплек</w:t>
            </w:r>
            <w:r w:rsidRPr="009E6BFD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  <w:r w:rsidRPr="009E6BFD">
              <w:rPr>
                <w:rFonts w:ascii="Times New Roman" w:hAnsi="Times New Roman" w:cs="Times New Roman"/>
                <w:bCs/>
                <w:sz w:val="20"/>
                <w:szCs w:val="20"/>
              </w:rPr>
              <w:t>ность</w:t>
            </w:r>
          </w:p>
          <w:p w14:paraId="1C13C572" w14:textId="7DAFC7F3" w:rsidR="0083020B" w:rsidRPr="009E6BFD" w:rsidRDefault="0083020B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6BFD">
              <w:rPr>
                <w:rFonts w:ascii="Times New Roman" w:hAnsi="Times New Roman" w:cs="Times New Roman"/>
                <w:bCs/>
                <w:sz w:val="20"/>
                <w:szCs w:val="20"/>
              </w:rPr>
              <w:t>системы фильтрации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D8A6415" w14:textId="2C470A0B" w:rsidR="0083020B" w:rsidRPr="009E6BFD" w:rsidRDefault="0065037B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  <w:r w:rsidR="0083020B" w:rsidRPr="009E6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остаточная комплектность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12E3FEA" w14:textId="713DE96A" w:rsidR="0083020B" w:rsidRPr="009E6BFD" w:rsidRDefault="0083020B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6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балла</w:t>
            </w:r>
          </w:p>
        </w:tc>
        <w:tc>
          <w:tcPr>
            <w:tcW w:w="538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56B605" w14:textId="367A44CD" w:rsidR="0083020B" w:rsidRPr="009E6BFD" w:rsidRDefault="0083020B" w:rsidP="009E6BF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6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Достаточная для эффективной работы комплектация сист</w:t>
            </w:r>
            <w:r w:rsidRPr="009E6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9E6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мы фильтрации и предварительной очистки сточных вод, включающая: приемную корзину, решетки грубой очистки (крупноячеистые), решетки мелкой очистки (мелкояче</w:t>
            </w:r>
            <w:r w:rsidRPr="009E6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9E6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стые), дробилку (измельчитель)</w:t>
            </w:r>
            <w:r w:rsidR="00161E31" w:rsidRPr="009E6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83020B" w:rsidRPr="005110D7" w14:paraId="597F6EDD" w14:textId="77777777" w:rsidTr="003B66EB">
        <w:trPr>
          <w:trHeight w:val="380"/>
        </w:trPr>
        <w:tc>
          <w:tcPr>
            <w:tcW w:w="1418" w:type="dxa"/>
            <w:vMerge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46BA625B" w14:textId="77777777" w:rsidR="0083020B" w:rsidRPr="009E6BFD" w:rsidRDefault="0083020B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5C1D30" w14:textId="4271008B" w:rsidR="0083020B" w:rsidRPr="009E6BFD" w:rsidRDefault="0065037B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="0083020B" w:rsidRPr="009E6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довлетвор</w:t>
            </w:r>
            <w:r w:rsidR="0083020B" w:rsidRPr="009E6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83020B" w:rsidRPr="009E6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тельная ко</w:t>
            </w:r>
            <w:r w:rsidR="0083020B" w:rsidRPr="009E6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</w:t>
            </w:r>
            <w:r w:rsidR="0083020B" w:rsidRPr="009E6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плектность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D8BC5D" w14:textId="5C4E82B4" w:rsidR="0083020B" w:rsidRPr="009E6BFD" w:rsidRDefault="0083020B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6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балл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BF146D" w14:textId="0A7C84A8" w:rsidR="0083020B" w:rsidRPr="009E6BFD" w:rsidRDefault="0083020B" w:rsidP="003B66E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6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Удовлетворительная комплектация системы фильтрации и предварительной очистки сточных вод, включающая: пр</w:t>
            </w:r>
            <w:r w:rsidRPr="009E6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9E6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емную корзину, решетки грубой очистки (крупноячеистые), решетки мелкой очистки (мелкоячеистые). </w:t>
            </w:r>
            <w:r w:rsidR="00161E31" w:rsidRPr="009E6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 этом</w:t>
            </w:r>
            <w:r w:rsidRPr="009E6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сист</w:t>
            </w:r>
            <w:r w:rsidRPr="009E6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9E6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 не укомплектована дробилкой (измельчителем), что с</w:t>
            </w:r>
            <w:r w:rsidRPr="009E6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9E6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здает риски засоров волокнистым и крупным мусором</w:t>
            </w:r>
            <w:r w:rsidR="00161E31" w:rsidRPr="009E6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83020B" w:rsidRPr="005110D7" w14:paraId="7C54795C" w14:textId="77777777" w:rsidTr="003B66EB">
        <w:trPr>
          <w:trHeight w:val="380"/>
        </w:trPr>
        <w:tc>
          <w:tcPr>
            <w:tcW w:w="1418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E22265" w14:textId="77777777" w:rsidR="0083020B" w:rsidRPr="009E6BFD" w:rsidRDefault="0083020B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4E84C3" w14:textId="0E6FC495" w:rsidR="0083020B" w:rsidRPr="009E6BFD" w:rsidRDefault="0065037B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="0083020B" w:rsidRPr="009E6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едостаточная комплектность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480149" w14:textId="55300BFF" w:rsidR="0083020B" w:rsidRPr="009E6BFD" w:rsidRDefault="0083020B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6BFD">
              <w:rPr>
                <w:rFonts w:ascii="Times New Roman" w:hAnsi="Times New Roman" w:cs="Times New Roman"/>
                <w:sz w:val="20"/>
                <w:szCs w:val="20"/>
              </w:rPr>
              <w:t>0 баллов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661C32" w14:textId="596EBC36" w:rsidR="0083020B" w:rsidRPr="009E6BFD" w:rsidRDefault="0083020B" w:rsidP="009E6BF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6BFD">
              <w:rPr>
                <w:rFonts w:ascii="Times New Roman" w:hAnsi="Times New Roman" w:cs="Times New Roman"/>
                <w:sz w:val="20"/>
                <w:szCs w:val="20"/>
              </w:rPr>
              <w:t>Недостаточная комплектность системы фильтрации и пре</w:t>
            </w:r>
            <w:r w:rsidRPr="009E6BFD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9E6BFD">
              <w:rPr>
                <w:rFonts w:ascii="Times New Roman" w:hAnsi="Times New Roman" w:cs="Times New Roman"/>
                <w:sz w:val="20"/>
                <w:szCs w:val="20"/>
              </w:rPr>
              <w:t>варительной очистки сточных вод. Фактически используе</w:t>
            </w:r>
            <w:r w:rsidRPr="009E6BF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9E6BFD">
              <w:rPr>
                <w:rFonts w:ascii="Times New Roman" w:hAnsi="Times New Roman" w:cs="Times New Roman"/>
                <w:sz w:val="20"/>
                <w:szCs w:val="20"/>
              </w:rPr>
              <w:t>ся только приёмная корзина и (или) простые решётки гр</w:t>
            </w:r>
            <w:r w:rsidRPr="009E6BFD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9E6BFD">
              <w:rPr>
                <w:rFonts w:ascii="Times New Roman" w:hAnsi="Times New Roman" w:cs="Times New Roman"/>
                <w:sz w:val="20"/>
                <w:szCs w:val="20"/>
              </w:rPr>
              <w:t>бой очистки. Отсутствуют решетки тонкой очистки и др</w:t>
            </w:r>
            <w:r w:rsidRPr="009E6BF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E6BFD">
              <w:rPr>
                <w:rFonts w:ascii="Times New Roman" w:hAnsi="Times New Roman" w:cs="Times New Roman"/>
                <w:sz w:val="20"/>
                <w:szCs w:val="20"/>
              </w:rPr>
              <w:t>билка (измельчитель</w:t>
            </w:r>
            <w:r w:rsidR="00161E31" w:rsidRPr="009E6BFD">
              <w:rPr>
                <w:rFonts w:ascii="Times New Roman" w:hAnsi="Times New Roman" w:cs="Times New Roman"/>
                <w:sz w:val="20"/>
                <w:szCs w:val="20"/>
              </w:rPr>
              <w:t>). При</w:t>
            </w:r>
            <w:r w:rsidRPr="009E6BFD">
              <w:rPr>
                <w:rFonts w:ascii="Times New Roman" w:hAnsi="Times New Roman" w:cs="Times New Roman"/>
                <w:sz w:val="20"/>
                <w:szCs w:val="20"/>
              </w:rPr>
              <w:t xml:space="preserve"> такой комплектации системы фильтрации существенно возрастает риск засоров насосн</w:t>
            </w:r>
            <w:r w:rsidRPr="009E6BF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E6BFD">
              <w:rPr>
                <w:rFonts w:ascii="Times New Roman" w:hAnsi="Times New Roman" w:cs="Times New Roman"/>
                <w:sz w:val="20"/>
                <w:szCs w:val="20"/>
              </w:rPr>
              <w:t>го оборудования.</w:t>
            </w:r>
          </w:p>
        </w:tc>
      </w:tr>
      <w:tr w:rsidR="0083020B" w:rsidRPr="005110D7" w14:paraId="6DB7035F" w14:textId="77777777" w:rsidTr="003B66EB">
        <w:trPr>
          <w:trHeight w:val="38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1657266A" w14:textId="0B5E21DC" w:rsidR="0083020B" w:rsidRPr="009E6BFD" w:rsidRDefault="0083020B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6BFD">
              <w:rPr>
                <w:rFonts w:ascii="Times New Roman" w:hAnsi="Times New Roman" w:cs="Times New Roman"/>
                <w:bCs/>
                <w:sz w:val="20"/>
                <w:szCs w:val="20"/>
              </w:rPr>
              <w:t>Техническое состояние инженерных элементов системы фильтрации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696569" w14:textId="3DC72D37" w:rsidR="0083020B" w:rsidRPr="009E6BFD" w:rsidRDefault="0065037B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="0083020B" w:rsidRPr="009E6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довлетвор</w:t>
            </w:r>
            <w:r w:rsidR="0083020B" w:rsidRPr="009E6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83020B" w:rsidRPr="009E6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тельное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6429C2" w14:textId="465A4AF0" w:rsidR="0083020B" w:rsidRPr="009E6BFD" w:rsidRDefault="0083020B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6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балл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A2F5A9" w14:textId="10F9BC78" w:rsidR="0083020B" w:rsidRPr="009E6BFD" w:rsidRDefault="0083020B" w:rsidP="009E6BF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6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Техническое состояние элементов системы фильтрации и предварительной очистки сточных вод оценивается как удовлетворительное. Существенных повреждений, препя</w:t>
            </w:r>
            <w:r w:rsidRPr="009E6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9E6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ствующих нормальной работе системы фильтрации, не в</w:t>
            </w:r>
            <w:r w:rsidRPr="009E6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9E6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явлено.</w:t>
            </w:r>
          </w:p>
        </w:tc>
      </w:tr>
      <w:tr w:rsidR="0083020B" w:rsidRPr="005110D7" w14:paraId="60CEB436" w14:textId="77777777" w:rsidTr="003B66EB">
        <w:trPr>
          <w:trHeight w:val="380"/>
        </w:trPr>
        <w:tc>
          <w:tcPr>
            <w:tcW w:w="1418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094F72" w14:textId="77777777" w:rsidR="0083020B" w:rsidRPr="009E6BFD" w:rsidRDefault="0083020B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398CAC" w14:textId="57C014EB" w:rsidR="0083020B" w:rsidRPr="009E6BFD" w:rsidRDefault="0083020B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6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Неудовлетв</w:t>
            </w:r>
            <w:r w:rsidRPr="009E6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9E6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рительное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D68E88" w14:textId="7EEF6697" w:rsidR="0083020B" w:rsidRPr="009E6BFD" w:rsidRDefault="0083020B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6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баллов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26CE8B" w14:textId="413FAC49" w:rsidR="0083020B" w:rsidRPr="009E6BFD" w:rsidRDefault="0083020B" w:rsidP="009E6BF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6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Техническое состояние элементов системы фильтрации оценивается как неудовлетворительное. Имеются сущ</w:t>
            </w:r>
            <w:r w:rsidRPr="009E6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9E6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ственные дефекты, затрудняющие работу системы и пов</w:t>
            </w:r>
            <w:r w:rsidRPr="009E6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9E6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шающие риск засоров насосного оборудования. Требуется ремонт или замена элементов фильтрации.</w:t>
            </w:r>
          </w:p>
        </w:tc>
      </w:tr>
      <w:tr w:rsidR="0083020B" w:rsidRPr="005110D7" w14:paraId="18A6F545" w14:textId="77777777" w:rsidTr="003B66EB">
        <w:trPr>
          <w:trHeight w:val="38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29A89C73" w14:textId="28C95488" w:rsidR="0083020B" w:rsidRPr="009E6BFD" w:rsidRDefault="0083020B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6BFD">
              <w:rPr>
                <w:rFonts w:ascii="Times New Roman" w:hAnsi="Times New Roman" w:cs="Times New Roman"/>
                <w:bCs/>
                <w:sz w:val="20"/>
                <w:szCs w:val="20"/>
              </w:rPr>
              <w:t>Эффекти</w:t>
            </w:r>
            <w:r w:rsidRPr="009E6BFD">
              <w:rPr>
                <w:rFonts w:ascii="Times New Roman" w:hAnsi="Times New Roman" w:cs="Times New Roman"/>
                <w:bCs/>
                <w:sz w:val="20"/>
                <w:szCs w:val="20"/>
              </w:rPr>
              <w:t>в</w:t>
            </w:r>
            <w:r w:rsidRPr="009E6BFD">
              <w:rPr>
                <w:rFonts w:ascii="Times New Roman" w:hAnsi="Times New Roman" w:cs="Times New Roman"/>
                <w:bCs/>
                <w:sz w:val="20"/>
                <w:szCs w:val="20"/>
              </w:rPr>
              <w:t>ность</w:t>
            </w:r>
          </w:p>
          <w:p w14:paraId="0F42043B" w14:textId="4486A24C" w:rsidR="0083020B" w:rsidRPr="009E6BFD" w:rsidRDefault="0083020B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6BFD">
              <w:rPr>
                <w:rFonts w:ascii="Times New Roman" w:hAnsi="Times New Roman" w:cs="Times New Roman"/>
                <w:bCs/>
                <w:sz w:val="20"/>
                <w:szCs w:val="20"/>
              </w:rPr>
              <w:t>системы фильтрации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1B9E79" w14:textId="4EBCAF96" w:rsidR="0083020B" w:rsidRPr="009E6BFD" w:rsidRDefault="0083020B" w:rsidP="009E6BF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Высокая</w:t>
            </w:r>
          </w:p>
          <w:p w14:paraId="72A90773" w14:textId="1142AF29" w:rsidR="0083020B" w:rsidRPr="009E6BFD" w:rsidRDefault="0083020B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6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эффективность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8FB392" w14:textId="547EF371" w:rsidR="0083020B" w:rsidRPr="009E6BFD" w:rsidRDefault="0083020B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6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бала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E8DE59" w14:textId="254E161C" w:rsidR="0083020B" w:rsidRPr="009E6BFD" w:rsidRDefault="0083020B" w:rsidP="009E6BF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6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Высокая эффективность системы фильтрации и предвар</w:t>
            </w:r>
            <w:r w:rsidRPr="009E6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9E6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тельной очистки сточных вод, фиксируются единичные (ежеквартальные) засоры насосного оборудования.</w:t>
            </w:r>
          </w:p>
        </w:tc>
      </w:tr>
      <w:tr w:rsidR="0083020B" w:rsidRPr="005110D7" w14:paraId="5E08B0A6" w14:textId="77777777" w:rsidTr="003B66EB">
        <w:trPr>
          <w:trHeight w:val="380"/>
        </w:trPr>
        <w:tc>
          <w:tcPr>
            <w:tcW w:w="1418" w:type="dxa"/>
            <w:vMerge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581C1222" w14:textId="77777777" w:rsidR="0083020B" w:rsidRPr="009E6BFD" w:rsidRDefault="0083020B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4B512A" w14:textId="37A8E097" w:rsidR="0083020B" w:rsidRPr="009E6BFD" w:rsidRDefault="0083020B" w:rsidP="009E6BF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Удовлетвор</w:t>
            </w:r>
            <w:r w:rsidRPr="009E6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9E6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тельная</w:t>
            </w:r>
          </w:p>
          <w:p w14:paraId="47F099C9" w14:textId="6D757B04" w:rsidR="0083020B" w:rsidRPr="009E6BFD" w:rsidRDefault="0083020B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6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эффективность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8A263" w14:textId="51CAAFD0" w:rsidR="0083020B" w:rsidRPr="009E6BFD" w:rsidRDefault="0083020B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6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балл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8A9F29" w14:textId="76269A6A" w:rsidR="0083020B" w:rsidRPr="009E6BFD" w:rsidRDefault="0083020B" w:rsidP="009E6BF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6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Удовлетворительная эффективность системы фильтрации, фиксируются регулярные (ежемесячные) засоры насосного оборудования. Требуется дополнительная комплектация системы фильтрации.</w:t>
            </w:r>
          </w:p>
        </w:tc>
      </w:tr>
    </w:tbl>
    <w:p w14:paraId="7465F8D6" w14:textId="684A6FB4" w:rsidR="003B66EB" w:rsidRPr="005110D7" w:rsidRDefault="003B66EB" w:rsidP="003B66EB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Продолжение т</w:t>
      </w:r>
      <w:r w:rsidRPr="005110D7">
        <w:rPr>
          <w:rFonts w:ascii="Times New Roman" w:hAnsi="Times New Roman" w:cs="Times New Roman"/>
          <w:b/>
          <w:bCs/>
          <w:sz w:val="20"/>
          <w:szCs w:val="20"/>
        </w:rPr>
        <w:t>аблиц</w:t>
      </w:r>
      <w:r>
        <w:rPr>
          <w:rFonts w:ascii="Times New Roman" w:hAnsi="Times New Roman" w:cs="Times New Roman"/>
          <w:b/>
          <w:bCs/>
          <w:sz w:val="20"/>
          <w:szCs w:val="20"/>
        </w:rPr>
        <w:t>ы 14.</w:t>
      </w:r>
      <w:r w:rsidRPr="005110D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tbl>
      <w:tblPr>
        <w:tblStyle w:val="afb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1559"/>
        <w:gridCol w:w="1276"/>
        <w:gridCol w:w="5386"/>
      </w:tblGrid>
      <w:tr w:rsidR="003B66EB" w:rsidRPr="005110D7" w14:paraId="33BDDD81" w14:textId="77777777" w:rsidTr="003B66EB">
        <w:trPr>
          <w:trHeight w:val="567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7082035" w14:textId="77777777" w:rsidR="003B66EB" w:rsidRPr="005110D7" w:rsidRDefault="003B66EB" w:rsidP="009458B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Параметр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DC84B79" w14:textId="77777777" w:rsidR="003B66EB" w:rsidRPr="005110D7" w:rsidRDefault="003B66EB" w:rsidP="009458B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Результаты оценки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8043FF7" w14:textId="77777777" w:rsidR="003B66EB" w:rsidRPr="005110D7" w:rsidRDefault="003B66EB" w:rsidP="009458B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Значение</w:t>
            </w:r>
          </w:p>
        </w:tc>
        <w:tc>
          <w:tcPr>
            <w:tcW w:w="53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616CCDD" w14:textId="77777777" w:rsidR="003B66EB" w:rsidRPr="005110D7" w:rsidRDefault="003B66EB" w:rsidP="009458B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1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Описание</w:t>
            </w:r>
          </w:p>
        </w:tc>
      </w:tr>
      <w:tr w:rsidR="0083020B" w:rsidRPr="005110D7" w14:paraId="4871C962" w14:textId="77777777" w:rsidTr="003B66EB">
        <w:trPr>
          <w:trHeight w:val="380"/>
        </w:trPr>
        <w:tc>
          <w:tcPr>
            <w:tcW w:w="1418" w:type="dxa"/>
            <w:tcBorders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A78FD5" w14:textId="77777777" w:rsidR="003B66EB" w:rsidRPr="009E6BFD" w:rsidRDefault="003B66EB" w:rsidP="003B66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6BFD">
              <w:rPr>
                <w:rFonts w:ascii="Times New Roman" w:hAnsi="Times New Roman" w:cs="Times New Roman"/>
                <w:bCs/>
                <w:sz w:val="20"/>
                <w:szCs w:val="20"/>
              </w:rPr>
              <w:t>Эффекти</w:t>
            </w:r>
            <w:r w:rsidRPr="009E6BFD">
              <w:rPr>
                <w:rFonts w:ascii="Times New Roman" w:hAnsi="Times New Roman" w:cs="Times New Roman"/>
                <w:bCs/>
                <w:sz w:val="20"/>
                <w:szCs w:val="20"/>
              </w:rPr>
              <w:t>в</w:t>
            </w:r>
            <w:r w:rsidRPr="009E6BFD">
              <w:rPr>
                <w:rFonts w:ascii="Times New Roman" w:hAnsi="Times New Roman" w:cs="Times New Roman"/>
                <w:bCs/>
                <w:sz w:val="20"/>
                <w:szCs w:val="20"/>
              </w:rPr>
              <w:t>ность</w:t>
            </w:r>
          </w:p>
          <w:p w14:paraId="0E6DB875" w14:textId="2045CEC6" w:rsidR="0083020B" w:rsidRPr="009E6BFD" w:rsidRDefault="003B66EB" w:rsidP="003B66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6BFD">
              <w:rPr>
                <w:rFonts w:ascii="Times New Roman" w:hAnsi="Times New Roman" w:cs="Times New Roman"/>
                <w:bCs/>
                <w:sz w:val="20"/>
                <w:szCs w:val="20"/>
              </w:rPr>
              <w:t>системы фильтрации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FD4296" w14:textId="64BCC530" w:rsidR="0083020B" w:rsidRPr="009E6BFD" w:rsidRDefault="0083020B" w:rsidP="009E6BF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Низкая</w:t>
            </w:r>
          </w:p>
          <w:p w14:paraId="224A266A" w14:textId="35E6E687" w:rsidR="0083020B" w:rsidRPr="009E6BFD" w:rsidRDefault="0083020B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6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эффективность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B0760B" w14:textId="646BCC51" w:rsidR="0083020B" w:rsidRPr="009E6BFD" w:rsidRDefault="0083020B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6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баллов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AD4D0D" w14:textId="38E5B574" w:rsidR="0083020B" w:rsidRPr="009E6BFD" w:rsidRDefault="0083020B" w:rsidP="009E6BF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6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Низкая эффективность системы фильтрации, фиксируются частые (еженедельные и чаще) засоры насосного оборуд</w:t>
            </w:r>
            <w:r w:rsidRPr="009E6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9E6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вания, требующие регулярных аварийно-ремонтных работ, что указывает на недостаточную комплектность, неудовл</w:t>
            </w:r>
            <w:r w:rsidRPr="009E6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9E6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творительное состояние или неверный подбор элементов фильтрации и требует приоритетного рассмотрения мер</w:t>
            </w:r>
            <w:r w:rsidRPr="009E6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9E6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приятий по модернизации.</w:t>
            </w:r>
          </w:p>
        </w:tc>
      </w:tr>
      <w:tr w:rsidR="0083020B" w:rsidRPr="005110D7" w14:paraId="264BDD1A" w14:textId="77777777" w:rsidTr="003B66EB">
        <w:trPr>
          <w:trHeight w:val="280"/>
        </w:trPr>
        <w:tc>
          <w:tcPr>
            <w:tcW w:w="141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3DBA3658" w14:textId="5F6EF602" w:rsidR="0083020B" w:rsidRPr="009E6BFD" w:rsidRDefault="0083020B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6BFD">
              <w:rPr>
                <w:rFonts w:ascii="Times New Roman" w:hAnsi="Times New Roman" w:cs="Times New Roman"/>
                <w:bCs/>
                <w:sz w:val="20"/>
                <w:szCs w:val="20"/>
              </w:rPr>
              <w:t>Оценка</w:t>
            </w:r>
          </w:p>
          <w:p w14:paraId="7874D08F" w14:textId="3EE0A6E2" w:rsidR="0083020B" w:rsidRPr="009E6BFD" w:rsidRDefault="0083020B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6BFD">
              <w:rPr>
                <w:rFonts w:ascii="Times New Roman" w:hAnsi="Times New Roman" w:cs="Times New Roman"/>
                <w:bCs/>
                <w:sz w:val="20"/>
                <w:szCs w:val="20"/>
              </w:rPr>
              <w:t>технического состояния и комплектн</w:t>
            </w:r>
            <w:r w:rsidRPr="009E6BFD"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Pr="009E6BFD">
              <w:rPr>
                <w:rFonts w:ascii="Times New Roman" w:hAnsi="Times New Roman" w:cs="Times New Roman"/>
                <w:bCs/>
                <w:sz w:val="20"/>
                <w:szCs w:val="20"/>
              </w:rPr>
              <w:t>сти системы фильтрации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5F97C6FD" w14:textId="4B6F051E" w:rsidR="0083020B" w:rsidRPr="009E6BFD" w:rsidRDefault="0083020B" w:rsidP="009E6BF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Высокая</w:t>
            </w:r>
          </w:p>
          <w:p w14:paraId="5D6E8731" w14:textId="7D2421A4" w:rsidR="0083020B" w:rsidRPr="009E6BFD" w:rsidRDefault="0083020B" w:rsidP="009E6BF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эффекти</w:t>
            </w:r>
            <w:r w:rsidRPr="009E6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9E6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ность,</w:t>
            </w:r>
          </w:p>
          <w:p w14:paraId="3471E9C6" w14:textId="744557E9" w:rsidR="0083020B" w:rsidRPr="009E6BFD" w:rsidRDefault="0083020B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6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достаточная комплектность и удовлетвор</w:t>
            </w:r>
            <w:r w:rsidRPr="009E6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9E6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тельное техн</w:t>
            </w:r>
            <w:r w:rsidRPr="009E6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9E6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ческое состо</w:t>
            </w:r>
            <w:r w:rsidRPr="009E6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9E6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ние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1221318" w14:textId="48E8A0E6" w:rsidR="0083020B" w:rsidRPr="009E6BFD" w:rsidRDefault="0083020B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6BF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4 - 5 баллов</w:t>
            </w:r>
          </w:p>
        </w:tc>
        <w:tc>
          <w:tcPr>
            <w:tcW w:w="538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43421A" w14:textId="6E2B974C" w:rsidR="0083020B" w:rsidRPr="009E6BFD" w:rsidRDefault="0083020B" w:rsidP="009E6BF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6BFD">
              <w:rPr>
                <w:rFonts w:ascii="Times New Roman" w:hAnsi="Times New Roman" w:cs="Times New Roman"/>
                <w:sz w:val="20"/>
                <w:szCs w:val="20"/>
              </w:rPr>
              <w:t>Высокая эффективность, достаточная комплектность и уд</w:t>
            </w:r>
            <w:r w:rsidRPr="009E6BF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E6BFD">
              <w:rPr>
                <w:rFonts w:ascii="Times New Roman" w:hAnsi="Times New Roman" w:cs="Times New Roman"/>
                <w:sz w:val="20"/>
                <w:szCs w:val="20"/>
              </w:rPr>
              <w:t>влетворительное техническое состояние системы фильтр</w:t>
            </w:r>
            <w:r w:rsidRPr="009E6BF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6BFD">
              <w:rPr>
                <w:rFonts w:ascii="Times New Roman" w:hAnsi="Times New Roman" w:cs="Times New Roman"/>
                <w:sz w:val="20"/>
                <w:szCs w:val="20"/>
              </w:rPr>
              <w:t>ции и предварительной очистки сточных вод. Не высокая (ежеквартально) частота засоров насосного оборудования указывает на эффективность системы фильтрации. Не тр</w:t>
            </w:r>
            <w:r w:rsidRPr="009E6BF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6BFD">
              <w:rPr>
                <w:rFonts w:ascii="Times New Roman" w:hAnsi="Times New Roman" w:cs="Times New Roman"/>
                <w:sz w:val="20"/>
                <w:szCs w:val="20"/>
              </w:rPr>
              <w:t>буется срочных мероприятий по ремонту и модернизации.</w:t>
            </w:r>
          </w:p>
        </w:tc>
      </w:tr>
      <w:tr w:rsidR="0083020B" w:rsidRPr="005110D7" w14:paraId="151706DE" w14:textId="77777777" w:rsidTr="003B66EB">
        <w:trPr>
          <w:trHeight w:val="280"/>
        </w:trPr>
        <w:tc>
          <w:tcPr>
            <w:tcW w:w="1418" w:type="dxa"/>
            <w:vMerge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476DF960" w14:textId="77777777" w:rsidR="0083020B" w:rsidRPr="009E6BFD" w:rsidRDefault="0083020B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14:paraId="234A822D" w14:textId="19582F3B" w:rsidR="0083020B" w:rsidRPr="009E6BFD" w:rsidRDefault="0083020B" w:rsidP="009E6BF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Удовлетвор</w:t>
            </w:r>
            <w:r w:rsidRPr="009E6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9E6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тельные</w:t>
            </w:r>
          </w:p>
          <w:p w14:paraId="6104A3ED" w14:textId="7C70CDFD" w:rsidR="0083020B" w:rsidRPr="009E6BFD" w:rsidRDefault="0083020B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6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эффекти</w:t>
            </w:r>
            <w:r w:rsidRPr="009E6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9E6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ность, ко</w:t>
            </w:r>
            <w:r w:rsidRPr="009E6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9E6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плектность и техническое состояние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11A2F4" w14:textId="3460DBAE" w:rsidR="0083020B" w:rsidRPr="009E6BFD" w:rsidRDefault="0083020B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6BF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2 - 3 баллов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A514AC" w14:textId="5525DF7D" w:rsidR="0083020B" w:rsidRPr="009E6BFD" w:rsidRDefault="0083020B" w:rsidP="009E6BF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6BFD">
              <w:rPr>
                <w:rFonts w:ascii="Times New Roman" w:hAnsi="Times New Roman" w:cs="Times New Roman"/>
                <w:sz w:val="20"/>
                <w:szCs w:val="20"/>
              </w:rPr>
              <w:t>Удовлетворительные эффективность, комплектность и те</w:t>
            </w:r>
            <w:r w:rsidRPr="009E6BFD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9E6BFD">
              <w:rPr>
                <w:rFonts w:ascii="Times New Roman" w:hAnsi="Times New Roman" w:cs="Times New Roman"/>
                <w:sz w:val="20"/>
                <w:szCs w:val="20"/>
              </w:rPr>
              <w:t>ническое состояние системы фильтрации. Отмечается не полная комплектность системы, замечания к состоянию элементов, фиксируются достаточно частые (ежемесячно) засоры насосного оборудования. Рекомендуется планир</w:t>
            </w:r>
            <w:r w:rsidRPr="009E6BF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E6BFD">
              <w:rPr>
                <w:rFonts w:ascii="Times New Roman" w:hAnsi="Times New Roman" w:cs="Times New Roman"/>
                <w:sz w:val="20"/>
                <w:szCs w:val="20"/>
              </w:rPr>
              <w:t>вать мероприятия по модернизации или ремонту в средн</w:t>
            </w:r>
            <w:r w:rsidRPr="009E6BF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6BFD">
              <w:rPr>
                <w:rFonts w:ascii="Times New Roman" w:hAnsi="Times New Roman" w:cs="Times New Roman"/>
                <w:sz w:val="20"/>
                <w:szCs w:val="20"/>
              </w:rPr>
              <w:t>срочной перспективе</w:t>
            </w:r>
            <w:r w:rsidR="00161E31" w:rsidRPr="009E6BF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83020B" w:rsidRPr="005110D7" w14:paraId="56CAC5B6" w14:textId="77777777" w:rsidTr="003B66EB">
        <w:trPr>
          <w:trHeight w:val="280"/>
        </w:trPr>
        <w:tc>
          <w:tcPr>
            <w:tcW w:w="1418" w:type="dxa"/>
            <w:vMerge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2F6F3A35" w14:textId="77777777" w:rsidR="0083020B" w:rsidRPr="009E6BFD" w:rsidRDefault="0083020B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9999"/>
            <w:vAlign w:val="center"/>
          </w:tcPr>
          <w:p w14:paraId="0E9B545B" w14:textId="77777777" w:rsidR="0083020B" w:rsidRPr="009E6BFD" w:rsidRDefault="0083020B" w:rsidP="009E6BF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Низкая</w:t>
            </w:r>
          </w:p>
          <w:p w14:paraId="5918C8A3" w14:textId="67189E35" w:rsidR="0083020B" w:rsidRPr="009E6BFD" w:rsidRDefault="0083020B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6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эффекти</w:t>
            </w:r>
            <w:r w:rsidRPr="009E6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9E6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ность, недост</w:t>
            </w:r>
            <w:r w:rsidRPr="009E6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9E6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точная ко</w:t>
            </w:r>
            <w:r w:rsidRPr="009E6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9E6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плектность и (или) неуд</w:t>
            </w:r>
            <w:r w:rsidRPr="009E6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9E6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влетворител</w:t>
            </w:r>
            <w:r w:rsidRPr="009E6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9E6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ное технич</w:t>
            </w:r>
            <w:r w:rsidRPr="009E6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9E6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ское состояние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D5F6B3" w14:textId="26A73288" w:rsidR="0083020B" w:rsidRPr="009E6BFD" w:rsidRDefault="0083020B" w:rsidP="009E6B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6BF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0 - 1 баллов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65F090" w14:textId="5AE9C48B" w:rsidR="0083020B" w:rsidRPr="009E6BFD" w:rsidRDefault="0083020B" w:rsidP="009E6BF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6BFD">
              <w:rPr>
                <w:rFonts w:ascii="Times New Roman" w:hAnsi="Times New Roman" w:cs="Times New Roman"/>
                <w:sz w:val="20"/>
                <w:szCs w:val="20"/>
              </w:rPr>
              <w:t>Низкая эффективность, недостаточная комплектность и (или) неудовлетворительное техническое состояние сист</w:t>
            </w:r>
            <w:r w:rsidRPr="009E6BF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6BFD">
              <w:rPr>
                <w:rFonts w:ascii="Times New Roman" w:hAnsi="Times New Roman" w:cs="Times New Roman"/>
                <w:sz w:val="20"/>
                <w:szCs w:val="20"/>
              </w:rPr>
              <w:t xml:space="preserve">мы фильтрации и предварительной очистки сточных вод. Фиксируются частые (еженедельно и </w:t>
            </w:r>
            <w:r w:rsidR="00161E31" w:rsidRPr="009E6BFD">
              <w:rPr>
                <w:rFonts w:ascii="Times New Roman" w:hAnsi="Times New Roman" w:cs="Times New Roman"/>
                <w:sz w:val="20"/>
                <w:szCs w:val="20"/>
              </w:rPr>
              <w:t>чаще) засоры</w:t>
            </w:r>
            <w:r w:rsidRPr="009E6BFD">
              <w:rPr>
                <w:rFonts w:ascii="Times New Roman" w:hAnsi="Times New Roman" w:cs="Times New Roman"/>
                <w:sz w:val="20"/>
                <w:szCs w:val="20"/>
              </w:rPr>
              <w:t xml:space="preserve"> насо</w:t>
            </w:r>
            <w:r w:rsidRPr="009E6BF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9E6BFD">
              <w:rPr>
                <w:rFonts w:ascii="Times New Roman" w:hAnsi="Times New Roman" w:cs="Times New Roman"/>
                <w:sz w:val="20"/>
                <w:szCs w:val="20"/>
              </w:rPr>
              <w:t>ного оборудования, повышенная нагрузка на обслуживание. Требуется первоочередное рассмотрение вариантов усил</w:t>
            </w:r>
            <w:r w:rsidRPr="009E6BF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6BFD">
              <w:rPr>
                <w:rFonts w:ascii="Times New Roman" w:hAnsi="Times New Roman" w:cs="Times New Roman"/>
                <w:sz w:val="20"/>
                <w:szCs w:val="20"/>
              </w:rPr>
              <w:t>ния или реконструкции системы фильтрации</w:t>
            </w:r>
            <w:r w:rsidR="00161E31" w:rsidRPr="009E6BF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2791BE84" w14:textId="77777777" w:rsidR="00A54D02" w:rsidRPr="005110D7" w:rsidRDefault="00A54D02" w:rsidP="005110D7">
      <w:pPr>
        <w:spacing w:after="0" w:line="276" w:lineRule="auto"/>
        <w:rPr>
          <w:rFonts w:ascii="Times New Roman" w:hAnsi="Times New Roman" w:cs="Times New Roman"/>
          <w:bCs/>
          <w:color w:val="0D0D0D" w:themeColor="text1" w:themeTint="F2"/>
          <w:sz w:val="16"/>
          <w:szCs w:val="16"/>
        </w:rPr>
      </w:pPr>
      <w:r w:rsidRPr="005110D7">
        <w:rPr>
          <w:rFonts w:ascii="Times New Roman" w:hAnsi="Times New Roman" w:cs="Times New Roman"/>
          <w:bCs/>
          <w:color w:val="0D0D0D" w:themeColor="text1" w:themeTint="F2"/>
          <w:sz w:val="16"/>
          <w:szCs w:val="16"/>
        </w:rPr>
        <w:t xml:space="preserve">Источник информации: </w:t>
      </w:r>
      <w:proofErr w:type="gramStart"/>
      <w:r w:rsidRPr="005110D7">
        <w:rPr>
          <w:rFonts w:ascii="Times New Roman" w:hAnsi="Times New Roman" w:cs="Times New Roman"/>
          <w:bCs/>
          <w:color w:val="0D0D0D" w:themeColor="text1" w:themeTint="F2"/>
          <w:sz w:val="16"/>
          <w:szCs w:val="16"/>
        </w:rPr>
        <w:t>расчетная</w:t>
      </w:r>
      <w:proofErr w:type="gramEnd"/>
      <w:r w:rsidRPr="005110D7">
        <w:rPr>
          <w:rFonts w:ascii="Times New Roman" w:hAnsi="Times New Roman" w:cs="Times New Roman"/>
          <w:bCs/>
          <w:color w:val="0D0D0D" w:themeColor="text1" w:themeTint="F2"/>
          <w:sz w:val="16"/>
          <w:szCs w:val="16"/>
        </w:rPr>
        <w:t xml:space="preserve"> Excel-таблица (приложение 2 к методическим рекомендациям)</w:t>
      </w:r>
    </w:p>
    <w:p w14:paraId="1D469729" w14:textId="77777777" w:rsidR="00A54D02" w:rsidRPr="005110D7" w:rsidRDefault="00A54D02" w:rsidP="005110D7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</w:p>
    <w:bookmarkEnd w:id="1"/>
    <w:bookmarkEnd w:id="2"/>
    <w:bookmarkEnd w:id="3"/>
    <w:p w14:paraId="79F38FE1" w14:textId="304BEF93" w:rsidR="00632697" w:rsidRPr="00161E31" w:rsidRDefault="00632697" w:rsidP="009E6BFD">
      <w:pPr>
        <w:pStyle w:val="af2"/>
        <w:numPr>
          <w:ilvl w:val="0"/>
          <w:numId w:val="13"/>
        </w:numPr>
        <w:tabs>
          <w:tab w:val="left" w:pos="284"/>
        </w:tabs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bCs/>
          <w:color w:val="0070C0"/>
        </w:rPr>
      </w:pPr>
      <w:r w:rsidRPr="00161E31">
        <w:rPr>
          <w:rFonts w:ascii="Times New Roman" w:hAnsi="Times New Roman" w:cs="Times New Roman"/>
          <w:b/>
          <w:bCs/>
          <w:color w:val="0070C0"/>
        </w:rPr>
        <w:t>Заключение</w:t>
      </w:r>
    </w:p>
    <w:p w14:paraId="5663088D" w14:textId="77777777" w:rsidR="00161E31" w:rsidRPr="00161E31" w:rsidRDefault="00161E31" w:rsidP="00161E31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70C0"/>
        </w:rPr>
      </w:pPr>
    </w:p>
    <w:p w14:paraId="2CD10956" w14:textId="0E124184" w:rsidR="00632697" w:rsidRPr="005110D7" w:rsidRDefault="00632697" w:rsidP="005110D7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  <w:r w:rsidRPr="005110D7">
        <w:rPr>
          <w:rFonts w:ascii="Times New Roman" w:hAnsi="Times New Roman" w:cs="Times New Roman"/>
          <w:bCs/>
        </w:rPr>
        <w:t xml:space="preserve">По результатам </w:t>
      </w:r>
      <w:r w:rsidRPr="00BE0EF5">
        <w:rPr>
          <w:rFonts w:ascii="Times New Roman" w:hAnsi="Times New Roman" w:cs="Times New Roman"/>
          <w:bCs/>
        </w:rPr>
        <w:t>проведённой оценки КНС №</w:t>
      </w:r>
      <w:r w:rsidR="00F864DB" w:rsidRPr="00BE0EF5">
        <w:rPr>
          <w:rFonts w:ascii="Times New Roman" w:hAnsi="Times New Roman" w:cs="Times New Roman"/>
          <w:bCs/>
        </w:rPr>
        <w:t xml:space="preserve">… </w:t>
      </w:r>
      <w:r w:rsidR="00F864DB" w:rsidRPr="00BE0EF5">
        <w:rPr>
          <w:rFonts w:ascii="Times New Roman" w:hAnsi="Times New Roman" w:cs="Times New Roman"/>
          <w:bCs/>
          <w:i/>
        </w:rPr>
        <w:t>…. наименование организации</w:t>
      </w:r>
      <w:r w:rsidR="00F864DB" w:rsidRPr="00BE0EF5">
        <w:rPr>
          <w:rFonts w:ascii="Times New Roman" w:hAnsi="Times New Roman" w:cs="Times New Roman"/>
          <w:bCs/>
        </w:rPr>
        <w:t xml:space="preserve"> ….</w:t>
      </w:r>
      <w:proofErr w:type="gramStart"/>
      <w:r w:rsidR="00F864DB" w:rsidRPr="00BE0EF5">
        <w:rPr>
          <w:rFonts w:ascii="Times New Roman" w:hAnsi="Times New Roman" w:cs="Times New Roman"/>
          <w:bCs/>
        </w:rPr>
        <w:t xml:space="preserve"> </w:t>
      </w:r>
      <w:r w:rsidRPr="00BE0EF5">
        <w:rPr>
          <w:rFonts w:ascii="Times New Roman" w:hAnsi="Times New Roman" w:cs="Times New Roman"/>
          <w:bCs/>
        </w:rPr>
        <w:t>,</w:t>
      </w:r>
      <w:proofErr w:type="gramEnd"/>
      <w:r w:rsidRPr="00BE0EF5">
        <w:rPr>
          <w:rFonts w:ascii="Times New Roman" w:hAnsi="Times New Roman" w:cs="Times New Roman"/>
          <w:bCs/>
        </w:rPr>
        <w:t xml:space="preserve"> расположенной по адресу: </w:t>
      </w:r>
      <w:r w:rsidR="00324D49" w:rsidRPr="00BE0EF5">
        <w:rPr>
          <w:rFonts w:ascii="Times New Roman" w:hAnsi="Times New Roman" w:cs="Times New Roman"/>
          <w:bCs/>
        </w:rPr>
        <w:t>…</w:t>
      </w:r>
      <w:r w:rsidR="0010494D" w:rsidRPr="00BE0EF5">
        <w:rPr>
          <w:rFonts w:ascii="Times New Roman" w:hAnsi="Times New Roman" w:cs="Times New Roman"/>
          <w:bCs/>
        </w:rPr>
        <w:t>, сделаны</w:t>
      </w:r>
      <w:r w:rsidRPr="00BE0EF5">
        <w:rPr>
          <w:rFonts w:ascii="Times New Roman" w:hAnsi="Times New Roman" w:cs="Times New Roman"/>
          <w:bCs/>
        </w:rPr>
        <w:t xml:space="preserve"> следу</w:t>
      </w:r>
      <w:r w:rsidR="00C72310" w:rsidRPr="00BE0EF5">
        <w:rPr>
          <w:rFonts w:ascii="Times New Roman" w:hAnsi="Times New Roman" w:cs="Times New Roman"/>
          <w:bCs/>
        </w:rPr>
        <w:t>ющи</w:t>
      </w:r>
      <w:r w:rsidR="0010494D" w:rsidRPr="00BE0EF5">
        <w:rPr>
          <w:rFonts w:ascii="Times New Roman" w:hAnsi="Times New Roman" w:cs="Times New Roman"/>
          <w:bCs/>
        </w:rPr>
        <w:t>е</w:t>
      </w:r>
      <w:r w:rsidR="00C72310" w:rsidRPr="00BE0EF5">
        <w:rPr>
          <w:rFonts w:ascii="Times New Roman" w:hAnsi="Times New Roman" w:cs="Times New Roman"/>
          <w:bCs/>
        </w:rPr>
        <w:t xml:space="preserve"> обобщающи</w:t>
      </w:r>
      <w:r w:rsidR="0010494D" w:rsidRPr="00BE0EF5">
        <w:rPr>
          <w:rFonts w:ascii="Times New Roman" w:hAnsi="Times New Roman" w:cs="Times New Roman"/>
          <w:bCs/>
        </w:rPr>
        <w:t>е</w:t>
      </w:r>
      <w:r w:rsidRPr="00BE0EF5">
        <w:rPr>
          <w:rFonts w:ascii="Times New Roman" w:hAnsi="Times New Roman" w:cs="Times New Roman"/>
          <w:bCs/>
        </w:rPr>
        <w:t xml:space="preserve"> вывод</w:t>
      </w:r>
      <w:r w:rsidR="0010494D" w:rsidRPr="00BE0EF5">
        <w:rPr>
          <w:rFonts w:ascii="Times New Roman" w:hAnsi="Times New Roman" w:cs="Times New Roman"/>
          <w:bCs/>
        </w:rPr>
        <w:t>ы</w:t>
      </w:r>
      <w:r w:rsidRPr="00BE0EF5">
        <w:rPr>
          <w:rFonts w:ascii="Times New Roman" w:hAnsi="Times New Roman" w:cs="Times New Roman"/>
          <w:bCs/>
        </w:rPr>
        <w:t>:</w:t>
      </w:r>
      <w:r w:rsidR="00065D24" w:rsidRPr="00BE0EF5">
        <w:rPr>
          <w:rFonts w:ascii="Times New Roman" w:hAnsi="Times New Roman" w:cs="Times New Roman"/>
        </w:rPr>
        <w:t xml:space="preserve"> </w:t>
      </w:r>
      <w:r w:rsidR="00065D24" w:rsidRPr="00BE0EF5">
        <w:rPr>
          <w:rFonts w:ascii="Times New Roman" w:hAnsi="Times New Roman" w:cs="Times New Roman"/>
          <w:i/>
        </w:rPr>
        <w:t xml:space="preserve">….. из </w:t>
      </w:r>
      <w:r w:rsidR="00065D24" w:rsidRPr="00BE0EF5">
        <w:rPr>
          <w:rFonts w:ascii="Times New Roman" w:hAnsi="Times New Roman" w:cs="Times New Roman"/>
          <w:bCs/>
          <w:i/>
        </w:rPr>
        <w:t>таблицы 2 - интегральная оценка объекта…</w:t>
      </w:r>
      <w:r w:rsidR="00065D24" w:rsidRPr="005110D7">
        <w:rPr>
          <w:rFonts w:ascii="Times New Roman" w:hAnsi="Times New Roman" w:cs="Times New Roman"/>
          <w:bCs/>
        </w:rPr>
        <w:t xml:space="preserve">                                                 </w:t>
      </w:r>
    </w:p>
    <w:p w14:paraId="19745794" w14:textId="77777777" w:rsidR="00065D24" w:rsidRPr="005110D7" w:rsidRDefault="00065D24" w:rsidP="005110D7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</w:p>
    <w:p w14:paraId="1F507AAC" w14:textId="77777777" w:rsidR="00065D24" w:rsidRPr="005110D7" w:rsidRDefault="00065D24" w:rsidP="005110D7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</w:p>
    <w:p w14:paraId="6D7ECAE9" w14:textId="77777777" w:rsidR="00065D24" w:rsidRPr="005110D7" w:rsidRDefault="00065D24" w:rsidP="005110D7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</w:rPr>
      </w:pPr>
    </w:p>
    <w:sectPr w:rsidR="00065D24" w:rsidRPr="005110D7">
      <w:headerReference w:type="default" r:id="rId12"/>
      <w:footerReference w:type="default" r:id="rId13"/>
      <w:pgSz w:w="11906" w:h="16838"/>
      <w:pgMar w:top="1134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E3D245" w14:textId="77777777" w:rsidR="0053585B" w:rsidRDefault="0053585B">
      <w:pPr>
        <w:spacing w:after="0" w:line="240" w:lineRule="auto"/>
      </w:pPr>
      <w:r>
        <w:separator/>
      </w:r>
    </w:p>
  </w:endnote>
  <w:endnote w:type="continuationSeparator" w:id="0">
    <w:p w14:paraId="12D13187" w14:textId="77777777" w:rsidR="0053585B" w:rsidRDefault="00535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000000" w:themeColor="text1"/>
      </w:rPr>
      <w:id w:val="703298715"/>
      <w:docPartObj>
        <w:docPartGallery w:val="Page Numbers (Bottom of Page)"/>
        <w:docPartUnique/>
      </w:docPartObj>
    </w:sdtPr>
    <w:sdtEndPr/>
    <w:sdtContent>
      <w:p w14:paraId="08922528" w14:textId="77777777" w:rsidR="008148ED" w:rsidRDefault="008148ED">
        <w:pPr>
          <w:pStyle w:val="af9"/>
          <w:jc w:val="right"/>
          <w:rPr>
            <w:color w:val="000000" w:themeColor="text1"/>
          </w:rPr>
        </w:pPr>
        <w:r>
          <w:rPr>
            <w:color w:val="000000" w:themeColor="text1"/>
          </w:rPr>
          <w:fldChar w:fldCharType="begin"/>
        </w:r>
        <w:r>
          <w:rPr>
            <w:color w:val="000000" w:themeColor="text1"/>
          </w:rPr>
          <w:instrText>PAGE   \* MERGEFORMAT</w:instrText>
        </w:r>
        <w:r>
          <w:rPr>
            <w:color w:val="000000" w:themeColor="text1"/>
          </w:rPr>
          <w:fldChar w:fldCharType="separate"/>
        </w:r>
        <w:r w:rsidR="007A32F8">
          <w:rPr>
            <w:noProof/>
            <w:color w:val="000000" w:themeColor="text1"/>
          </w:rPr>
          <w:t>20</w:t>
        </w:r>
        <w:r>
          <w:rPr>
            <w:color w:val="000000" w:themeColor="text1"/>
          </w:rPr>
          <w:fldChar w:fldCharType="end"/>
        </w:r>
      </w:p>
    </w:sdtContent>
  </w:sdt>
  <w:p w14:paraId="69A8190A" w14:textId="77777777" w:rsidR="008148ED" w:rsidRDefault="008148ED">
    <w:pPr>
      <w:pStyle w:val="af9"/>
      <w:rPr>
        <w:color w:val="000000" w:themeColor="text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422AED" w14:textId="77777777" w:rsidR="0053585B" w:rsidRDefault="0053585B">
      <w:pPr>
        <w:spacing w:after="0" w:line="240" w:lineRule="auto"/>
      </w:pPr>
      <w:r>
        <w:separator/>
      </w:r>
    </w:p>
  </w:footnote>
  <w:footnote w:type="continuationSeparator" w:id="0">
    <w:p w14:paraId="0290065C" w14:textId="77777777" w:rsidR="0053585B" w:rsidRDefault="005358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C295B9" w14:textId="72AEDCF3" w:rsidR="008148ED" w:rsidRDefault="008148ED">
    <w:pPr>
      <w:pStyle w:val="af7"/>
      <w:rPr>
        <w:rFonts w:ascii="Times New Roman" w:hAnsi="Times New Roman" w:cs="Times New Roman"/>
        <w:sz w:val="14"/>
        <w:szCs w:val="14"/>
      </w:rPr>
    </w:pPr>
    <w:r w:rsidRPr="007E2A64">
      <w:rPr>
        <w:rFonts w:ascii="Times New Roman" w:hAnsi="Times New Roman" w:cs="Times New Roman"/>
        <w:sz w:val="14"/>
        <w:szCs w:val="14"/>
      </w:rPr>
      <w:t>А</w:t>
    </w:r>
    <w:r>
      <w:rPr>
        <w:rFonts w:ascii="Times New Roman" w:hAnsi="Times New Roman" w:cs="Times New Roman"/>
        <w:sz w:val="14"/>
        <w:szCs w:val="14"/>
      </w:rPr>
      <w:t>ВТОМАТИЗИРОВАННАЯ СИСТЕМА УПРАВЛЕНИЯ ИНВЕСТИЦИЯМИ ВКХ</w:t>
    </w:r>
    <w:r w:rsidRPr="007E2A64">
      <w:rPr>
        <w:rFonts w:ascii="Times New Roman" w:hAnsi="Times New Roman" w:cs="Times New Roman"/>
        <w:sz w:val="2"/>
        <w:szCs w:val="2"/>
      </w:rPr>
      <w:t>»</w:t>
    </w:r>
    <w:r>
      <w:rPr>
        <w:rFonts w:ascii="Times New Roman" w:hAnsi="Times New Roman" w:cs="Times New Roman"/>
        <w:sz w:val="14"/>
        <w:szCs w:val="14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F03D1"/>
    <w:multiLevelType w:val="hybridMultilevel"/>
    <w:tmpl w:val="54C22B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BF6271B"/>
    <w:multiLevelType w:val="multilevel"/>
    <w:tmpl w:val="1180A8B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2E645E96"/>
    <w:multiLevelType w:val="hybridMultilevel"/>
    <w:tmpl w:val="06CAC3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1095640"/>
    <w:multiLevelType w:val="hybridMultilevel"/>
    <w:tmpl w:val="5AA034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9CD75A6"/>
    <w:multiLevelType w:val="hybridMultilevel"/>
    <w:tmpl w:val="6A6403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AAE2B28"/>
    <w:multiLevelType w:val="hybridMultilevel"/>
    <w:tmpl w:val="B03214D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FC50500"/>
    <w:multiLevelType w:val="hybridMultilevel"/>
    <w:tmpl w:val="14708D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6703D4E"/>
    <w:multiLevelType w:val="hybridMultilevel"/>
    <w:tmpl w:val="6D389B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6FE20EA"/>
    <w:multiLevelType w:val="hybridMultilevel"/>
    <w:tmpl w:val="DDC0A1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7872492"/>
    <w:multiLevelType w:val="hybridMultilevel"/>
    <w:tmpl w:val="46B859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BD00BFA"/>
    <w:multiLevelType w:val="hybridMultilevel"/>
    <w:tmpl w:val="4D845336"/>
    <w:styleLink w:val="1"/>
    <w:lvl w:ilvl="0" w:tplc="A7923F0A">
      <w:start w:val="1"/>
      <w:numFmt w:val="bullet"/>
      <w:pStyle w:val="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FAA151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60C2527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0684763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740A245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B2A05484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DBE8DCC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8FE00638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FC747DDE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3F61BAB"/>
    <w:multiLevelType w:val="hybridMultilevel"/>
    <w:tmpl w:val="4522B1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D89644A"/>
    <w:multiLevelType w:val="hybridMultilevel"/>
    <w:tmpl w:val="4AD061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3"/>
  </w:num>
  <w:num w:numId="4">
    <w:abstractNumId w:val="4"/>
  </w:num>
  <w:num w:numId="5">
    <w:abstractNumId w:val="8"/>
  </w:num>
  <w:num w:numId="6">
    <w:abstractNumId w:val="7"/>
  </w:num>
  <w:num w:numId="7">
    <w:abstractNumId w:val="2"/>
  </w:num>
  <w:num w:numId="8">
    <w:abstractNumId w:val="12"/>
  </w:num>
  <w:num w:numId="9">
    <w:abstractNumId w:val="6"/>
  </w:num>
  <w:num w:numId="10">
    <w:abstractNumId w:val="9"/>
  </w:num>
  <w:num w:numId="11">
    <w:abstractNumId w:val="5"/>
  </w:num>
  <w:num w:numId="12">
    <w:abstractNumId w:val="11"/>
  </w:num>
  <w:num w:numId="13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E35"/>
    <w:rsid w:val="00001620"/>
    <w:rsid w:val="00001E25"/>
    <w:rsid w:val="0000204C"/>
    <w:rsid w:val="000024B2"/>
    <w:rsid w:val="0000319B"/>
    <w:rsid w:val="00003AC3"/>
    <w:rsid w:val="0001442F"/>
    <w:rsid w:val="00014570"/>
    <w:rsid w:val="00020450"/>
    <w:rsid w:val="0002189A"/>
    <w:rsid w:val="00021AFC"/>
    <w:rsid w:val="000252EF"/>
    <w:rsid w:val="00025991"/>
    <w:rsid w:val="00030C1D"/>
    <w:rsid w:val="000320D3"/>
    <w:rsid w:val="00032B92"/>
    <w:rsid w:val="00034D5E"/>
    <w:rsid w:val="00035964"/>
    <w:rsid w:val="00040361"/>
    <w:rsid w:val="000407B9"/>
    <w:rsid w:val="000409D1"/>
    <w:rsid w:val="0004165A"/>
    <w:rsid w:val="00043AC1"/>
    <w:rsid w:val="00046C48"/>
    <w:rsid w:val="00047CA5"/>
    <w:rsid w:val="000500D0"/>
    <w:rsid w:val="0005051F"/>
    <w:rsid w:val="00050D77"/>
    <w:rsid w:val="000540DA"/>
    <w:rsid w:val="00054548"/>
    <w:rsid w:val="0005560B"/>
    <w:rsid w:val="000571C4"/>
    <w:rsid w:val="00057C4D"/>
    <w:rsid w:val="000613D5"/>
    <w:rsid w:val="00061A99"/>
    <w:rsid w:val="0006326C"/>
    <w:rsid w:val="000632A6"/>
    <w:rsid w:val="00064571"/>
    <w:rsid w:val="00065D24"/>
    <w:rsid w:val="00066F24"/>
    <w:rsid w:val="0007070F"/>
    <w:rsid w:val="00072BE1"/>
    <w:rsid w:val="00072C49"/>
    <w:rsid w:val="00073058"/>
    <w:rsid w:val="000736CA"/>
    <w:rsid w:val="000761BB"/>
    <w:rsid w:val="0007643F"/>
    <w:rsid w:val="0008048D"/>
    <w:rsid w:val="00082BC5"/>
    <w:rsid w:val="00083665"/>
    <w:rsid w:val="00084025"/>
    <w:rsid w:val="00084B48"/>
    <w:rsid w:val="00086058"/>
    <w:rsid w:val="000875BE"/>
    <w:rsid w:val="00093F47"/>
    <w:rsid w:val="000962EC"/>
    <w:rsid w:val="00096D2F"/>
    <w:rsid w:val="00097AD5"/>
    <w:rsid w:val="000A070B"/>
    <w:rsid w:val="000A070D"/>
    <w:rsid w:val="000A0AD1"/>
    <w:rsid w:val="000A2A1F"/>
    <w:rsid w:val="000A321F"/>
    <w:rsid w:val="000A3E4E"/>
    <w:rsid w:val="000A3EC5"/>
    <w:rsid w:val="000A453A"/>
    <w:rsid w:val="000A6CA6"/>
    <w:rsid w:val="000A738B"/>
    <w:rsid w:val="000B09F5"/>
    <w:rsid w:val="000B19A2"/>
    <w:rsid w:val="000B318D"/>
    <w:rsid w:val="000B3FC6"/>
    <w:rsid w:val="000B614B"/>
    <w:rsid w:val="000C0633"/>
    <w:rsid w:val="000C1298"/>
    <w:rsid w:val="000C548F"/>
    <w:rsid w:val="000D1969"/>
    <w:rsid w:val="000D19AB"/>
    <w:rsid w:val="000D240A"/>
    <w:rsid w:val="000D50B5"/>
    <w:rsid w:val="000D6340"/>
    <w:rsid w:val="000E10D7"/>
    <w:rsid w:val="000E16E0"/>
    <w:rsid w:val="000E57DA"/>
    <w:rsid w:val="000E70C8"/>
    <w:rsid w:val="000F1C9A"/>
    <w:rsid w:val="000F4E3A"/>
    <w:rsid w:val="000F5C57"/>
    <w:rsid w:val="0010139C"/>
    <w:rsid w:val="00101DFB"/>
    <w:rsid w:val="00102E97"/>
    <w:rsid w:val="0010494D"/>
    <w:rsid w:val="00104E79"/>
    <w:rsid w:val="00106A57"/>
    <w:rsid w:val="00106F24"/>
    <w:rsid w:val="00107CCD"/>
    <w:rsid w:val="0011240F"/>
    <w:rsid w:val="00112450"/>
    <w:rsid w:val="00113B3C"/>
    <w:rsid w:val="00113D9E"/>
    <w:rsid w:val="00113ED2"/>
    <w:rsid w:val="001211E4"/>
    <w:rsid w:val="0012204B"/>
    <w:rsid w:val="00130904"/>
    <w:rsid w:val="00130D9C"/>
    <w:rsid w:val="00132769"/>
    <w:rsid w:val="00133C5F"/>
    <w:rsid w:val="00136296"/>
    <w:rsid w:val="00136DAC"/>
    <w:rsid w:val="00137715"/>
    <w:rsid w:val="001449DD"/>
    <w:rsid w:val="00144E86"/>
    <w:rsid w:val="00145F7A"/>
    <w:rsid w:val="001509E4"/>
    <w:rsid w:val="00153802"/>
    <w:rsid w:val="0015451D"/>
    <w:rsid w:val="0015608B"/>
    <w:rsid w:val="0016040F"/>
    <w:rsid w:val="00161809"/>
    <w:rsid w:val="001618D1"/>
    <w:rsid w:val="001619B8"/>
    <w:rsid w:val="00161E31"/>
    <w:rsid w:val="00162D66"/>
    <w:rsid w:val="00165B2E"/>
    <w:rsid w:val="00167878"/>
    <w:rsid w:val="001741F0"/>
    <w:rsid w:val="00176613"/>
    <w:rsid w:val="00176A59"/>
    <w:rsid w:val="00181372"/>
    <w:rsid w:val="00182659"/>
    <w:rsid w:val="00187076"/>
    <w:rsid w:val="001879BE"/>
    <w:rsid w:val="00190819"/>
    <w:rsid w:val="00192198"/>
    <w:rsid w:val="00192D59"/>
    <w:rsid w:val="001936DE"/>
    <w:rsid w:val="001A0479"/>
    <w:rsid w:val="001A1887"/>
    <w:rsid w:val="001A1B85"/>
    <w:rsid w:val="001A20F0"/>
    <w:rsid w:val="001A33CC"/>
    <w:rsid w:val="001A759C"/>
    <w:rsid w:val="001B4240"/>
    <w:rsid w:val="001B7864"/>
    <w:rsid w:val="001C0A7C"/>
    <w:rsid w:val="001C3F89"/>
    <w:rsid w:val="001C451B"/>
    <w:rsid w:val="001C4572"/>
    <w:rsid w:val="001C5AE7"/>
    <w:rsid w:val="001C5D78"/>
    <w:rsid w:val="001C5E4B"/>
    <w:rsid w:val="001C7D01"/>
    <w:rsid w:val="001D13E2"/>
    <w:rsid w:val="001D4B11"/>
    <w:rsid w:val="001D50A0"/>
    <w:rsid w:val="001D5B96"/>
    <w:rsid w:val="001D610A"/>
    <w:rsid w:val="001D79C7"/>
    <w:rsid w:val="001D7ED8"/>
    <w:rsid w:val="001E1748"/>
    <w:rsid w:val="001E1FD5"/>
    <w:rsid w:val="001E3801"/>
    <w:rsid w:val="001E5498"/>
    <w:rsid w:val="001F210B"/>
    <w:rsid w:val="001F3846"/>
    <w:rsid w:val="001F3E31"/>
    <w:rsid w:val="001F47EF"/>
    <w:rsid w:val="001F78A0"/>
    <w:rsid w:val="0020148F"/>
    <w:rsid w:val="00204C38"/>
    <w:rsid w:val="002053A3"/>
    <w:rsid w:val="00206B78"/>
    <w:rsid w:val="00207141"/>
    <w:rsid w:val="00215296"/>
    <w:rsid w:val="002162E2"/>
    <w:rsid w:val="0021769A"/>
    <w:rsid w:val="00221935"/>
    <w:rsid w:val="00225DEC"/>
    <w:rsid w:val="002300DF"/>
    <w:rsid w:val="002301B8"/>
    <w:rsid w:val="002316EF"/>
    <w:rsid w:val="002326B9"/>
    <w:rsid w:val="00232DA0"/>
    <w:rsid w:val="00237878"/>
    <w:rsid w:val="00237A79"/>
    <w:rsid w:val="00240BF7"/>
    <w:rsid w:val="002423D6"/>
    <w:rsid w:val="00242B4F"/>
    <w:rsid w:val="002456E3"/>
    <w:rsid w:val="00246E21"/>
    <w:rsid w:val="00247442"/>
    <w:rsid w:val="00247B3D"/>
    <w:rsid w:val="00247ED7"/>
    <w:rsid w:val="00255EE2"/>
    <w:rsid w:val="00257072"/>
    <w:rsid w:val="00257849"/>
    <w:rsid w:val="00262F8C"/>
    <w:rsid w:val="00264702"/>
    <w:rsid w:val="00270C0C"/>
    <w:rsid w:val="002755CB"/>
    <w:rsid w:val="002763CA"/>
    <w:rsid w:val="00276714"/>
    <w:rsid w:val="00281CE7"/>
    <w:rsid w:val="00283F52"/>
    <w:rsid w:val="00286DDA"/>
    <w:rsid w:val="00287217"/>
    <w:rsid w:val="002873D9"/>
    <w:rsid w:val="002877C6"/>
    <w:rsid w:val="00290C60"/>
    <w:rsid w:val="00291195"/>
    <w:rsid w:val="0029461E"/>
    <w:rsid w:val="00295B84"/>
    <w:rsid w:val="00297C74"/>
    <w:rsid w:val="002A0249"/>
    <w:rsid w:val="002A10F4"/>
    <w:rsid w:val="002A2848"/>
    <w:rsid w:val="002A2AAD"/>
    <w:rsid w:val="002A3CDB"/>
    <w:rsid w:val="002A5214"/>
    <w:rsid w:val="002A619B"/>
    <w:rsid w:val="002A6B42"/>
    <w:rsid w:val="002B1AAA"/>
    <w:rsid w:val="002B1F75"/>
    <w:rsid w:val="002B2F60"/>
    <w:rsid w:val="002B4AB4"/>
    <w:rsid w:val="002B67BA"/>
    <w:rsid w:val="002B6A45"/>
    <w:rsid w:val="002B6EA3"/>
    <w:rsid w:val="002C2EE8"/>
    <w:rsid w:val="002C5CD8"/>
    <w:rsid w:val="002C608A"/>
    <w:rsid w:val="002C7D5C"/>
    <w:rsid w:val="002D1DE2"/>
    <w:rsid w:val="002D366B"/>
    <w:rsid w:val="002D4626"/>
    <w:rsid w:val="002D6CC4"/>
    <w:rsid w:val="002E5061"/>
    <w:rsid w:val="002F089F"/>
    <w:rsid w:val="002F13E4"/>
    <w:rsid w:val="002F2C77"/>
    <w:rsid w:val="002F3797"/>
    <w:rsid w:val="002F59E0"/>
    <w:rsid w:val="002F65AF"/>
    <w:rsid w:val="002F6E4E"/>
    <w:rsid w:val="002F715C"/>
    <w:rsid w:val="00300508"/>
    <w:rsid w:val="00301074"/>
    <w:rsid w:val="00302673"/>
    <w:rsid w:val="00302E60"/>
    <w:rsid w:val="00305AD5"/>
    <w:rsid w:val="00306E61"/>
    <w:rsid w:val="00306F03"/>
    <w:rsid w:val="00310211"/>
    <w:rsid w:val="003110C1"/>
    <w:rsid w:val="003121B4"/>
    <w:rsid w:val="0031512C"/>
    <w:rsid w:val="00316AFA"/>
    <w:rsid w:val="00317AA8"/>
    <w:rsid w:val="0032073F"/>
    <w:rsid w:val="00321EF0"/>
    <w:rsid w:val="0032291C"/>
    <w:rsid w:val="0032440C"/>
    <w:rsid w:val="0032449C"/>
    <w:rsid w:val="003247FF"/>
    <w:rsid w:val="00324D49"/>
    <w:rsid w:val="0032568C"/>
    <w:rsid w:val="00325E11"/>
    <w:rsid w:val="003274D8"/>
    <w:rsid w:val="00330770"/>
    <w:rsid w:val="00330E6E"/>
    <w:rsid w:val="00334325"/>
    <w:rsid w:val="00335768"/>
    <w:rsid w:val="0033610C"/>
    <w:rsid w:val="003366D6"/>
    <w:rsid w:val="00336A32"/>
    <w:rsid w:val="00336D0F"/>
    <w:rsid w:val="00340D23"/>
    <w:rsid w:val="0034132C"/>
    <w:rsid w:val="00341AB9"/>
    <w:rsid w:val="00344B9C"/>
    <w:rsid w:val="0034676E"/>
    <w:rsid w:val="003519D4"/>
    <w:rsid w:val="003575FD"/>
    <w:rsid w:val="0035772E"/>
    <w:rsid w:val="00357B4F"/>
    <w:rsid w:val="00364680"/>
    <w:rsid w:val="003647AA"/>
    <w:rsid w:val="00364BCF"/>
    <w:rsid w:val="00365B88"/>
    <w:rsid w:val="00365DBB"/>
    <w:rsid w:val="00365E25"/>
    <w:rsid w:val="00365FF7"/>
    <w:rsid w:val="0037633B"/>
    <w:rsid w:val="00377205"/>
    <w:rsid w:val="00382EAF"/>
    <w:rsid w:val="00391566"/>
    <w:rsid w:val="00391BCA"/>
    <w:rsid w:val="00393EA8"/>
    <w:rsid w:val="003A09B1"/>
    <w:rsid w:val="003A7CF4"/>
    <w:rsid w:val="003B115B"/>
    <w:rsid w:val="003B134A"/>
    <w:rsid w:val="003B2FEF"/>
    <w:rsid w:val="003B42E2"/>
    <w:rsid w:val="003B66EB"/>
    <w:rsid w:val="003B6B4D"/>
    <w:rsid w:val="003B6C70"/>
    <w:rsid w:val="003C0CB7"/>
    <w:rsid w:val="003C1660"/>
    <w:rsid w:val="003C1E3E"/>
    <w:rsid w:val="003C287A"/>
    <w:rsid w:val="003D1261"/>
    <w:rsid w:val="003D145E"/>
    <w:rsid w:val="003D1E5A"/>
    <w:rsid w:val="003D24B4"/>
    <w:rsid w:val="003D3C1F"/>
    <w:rsid w:val="003D6FA5"/>
    <w:rsid w:val="003D70D6"/>
    <w:rsid w:val="003D73CD"/>
    <w:rsid w:val="003D7DB0"/>
    <w:rsid w:val="003E2D05"/>
    <w:rsid w:val="003E5DDE"/>
    <w:rsid w:val="003E709A"/>
    <w:rsid w:val="003F24F7"/>
    <w:rsid w:val="003F4BCB"/>
    <w:rsid w:val="00402E5B"/>
    <w:rsid w:val="004046E9"/>
    <w:rsid w:val="00410F16"/>
    <w:rsid w:val="00411C47"/>
    <w:rsid w:val="00412B52"/>
    <w:rsid w:val="00423AD6"/>
    <w:rsid w:val="004253C4"/>
    <w:rsid w:val="00426B1E"/>
    <w:rsid w:val="00426D3B"/>
    <w:rsid w:val="00427959"/>
    <w:rsid w:val="00431842"/>
    <w:rsid w:val="00432219"/>
    <w:rsid w:val="00432847"/>
    <w:rsid w:val="004334E9"/>
    <w:rsid w:val="00434C18"/>
    <w:rsid w:val="0044062D"/>
    <w:rsid w:val="00446B7F"/>
    <w:rsid w:val="00446F7B"/>
    <w:rsid w:val="0044784B"/>
    <w:rsid w:val="004504FA"/>
    <w:rsid w:val="0045370B"/>
    <w:rsid w:val="00457441"/>
    <w:rsid w:val="0045766F"/>
    <w:rsid w:val="004576EF"/>
    <w:rsid w:val="00457A71"/>
    <w:rsid w:val="00464BA2"/>
    <w:rsid w:val="00465547"/>
    <w:rsid w:val="004712A9"/>
    <w:rsid w:val="00471512"/>
    <w:rsid w:val="00473284"/>
    <w:rsid w:val="0047578B"/>
    <w:rsid w:val="0047586E"/>
    <w:rsid w:val="004775E4"/>
    <w:rsid w:val="00482753"/>
    <w:rsid w:val="0048327A"/>
    <w:rsid w:val="004855FF"/>
    <w:rsid w:val="00485F4F"/>
    <w:rsid w:val="004861D4"/>
    <w:rsid w:val="00486B8A"/>
    <w:rsid w:val="00491995"/>
    <w:rsid w:val="00493311"/>
    <w:rsid w:val="00494113"/>
    <w:rsid w:val="004956F3"/>
    <w:rsid w:val="004A23F0"/>
    <w:rsid w:val="004A2B78"/>
    <w:rsid w:val="004A39F5"/>
    <w:rsid w:val="004A3AEC"/>
    <w:rsid w:val="004A4781"/>
    <w:rsid w:val="004A630C"/>
    <w:rsid w:val="004A6385"/>
    <w:rsid w:val="004A73FF"/>
    <w:rsid w:val="004B0298"/>
    <w:rsid w:val="004B09CC"/>
    <w:rsid w:val="004B15FA"/>
    <w:rsid w:val="004B7506"/>
    <w:rsid w:val="004C2D0A"/>
    <w:rsid w:val="004D1228"/>
    <w:rsid w:val="004D13C5"/>
    <w:rsid w:val="004D1E17"/>
    <w:rsid w:val="004D2027"/>
    <w:rsid w:val="004D3F07"/>
    <w:rsid w:val="004D56E4"/>
    <w:rsid w:val="004E0430"/>
    <w:rsid w:val="004E2BBE"/>
    <w:rsid w:val="004E3915"/>
    <w:rsid w:val="004E4806"/>
    <w:rsid w:val="004E5271"/>
    <w:rsid w:val="004E576B"/>
    <w:rsid w:val="004E583C"/>
    <w:rsid w:val="004E6DA2"/>
    <w:rsid w:val="004F0060"/>
    <w:rsid w:val="004F29C7"/>
    <w:rsid w:val="004F306A"/>
    <w:rsid w:val="004F46DA"/>
    <w:rsid w:val="004F4953"/>
    <w:rsid w:val="004F6B6A"/>
    <w:rsid w:val="00501D52"/>
    <w:rsid w:val="00510156"/>
    <w:rsid w:val="00510AD7"/>
    <w:rsid w:val="005110D7"/>
    <w:rsid w:val="005121BE"/>
    <w:rsid w:val="005123A6"/>
    <w:rsid w:val="00512F52"/>
    <w:rsid w:val="00514BCA"/>
    <w:rsid w:val="00515128"/>
    <w:rsid w:val="005158CC"/>
    <w:rsid w:val="00522C50"/>
    <w:rsid w:val="0052300C"/>
    <w:rsid w:val="00526237"/>
    <w:rsid w:val="0053080C"/>
    <w:rsid w:val="0053082F"/>
    <w:rsid w:val="00533B4D"/>
    <w:rsid w:val="005353B5"/>
    <w:rsid w:val="0053585B"/>
    <w:rsid w:val="00540437"/>
    <w:rsid w:val="005413E4"/>
    <w:rsid w:val="0054224E"/>
    <w:rsid w:val="00542EED"/>
    <w:rsid w:val="00544014"/>
    <w:rsid w:val="005447E9"/>
    <w:rsid w:val="00544D4C"/>
    <w:rsid w:val="00545BF3"/>
    <w:rsid w:val="0055214D"/>
    <w:rsid w:val="00552719"/>
    <w:rsid w:val="00553959"/>
    <w:rsid w:val="00553CA4"/>
    <w:rsid w:val="005612B7"/>
    <w:rsid w:val="00562486"/>
    <w:rsid w:val="00563484"/>
    <w:rsid w:val="00564C00"/>
    <w:rsid w:val="00565105"/>
    <w:rsid w:val="0056646B"/>
    <w:rsid w:val="00566E1B"/>
    <w:rsid w:val="00567CA8"/>
    <w:rsid w:val="00567F9D"/>
    <w:rsid w:val="00567FA6"/>
    <w:rsid w:val="00582209"/>
    <w:rsid w:val="005833F9"/>
    <w:rsid w:val="00585D04"/>
    <w:rsid w:val="0058743B"/>
    <w:rsid w:val="005905F0"/>
    <w:rsid w:val="005917A1"/>
    <w:rsid w:val="005A051B"/>
    <w:rsid w:val="005A3120"/>
    <w:rsid w:val="005A6A89"/>
    <w:rsid w:val="005B3528"/>
    <w:rsid w:val="005B3E84"/>
    <w:rsid w:val="005B5D01"/>
    <w:rsid w:val="005B7359"/>
    <w:rsid w:val="005B7520"/>
    <w:rsid w:val="005B7729"/>
    <w:rsid w:val="005C12BF"/>
    <w:rsid w:val="005C1D60"/>
    <w:rsid w:val="005C216A"/>
    <w:rsid w:val="005C45CA"/>
    <w:rsid w:val="005C516B"/>
    <w:rsid w:val="005C69AD"/>
    <w:rsid w:val="005D2E0F"/>
    <w:rsid w:val="005D3050"/>
    <w:rsid w:val="005D5550"/>
    <w:rsid w:val="005D61EA"/>
    <w:rsid w:val="005D6E2E"/>
    <w:rsid w:val="005D75B1"/>
    <w:rsid w:val="005E10C1"/>
    <w:rsid w:val="005E5344"/>
    <w:rsid w:val="005E5C62"/>
    <w:rsid w:val="005E628E"/>
    <w:rsid w:val="005E6FBD"/>
    <w:rsid w:val="005F0A39"/>
    <w:rsid w:val="005F1D5D"/>
    <w:rsid w:val="005F30C6"/>
    <w:rsid w:val="005F31A1"/>
    <w:rsid w:val="005F5A19"/>
    <w:rsid w:val="005F71C9"/>
    <w:rsid w:val="005F7802"/>
    <w:rsid w:val="005F7ABA"/>
    <w:rsid w:val="005F7E6A"/>
    <w:rsid w:val="00600624"/>
    <w:rsid w:val="006020DA"/>
    <w:rsid w:val="00604E96"/>
    <w:rsid w:val="006059A8"/>
    <w:rsid w:val="00606E86"/>
    <w:rsid w:val="00611974"/>
    <w:rsid w:val="006130BF"/>
    <w:rsid w:val="006134ED"/>
    <w:rsid w:val="00620859"/>
    <w:rsid w:val="00621CC3"/>
    <w:rsid w:val="00632192"/>
    <w:rsid w:val="00632697"/>
    <w:rsid w:val="0063489B"/>
    <w:rsid w:val="00637911"/>
    <w:rsid w:val="00641862"/>
    <w:rsid w:val="00644505"/>
    <w:rsid w:val="0065037B"/>
    <w:rsid w:val="00652132"/>
    <w:rsid w:val="0065251B"/>
    <w:rsid w:val="0065306E"/>
    <w:rsid w:val="00654813"/>
    <w:rsid w:val="006630FA"/>
    <w:rsid w:val="0066524D"/>
    <w:rsid w:val="006656DF"/>
    <w:rsid w:val="00673E68"/>
    <w:rsid w:val="006758AB"/>
    <w:rsid w:val="00675EEF"/>
    <w:rsid w:val="00675F55"/>
    <w:rsid w:val="00677D3E"/>
    <w:rsid w:val="00677E10"/>
    <w:rsid w:val="006812D5"/>
    <w:rsid w:val="00681686"/>
    <w:rsid w:val="006822DF"/>
    <w:rsid w:val="006843A6"/>
    <w:rsid w:val="006879A9"/>
    <w:rsid w:val="00690341"/>
    <w:rsid w:val="00690B72"/>
    <w:rsid w:val="00690C13"/>
    <w:rsid w:val="00691972"/>
    <w:rsid w:val="006919BB"/>
    <w:rsid w:val="00695125"/>
    <w:rsid w:val="00695825"/>
    <w:rsid w:val="00696743"/>
    <w:rsid w:val="006A0E3B"/>
    <w:rsid w:val="006A0E41"/>
    <w:rsid w:val="006A3ED9"/>
    <w:rsid w:val="006A6CDC"/>
    <w:rsid w:val="006A7A64"/>
    <w:rsid w:val="006B1133"/>
    <w:rsid w:val="006B17DA"/>
    <w:rsid w:val="006B3351"/>
    <w:rsid w:val="006C2D55"/>
    <w:rsid w:val="006C4F91"/>
    <w:rsid w:val="006C5B24"/>
    <w:rsid w:val="006C653B"/>
    <w:rsid w:val="006D5AA0"/>
    <w:rsid w:val="006D7562"/>
    <w:rsid w:val="006E0FCA"/>
    <w:rsid w:val="006E1C64"/>
    <w:rsid w:val="006E230A"/>
    <w:rsid w:val="006E254E"/>
    <w:rsid w:val="006E5666"/>
    <w:rsid w:val="006E7BF6"/>
    <w:rsid w:val="006F00D1"/>
    <w:rsid w:val="006F3908"/>
    <w:rsid w:val="006F3DEA"/>
    <w:rsid w:val="006F5AA3"/>
    <w:rsid w:val="00700FF4"/>
    <w:rsid w:val="0070163C"/>
    <w:rsid w:val="007016FD"/>
    <w:rsid w:val="0070215C"/>
    <w:rsid w:val="00702730"/>
    <w:rsid w:val="00703748"/>
    <w:rsid w:val="00707F8D"/>
    <w:rsid w:val="0071325F"/>
    <w:rsid w:val="00717E43"/>
    <w:rsid w:val="00720335"/>
    <w:rsid w:val="00723A08"/>
    <w:rsid w:val="00724B47"/>
    <w:rsid w:val="00725757"/>
    <w:rsid w:val="0072693F"/>
    <w:rsid w:val="00726A28"/>
    <w:rsid w:val="00730137"/>
    <w:rsid w:val="007322E0"/>
    <w:rsid w:val="00733A26"/>
    <w:rsid w:val="00735A09"/>
    <w:rsid w:val="00735C68"/>
    <w:rsid w:val="0073755B"/>
    <w:rsid w:val="0074085A"/>
    <w:rsid w:val="00741F55"/>
    <w:rsid w:val="00743F61"/>
    <w:rsid w:val="00745754"/>
    <w:rsid w:val="00754D99"/>
    <w:rsid w:val="007564E0"/>
    <w:rsid w:val="00757A0F"/>
    <w:rsid w:val="007634CB"/>
    <w:rsid w:val="00763FD2"/>
    <w:rsid w:val="00764A77"/>
    <w:rsid w:val="00765509"/>
    <w:rsid w:val="00765BC2"/>
    <w:rsid w:val="00765E74"/>
    <w:rsid w:val="007738CF"/>
    <w:rsid w:val="00773F98"/>
    <w:rsid w:val="007743C1"/>
    <w:rsid w:val="00774411"/>
    <w:rsid w:val="00774FD5"/>
    <w:rsid w:val="00775D3B"/>
    <w:rsid w:val="00781CEF"/>
    <w:rsid w:val="00782A48"/>
    <w:rsid w:val="00784417"/>
    <w:rsid w:val="0079275C"/>
    <w:rsid w:val="0079285F"/>
    <w:rsid w:val="00793FF8"/>
    <w:rsid w:val="007941C3"/>
    <w:rsid w:val="007947D2"/>
    <w:rsid w:val="00795D7C"/>
    <w:rsid w:val="00797577"/>
    <w:rsid w:val="007A02BD"/>
    <w:rsid w:val="007A0965"/>
    <w:rsid w:val="007A32F8"/>
    <w:rsid w:val="007A4E9F"/>
    <w:rsid w:val="007A6211"/>
    <w:rsid w:val="007A6B5E"/>
    <w:rsid w:val="007B4C2B"/>
    <w:rsid w:val="007B4DCF"/>
    <w:rsid w:val="007B4DEA"/>
    <w:rsid w:val="007B621D"/>
    <w:rsid w:val="007B64FB"/>
    <w:rsid w:val="007C0010"/>
    <w:rsid w:val="007C04CD"/>
    <w:rsid w:val="007C0CBA"/>
    <w:rsid w:val="007C4358"/>
    <w:rsid w:val="007C4982"/>
    <w:rsid w:val="007C5AD7"/>
    <w:rsid w:val="007C696E"/>
    <w:rsid w:val="007C7632"/>
    <w:rsid w:val="007D09BA"/>
    <w:rsid w:val="007D0E65"/>
    <w:rsid w:val="007D2AC1"/>
    <w:rsid w:val="007D4673"/>
    <w:rsid w:val="007D46D8"/>
    <w:rsid w:val="007D52EF"/>
    <w:rsid w:val="007D5CD0"/>
    <w:rsid w:val="007D6C88"/>
    <w:rsid w:val="007E1A68"/>
    <w:rsid w:val="007E1C35"/>
    <w:rsid w:val="007E1E12"/>
    <w:rsid w:val="007E214E"/>
    <w:rsid w:val="007E21BE"/>
    <w:rsid w:val="007E2A64"/>
    <w:rsid w:val="007E32EC"/>
    <w:rsid w:val="007E3D86"/>
    <w:rsid w:val="007E5162"/>
    <w:rsid w:val="007E723C"/>
    <w:rsid w:val="007F0E2D"/>
    <w:rsid w:val="007F3AB8"/>
    <w:rsid w:val="00800962"/>
    <w:rsid w:val="0080257B"/>
    <w:rsid w:val="00802E82"/>
    <w:rsid w:val="00806B7A"/>
    <w:rsid w:val="0081329B"/>
    <w:rsid w:val="008148ED"/>
    <w:rsid w:val="00814B68"/>
    <w:rsid w:val="00815E47"/>
    <w:rsid w:val="00816E60"/>
    <w:rsid w:val="00816F01"/>
    <w:rsid w:val="0082039C"/>
    <w:rsid w:val="008240BA"/>
    <w:rsid w:val="008241C7"/>
    <w:rsid w:val="008251F5"/>
    <w:rsid w:val="00826B81"/>
    <w:rsid w:val="00826CD5"/>
    <w:rsid w:val="0083020B"/>
    <w:rsid w:val="00832C2F"/>
    <w:rsid w:val="008378F8"/>
    <w:rsid w:val="00841920"/>
    <w:rsid w:val="00850898"/>
    <w:rsid w:val="00852D05"/>
    <w:rsid w:val="0085509B"/>
    <w:rsid w:val="00855602"/>
    <w:rsid w:val="00855E2C"/>
    <w:rsid w:val="0085610D"/>
    <w:rsid w:val="008567FB"/>
    <w:rsid w:val="008607D7"/>
    <w:rsid w:val="008631C0"/>
    <w:rsid w:val="008651E9"/>
    <w:rsid w:val="0087032E"/>
    <w:rsid w:val="00870807"/>
    <w:rsid w:val="008708B7"/>
    <w:rsid w:val="008722DC"/>
    <w:rsid w:val="00874EB3"/>
    <w:rsid w:val="00877AB4"/>
    <w:rsid w:val="008811A9"/>
    <w:rsid w:val="00881584"/>
    <w:rsid w:val="008833D8"/>
    <w:rsid w:val="008854E4"/>
    <w:rsid w:val="0088560E"/>
    <w:rsid w:val="008870B3"/>
    <w:rsid w:val="00887328"/>
    <w:rsid w:val="00890D3F"/>
    <w:rsid w:val="008921FC"/>
    <w:rsid w:val="008932AB"/>
    <w:rsid w:val="008932EE"/>
    <w:rsid w:val="00895DDC"/>
    <w:rsid w:val="00896F77"/>
    <w:rsid w:val="008A002A"/>
    <w:rsid w:val="008A0CE8"/>
    <w:rsid w:val="008A11E0"/>
    <w:rsid w:val="008A2036"/>
    <w:rsid w:val="008A2861"/>
    <w:rsid w:val="008A29BE"/>
    <w:rsid w:val="008A3ADD"/>
    <w:rsid w:val="008A50F0"/>
    <w:rsid w:val="008A5ACC"/>
    <w:rsid w:val="008A628E"/>
    <w:rsid w:val="008B1A31"/>
    <w:rsid w:val="008B29D9"/>
    <w:rsid w:val="008B2C2A"/>
    <w:rsid w:val="008C1F9E"/>
    <w:rsid w:val="008C3048"/>
    <w:rsid w:val="008C4462"/>
    <w:rsid w:val="008C6006"/>
    <w:rsid w:val="008C74F0"/>
    <w:rsid w:val="008C77E5"/>
    <w:rsid w:val="008D3883"/>
    <w:rsid w:val="008D52A5"/>
    <w:rsid w:val="008D7023"/>
    <w:rsid w:val="008D7F17"/>
    <w:rsid w:val="008E0E3F"/>
    <w:rsid w:val="008E20E9"/>
    <w:rsid w:val="008E266F"/>
    <w:rsid w:val="008E4601"/>
    <w:rsid w:val="008E54FF"/>
    <w:rsid w:val="008E6164"/>
    <w:rsid w:val="008E6C1C"/>
    <w:rsid w:val="008E7210"/>
    <w:rsid w:val="008F008A"/>
    <w:rsid w:val="008F0811"/>
    <w:rsid w:val="008F1DE3"/>
    <w:rsid w:val="008F4A69"/>
    <w:rsid w:val="0090098D"/>
    <w:rsid w:val="00900B02"/>
    <w:rsid w:val="0090141E"/>
    <w:rsid w:val="00902245"/>
    <w:rsid w:val="009048B4"/>
    <w:rsid w:val="00904F79"/>
    <w:rsid w:val="00910CAF"/>
    <w:rsid w:val="00910D83"/>
    <w:rsid w:val="009135C2"/>
    <w:rsid w:val="00913AC5"/>
    <w:rsid w:val="00914296"/>
    <w:rsid w:val="009211CE"/>
    <w:rsid w:val="009211DA"/>
    <w:rsid w:val="00921F43"/>
    <w:rsid w:val="0092343B"/>
    <w:rsid w:val="0092467B"/>
    <w:rsid w:val="009259E2"/>
    <w:rsid w:val="0093107D"/>
    <w:rsid w:val="00933FBC"/>
    <w:rsid w:val="009356D9"/>
    <w:rsid w:val="00936644"/>
    <w:rsid w:val="00937581"/>
    <w:rsid w:val="00941C07"/>
    <w:rsid w:val="00951136"/>
    <w:rsid w:val="00954E67"/>
    <w:rsid w:val="00956161"/>
    <w:rsid w:val="009574D4"/>
    <w:rsid w:val="00966A1B"/>
    <w:rsid w:val="009716A2"/>
    <w:rsid w:val="009716F5"/>
    <w:rsid w:val="0097451A"/>
    <w:rsid w:val="00975B87"/>
    <w:rsid w:val="00975C35"/>
    <w:rsid w:val="0098140A"/>
    <w:rsid w:val="00981FB0"/>
    <w:rsid w:val="00983C75"/>
    <w:rsid w:val="00984269"/>
    <w:rsid w:val="00986454"/>
    <w:rsid w:val="00987A5B"/>
    <w:rsid w:val="009909D0"/>
    <w:rsid w:val="00997EE3"/>
    <w:rsid w:val="009A0390"/>
    <w:rsid w:val="009A13B7"/>
    <w:rsid w:val="009A1D14"/>
    <w:rsid w:val="009A2232"/>
    <w:rsid w:val="009A2717"/>
    <w:rsid w:val="009A2738"/>
    <w:rsid w:val="009A56B5"/>
    <w:rsid w:val="009A599F"/>
    <w:rsid w:val="009A632D"/>
    <w:rsid w:val="009A724F"/>
    <w:rsid w:val="009A7B00"/>
    <w:rsid w:val="009B3169"/>
    <w:rsid w:val="009B63D4"/>
    <w:rsid w:val="009B69AA"/>
    <w:rsid w:val="009C005C"/>
    <w:rsid w:val="009C0B48"/>
    <w:rsid w:val="009C50B9"/>
    <w:rsid w:val="009C6D03"/>
    <w:rsid w:val="009D1916"/>
    <w:rsid w:val="009D35A5"/>
    <w:rsid w:val="009D4028"/>
    <w:rsid w:val="009D624B"/>
    <w:rsid w:val="009E08DD"/>
    <w:rsid w:val="009E0BF0"/>
    <w:rsid w:val="009E0F6B"/>
    <w:rsid w:val="009E112E"/>
    <w:rsid w:val="009E346C"/>
    <w:rsid w:val="009E6BFD"/>
    <w:rsid w:val="009F1322"/>
    <w:rsid w:val="009F15D3"/>
    <w:rsid w:val="009F2A15"/>
    <w:rsid w:val="009F5363"/>
    <w:rsid w:val="009F5BF8"/>
    <w:rsid w:val="009F72DC"/>
    <w:rsid w:val="00A0044F"/>
    <w:rsid w:val="00A0247E"/>
    <w:rsid w:val="00A06EC0"/>
    <w:rsid w:val="00A074DF"/>
    <w:rsid w:val="00A07783"/>
    <w:rsid w:val="00A11BC8"/>
    <w:rsid w:val="00A11F48"/>
    <w:rsid w:val="00A13933"/>
    <w:rsid w:val="00A13B4E"/>
    <w:rsid w:val="00A16095"/>
    <w:rsid w:val="00A17B9B"/>
    <w:rsid w:val="00A22449"/>
    <w:rsid w:val="00A2290F"/>
    <w:rsid w:val="00A22F56"/>
    <w:rsid w:val="00A238D3"/>
    <w:rsid w:val="00A315A6"/>
    <w:rsid w:val="00A35EC3"/>
    <w:rsid w:val="00A41E75"/>
    <w:rsid w:val="00A4293B"/>
    <w:rsid w:val="00A43ECA"/>
    <w:rsid w:val="00A45214"/>
    <w:rsid w:val="00A45E73"/>
    <w:rsid w:val="00A464FF"/>
    <w:rsid w:val="00A5078D"/>
    <w:rsid w:val="00A522C5"/>
    <w:rsid w:val="00A54D02"/>
    <w:rsid w:val="00A632E6"/>
    <w:rsid w:val="00A6351E"/>
    <w:rsid w:val="00A64E41"/>
    <w:rsid w:val="00A66346"/>
    <w:rsid w:val="00A71214"/>
    <w:rsid w:val="00A71E35"/>
    <w:rsid w:val="00A72F17"/>
    <w:rsid w:val="00A741BF"/>
    <w:rsid w:val="00A741C1"/>
    <w:rsid w:val="00A74ABB"/>
    <w:rsid w:val="00A76F27"/>
    <w:rsid w:val="00A84E9A"/>
    <w:rsid w:val="00A85191"/>
    <w:rsid w:val="00A85813"/>
    <w:rsid w:val="00A8589A"/>
    <w:rsid w:val="00A90403"/>
    <w:rsid w:val="00A90CCC"/>
    <w:rsid w:val="00A9187D"/>
    <w:rsid w:val="00A9579A"/>
    <w:rsid w:val="00AA1F3F"/>
    <w:rsid w:val="00AA2AC2"/>
    <w:rsid w:val="00AA4E1A"/>
    <w:rsid w:val="00AA5A59"/>
    <w:rsid w:val="00AB1378"/>
    <w:rsid w:val="00AB2E57"/>
    <w:rsid w:val="00AB35A4"/>
    <w:rsid w:val="00AB376F"/>
    <w:rsid w:val="00AB52CB"/>
    <w:rsid w:val="00AC2BA8"/>
    <w:rsid w:val="00AC2FF5"/>
    <w:rsid w:val="00AC4C7D"/>
    <w:rsid w:val="00AD040D"/>
    <w:rsid w:val="00AD2B5A"/>
    <w:rsid w:val="00AD4961"/>
    <w:rsid w:val="00AD5120"/>
    <w:rsid w:val="00AD5E39"/>
    <w:rsid w:val="00AD7B1F"/>
    <w:rsid w:val="00AE2E79"/>
    <w:rsid w:val="00AE405C"/>
    <w:rsid w:val="00AE5D8C"/>
    <w:rsid w:val="00AE6495"/>
    <w:rsid w:val="00AE65FB"/>
    <w:rsid w:val="00AF03A5"/>
    <w:rsid w:val="00AF35DB"/>
    <w:rsid w:val="00AF6C6F"/>
    <w:rsid w:val="00B00473"/>
    <w:rsid w:val="00B017E7"/>
    <w:rsid w:val="00B0400D"/>
    <w:rsid w:val="00B068D7"/>
    <w:rsid w:val="00B0749C"/>
    <w:rsid w:val="00B07B4C"/>
    <w:rsid w:val="00B11156"/>
    <w:rsid w:val="00B11D71"/>
    <w:rsid w:val="00B1432E"/>
    <w:rsid w:val="00B15082"/>
    <w:rsid w:val="00B240C3"/>
    <w:rsid w:val="00B25711"/>
    <w:rsid w:val="00B271E3"/>
    <w:rsid w:val="00B27388"/>
    <w:rsid w:val="00B3124C"/>
    <w:rsid w:val="00B3353C"/>
    <w:rsid w:val="00B335A3"/>
    <w:rsid w:val="00B340F4"/>
    <w:rsid w:val="00B343BA"/>
    <w:rsid w:val="00B350E9"/>
    <w:rsid w:val="00B356F8"/>
    <w:rsid w:val="00B36ED7"/>
    <w:rsid w:val="00B370B3"/>
    <w:rsid w:val="00B4094C"/>
    <w:rsid w:val="00B438A3"/>
    <w:rsid w:val="00B442EA"/>
    <w:rsid w:val="00B450D6"/>
    <w:rsid w:val="00B45327"/>
    <w:rsid w:val="00B45A9D"/>
    <w:rsid w:val="00B4742A"/>
    <w:rsid w:val="00B51D6C"/>
    <w:rsid w:val="00B53EF5"/>
    <w:rsid w:val="00B54AC6"/>
    <w:rsid w:val="00B54EEB"/>
    <w:rsid w:val="00B5531F"/>
    <w:rsid w:val="00B57DCD"/>
    <w:rsid w:val="00B6100D"/>
    <w:rsid w:val="00B61140"/>
    <w:rsid w:val="00B639CE"/>
    <w:rsid w:val="00B65A8E"/>
    <w:rsid w:val="00B660EE"/>
    <w:rsid w:val="00B66FC8"/>
    <w:rsid w:val="00B67054"/>
    <w:rsid w:val="00B7022F"/>
    <w:rsid w:val="00B7030C"/>
    <w:rsid w:val="00B70B4E"/>
    <w:rsid w:val="00B72E4B"/>
    <w:rsid w:val="00B743F8"/>
    <w:rsid w:val="00B81E65"/>
    <w:rsid w:val="00B83A60"/>
    <w:rsid w:val="00B8532E"/>
    <w:rsid w:val="00B85AA4"/>
    <w:rsid w:val="00B85DFA"/>
    <w:rsid w:val="00B86FE9"/>
    <w:rsid w:val="00B9095A"/>
    <w:rsid w:val="00B9350A"/>
    <w:rsid w:val="00B94B46"/>
    <w:rsid w:val="00B97C8D"/>
    <w:rsid w:val="00BA00E2"/>
    <w:rsid w:val="00BA182B"/>
    <w:rsid w:val="00BA4588"/>
    <w:rsid w:val="00BA5111"/>
    <w:rsid w:val="00BA524E"/>
    <w:rsid w:val="00BB0E97"/>
    <w:rsid w:val="00BB1F51"/>
    <w:rsid w:val="00BB2A73"/>
    <w:rsid w:val="00BB3497"/>
    <w:rsid w:val="00BB5CF2"/>
    <w:rsid w:val="00BB6124"/>
    <w:rsid w:val="00BB70E5"/>
    <w:rsid w:val="00BC10A7"/>
    <w:rsid w:val="00BC5CBD"/>
    <w:rsid w:val="00BC675F"/>
    <w:rsid w:val="00BD21BD"/>
    <w:rsid w:val="00BD4444"/>
    <w:rsid w:val="00BD4A65"/>
    <w:rsid w:val="00BD78C4"/>
    <w:rsid w:val="00BE04CD"/>
    <w:rsid w:val="00BE0EF5"/>
    <w:rsid w:val="00BE2D09"/>
    <w:rsid w:val="00BE4291"/>
    <w:rsid w:val="00BE45B7"/>
    <w:rsid w:val="00BE4CB8"/>
    <w:rsid w:val="00BF0EE5"/>
    <w:rsid w:val="00BF1465"/>
    <w:rsid w:val="00BF4070"/>
    <w:rsid w:val="00BF4AB8"/>
    <w:rsid w:val="00BF51FB"/>
    <w:rsid w:val="00BF6BEA"/>
    <w:rsid w:val="00C00B45"/>
    <w:rsid w:val="00C01823"/>
    <w:rsid w:val="00C01F3F"/>
    <w:rsid w:val="00C03600"/>
    <w:rsid w:val="00C03AFD"/>
    <w:rsid w:val="00C10F69"/>
    <w:rsid w:val="00C111BD"/>
    <w:rsid w:val="00C112D2"/>
    <w:rsid w:val="00C118C3"/>
    <w:rsid w:val="00C1321F"/>
    <w:rsid w:val="00C14F0D"/>
    <w:rsid w:val="00C22E80"/>
    <w:rsid w:val="00C231EC"/>
    <w:rsid w:val="00C24907"/>
    <w:rsid w:val="00C26759"/>
    <w:rsid w:val="00C308BE"/>
    <w:rsid w:val="00C30F7C"/>
    <w:rsid w:val="00C3110D"/>
    <w:rsid w:val="00C315AA"/>
    <w:rsid w:val="00C32AB0"/>
    <w:rsid w:val="00C32EE7"/>
    <w:rsid w:val="00C33392"/>
    <w:rsid w:val="00C35C52"/>
    <w:rsid w:val="00C40752"/>
    <w:rsid w:val="00C40C87"/>
    <w:rsid w:val="00C42FB6"/>
    <w:rsid w:val="00C44910"/>
    <w:rsid w:val="00C4523C"/>
    <w:rsid w:val="00C5099B"/>
    <w:rsid w:val="00C50D15"/>
    <w:rsid w:val="00C512DC"/>
    <w:rsid w:val="00C5237B"/>
    <w:rsid w:val="00C52FE1"/>
    <w:rsid w:val="00C60D89"/>
    <w:rsid w:val="00C60E39"/>
    <w:rsid w:val="00C62341"/>
    <w:rsid w:val="00C63A69"/>
    <w:rsid w:val="00C649E2"/>
    <w:rsid w:val="00C667AD"/>
    <w:rsid w:val="00C679F0"/>
    <w:rsid w:val="00C7225D"/>
    <w:rsid w:val="00C72310"/>
    <w:rsid w:val="00C768D8"/>
    <w:rsid w:val="00C7730C"/>
    <w:rsid w:val="00C77F6F"/>
    <w:rsid w:val="00C802AC"/>
    <w:rsid w:val="00C80ACE"/>
    <w:rsid w:val="00C818DF"/>
    <w:rsid w:val="00C82BD6"/>
    <w:rsid w:val="00C82F85"/>
    <w:rsid w:val="00C8664B"/>
    <w:rsid w:val="00C87860"/>
    <w:rsid w:val="00C918F9"/>
    <w:rsid w:val="00C91E9E"/>
    <w:rsid w:val="00C94358"/>
    <w:rsid w:val="00C951B6"/>
    <w:rsid w:val="00C952B1"/>
    <w:rsid w:val="00C954E7"/>
    <w:rsid w:val="00C97289"/>
    <w:rsid w:val="00CA1063"/>
    <w:rsid w:val="00CA186F"/>
    <w:rsid w:val="00CA2624"/>
    <w:rsid w:val="00CB35B8"/>
    <w:rsid w:val="00CB5739"/>
    <w:rsid w:val="00CC4872"/>
    <w:rsid w:val="00CC55E2"/>
    <w:rsid w:val="00CD005E"/>
    <w:rsid w:val="00CD0A64"/>
    <w:rsid w:val="00CD0D4D"/>
    <w:rsid w:val="00CD66A1"/>
    <w:rsid w:val="00CE05D6"/>
    <w:rsid w:val="00CE444A"/>
    <w:rsid w:val="00CE4B6D"/>
    <w:rsid w:val="00CF2814"/>
    <w:rsid w:val="00CF3CA6"/>
    <w:rsid w:val="00CF4B0D"/>
    <w:rsid w:val="00CF669D"/>
    <w:rsid w:val="00CF78FF"/>
    <w:rsid w:val="00CF7A72"/>
    <w:rsid w:val="00D02452"/>
    <w:rsid w:val="00D02C84"/>
    <w:rsid w:val="00D0750C"/>
    <w:rsid w:val="00D077D8"/>
    <w:rsid w:val="00D119C1"/>
    <w:rsid w:val="00D152A8"/>
    <w:rsid w:val="00D15449"/>
    <w:rsid w:val="00D15A01"/>
    <w:rsid w:val="00D15B07"/>
    <w:rsid w:val="00D20319"/>
    <w:rsid w:val="00D21EAA"/>
    <w:rsid w:val="00D2324C"/>
    <w:rsid w:val="00D246DA"/>
    <w:rsid w:val="00D25850"/>
    <w:rsid w:val="00D2757E"/>
    <w:rsid w:val="00D27BFE"/>
    <w:rsid w:val="00D34CEF"/>
    <w:rsid w:val="00D35BCE"/>
    <w:rsid w:val="00D363A1"/>
    <w:rsid w:val="00D40D72"/>
    <w:rsid w:val="00D41392"/>
    <w:rsid w:val="00D44CF1"/>
    <w:rsid w:val="00D46F05"/>
    <w:rsid w:val="00D47C61"/>
    <w:rsid w:val="00D51543"/>
    <w:rsid w:val="00D52E26"/>
    <w:rsid w:val="00D54EBF"/>
    <w:rsid w:val="00D564CD"/>
    <w:rsid w:val="00D569C1"/>
    <w:rsid w:val="00D56AB6"/>
    <w:rsid w:val="00D63241"/>
    <w:rsid w:val="00D635D7"/>
    <w:rsid w:val="00D639E1"/>
    <w:rsid w:val="00D63B1F"/>
    <w:rsid w:val="00D6797A"/>
    <w:rsid w:val="00D67E9E"/>
    <w:rsid w:val="00D67F25"/>
    <w:rsid w:val="00D74AA7"/>
    <w:rsid w:val="00D75664"/>
    <w:rsid w:val="00D76FFE"/>
    <w:rsid w:val="00D82A79"/>
    <w:rsid w:val="00D83E61"/>
    <w:rsid w:val="00D87EE0"/>
    <w:rsid w:val="00D90625"/>
    <w:rsid w:val="00D942E8"/>
    <w:rsid w:val="00D94FEC"/>
    <w:rsid w:val="00D95B08"/>
    <w:rsid w:val="00D96060"/>
    <w:rsid w:val="00DA04A3"/>
    <w:rsid w:val="00DA0B70"/>
    <w:rsid w:val="00DA0BB1"/>
    <w:rsid w:val="00DA2437"/>
    <w:rsid w:val="00DA3686"/>
    <w:rsid w:val="00DA61DD"/>
    <w:rsid w:val="00DA7CB4"/>
    <w:rsid w:val="00DB0C6E"/>
    <w:rsid w:val="00DB179B"/>
    <w:rsid w:val="00DB1C0C"/>
    <w:rsid w:val="00DB2755"/>
    <w:rsid w:val="00DB5458"/>
    <w:rsid w:val="00DB7099"/>
    <w:rsid w:val="00DC0AC8"/>
    <w:rsid w:val="00DC1761"/>
    <w:rsid w:val="00DC5719"/>
    <w:rsid w:val="00DC5FAA"/>
    <w:rsid w:val="00DC60F3"/>
    <w:rsid w:val="00DD037A"/>
    <w:rsid w:val="00DD21A1"/>
    <w:rsid w:val="00DE0D48"/>
    <w:rsid w:val="00DE2EEA"/>
    <w:rsid w:val="00DE4850"/>
    <w:rsid w:val="00DE4935"/>
    <w:rsid w:val="00DE4AA9"/>
    <w:rsid w:val="00DE4CBE"/>
    <w:rsid w:val="00DE4D01"/>
    <w:rsid w:val="00DF0E0E"/>
    <w:rsid w:val="00DF34C9"/>
    <w:rsid w:val="00DF58CA"/>
    <w:rsid w:val="00DF743E"/>
    <w:rsid w:val="00E005A4"/>
    <w:rsid w:val="00E015AF"/>
    <w:rsid w:val="00E02A83"/>
    <w:rsid w:val="00E03416"/>
    <w:rsid w:val="00E051B0"/>
    <w:rsid w:val="00E069EB"/>
    <w:rsid w:val="00E11038"/>
    <w:rsid w:val="00E112CA"/>
    <w:rsid w:val="00E113CB"/>
    <w:rsid w:val="00E12F15"/>
    <w:rsid w:val="00E12FAC"/>
    <w:rsid w:val="00E13614"/>
    <w:rsid w:val="00E140CC"/>
    <w:rsid w:val="00E14B27"/>
    <w:rsid w:val="00E16941"/>
    <w:rsid w:val="00E20444"/>
    <w:rsid w:val="00E2445A"/>
    <w:rsid w:val="00E258D2"/>
    <w:rsid w:val="00E261AF"/>
    <w:rsid w:val="00E31B49"/>
    <w:rsid w:val="00E332A2"/>
    <w:rsid w:val="00E33715"/>
    <w:rsid w:val="00E33EE7"/>
    <w:rsid w:val="00E34613"/>
    <w:rsid w:val="00E37444"/>
    <w:rsid w:val="00E42E80"/>
    <w:rsid w:val="00E4338E"/>
    <w:rsid w:val="00E442A4"/>
    <w:rsid w:val="00E45668"/>
    <w:rsid w:val="00E458EA"/>
    <w:rsid w:val="00E45B50"/>
    <w:rsid w:val="00E4693F"/>
    <w:rsid w:val="00E50E5C"/>
    <w:rsid w:val="00E51C17"/>
    <w:rsid w:val="00E543F2"/>
    <w:rsid w:val="00E55B8E"/>
    <w:rsid w:val="00E61E95"/>
    <w:rsid w:val="00E62DD7"/>
    <w:rsid w:val="00E652E7"/>
    <w:rsid w:val="00E67275"/>
    <w:rsid w:val="00E701D9"/>
    <w:rsid w:val="00E73054"/>
    <w:rsid w:val="00E748F2"/>
    <w:rsid w:val="00E74C0B"/>
    <w:rsid w:val="00E762EC"/>
    <w:rsid w:val="00E81002"/>
    <w:rsid w:val="00E86450"/>
    <w:rsid w:val="00E86F84"/>
    <w:rsid w:val="00E9057C"/>
    <w:rsid w:val="00E9335A"/>
    <w:rsid w:val="00E941F5"/>
    <w:rsid w:val="00E975C2"/>
    <w:rsid w:val="00E978BB"/>
    <w:rsid w:val="00E97FB4"/>
    <w:rsid w:val="00EA1286"/>
    <w:rsid w:val="00EA1FB4"/>
    <w:rsid w:val="00EA2B7E"/>
    <w:rsid w:val="00EA641A"/>
    <w:rsid w:val="00EA6495"/>
    <w:rsid w:val="00EB249B"/>
    <w:rsid w:val="00EB582B"/>
    <w:rsid w:val="00EB5AC7"/>
    <w:rsid w:val="00EC1B3D"/>
    <w:rsid w:val="00EC24B9"/>
    <w:rsid w:val="00EC3F9B"/>
    <w:rsid w:val="00EC6A66"/>
    <w:rsid w:val="00ED072B"/>
    <w:rsid w:val="00ED18AA"/>
    <w:rsid w:val="00ED1F01"/>
    <w:rsid w:val="00ED39CD"/>
    <w:rsid w:val="00ED49A0"/>
    <w:rsid w:val="00ED586C"/>
    <w:rsid w:val="00ED6210"/>
    <w:rsid w:val="00ED6847"/>
    <w:rsid w:val="00ED765D"/>
    <w:rsid w:val="00EE1926"/>
    <w:rsid w:val="00EE334F"/>
    <w:rsid w:val="00EE3B9A"/>
    <w:rsid w:val="00EE5F02"/>
    <w:rsid w:val="00EE606B"/>
    <w:rsid w:val="00EE6EFE"/>
    <w:rsid w:val="00EE6F7B"/>
    <w:rsid w:val="00EE711F"/>
    <w:rsid w:val="00EF06C3"/>
    <w:rsid w:val="00EF177D"/>
    <w:rsid w:val="00EF2B7E"/>
    <w:rsid w:val="00EF2DAD"/>
    <w:rsid w:val="00EF3925"/>
    <w:rsid w:val="00EF5825"/>
    <w:rsid w:val="00F02203"/>
    <w:rsid w:val="00F0411C"/>
    <w:rsid w:val="00F050CD"/>
    <w:rsid w:val="00F11170"/>
    <w:rsid w:val="00F11ACF"/>
    <w:rsid w:val="00F13664"/>
    <w:rsid w:val="00F147E5"/>
    <w:rsid w:val="00F16577"/>
    <w:rsid w:val="00F16BFF"/>
    <w:rsid w:val="00F1705D"/>
    <w:rsid w:val="00F20267"/>
    <w:rsid w:val="00F206A8"/>
    <w:rsid w:val="00F20CD8"/>
    <w:rsid w:val="00F20DE6"/>
    <w:rsid w:val="00F217E1"/>
    <w:rsid w:val="00F31AA9"/>
    <w:rsid w:val="00F353BF"/>
    <w:rsid w:val="00F36A1E"/>
    <w:rsid w:val="00F40372"/>
    <w:rsid w:val="00F41ED6"/>
    <w:rsid w:val="00F43797"/>
    <w:rsid w:val="00F4398A"/>
    <w:rsid w:val="00F45AE0"/>
    <w:rsid w:val="00F45FB3"/>
    <w:rsid w:val="00F524CD"/>
    <w:rsid w:val="00F52B3E"/>
    <w:rsid w:val="00F52BBC"/>
    <w:rsid w:val="00F5489D"/>
    <w:rsid w:val="00F56B29"/>
    <w:rsid w:val="00F6199B"/>
    <w:rsid w:val="00F64DF6"/>
    <w:rsid w:val="00F6526C"/>
    <w:rsid w:val="00F659D7"/>
    <w:rsid w:val="00F6643B"/>
    <w:rsid w:val="00F729D5"/>
    <w:rsid w:val="00F751F1"/>
    <w:rsid w:val="00F764A3"/>
    <w:rsid w:val="00F800F4"/>
    <w:rsid w:val="00F8115D"/>
    <w:rsid w:val="00F81702"/>
    <w:rsid w:val="00F81FDE"/>
    <w:rsid w:val="00F864DB"/>
    <w:rsid w:val="00F86CBA"/>
    <w:rsid w:val="00F91A69"/>
    <w:rsid w:val="00F91B03"/>
    <w:rsid w:val="00F925E7"/>
    <w:rsid w:val="00F949CD"/>
    <w:rsid w:val="00FA181B"/>
    <w:rsid w:val="00FA3A07"/>
    <w:rsid w:val="00FA4FA8"/>
    <w:rsid w:val="00FA63D3"/>
    <w:rsid w:val="00FB3E7C"/>
    <w:rsid w:val="00FB4054"/>
    <w:rsid w:val="00FB474C"/>
    <w:rsid w:val="00FB6AEC"/>
    <w:rsid w:val="00FC2E1A"/>
    <w:rsid w:val="00FC3FAB"/>
    <w:rsid w:val="00FC58FC"/>
    <w:rsid w:val="00FC7301"/>
    <w:rsid w:val="00FD18EA"/>
    <w:rsid w:val="00FD22A6"/>
    <w:rsid w:val="00FD2F36"/>
    <w:rsid w:val="00FD534C"/>
    <w:rsid w:val="00FE08EB"/>
    <w:rsid w:val="00FE1393"/>
    <w:rsid w:val="00FE1869"/>
    <w:rsid w:val="00FE61C5"/>
    <w:rsid w:val="00FE63E8"/>
    <w:rsid w:val="00FF5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AB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B27"/>
  </w:style>
  <w:style w:type="paragraph" w:styleId="10">
    <w:name w:val="heading 1"/>
    <w:basedOn w:val="a"/>
    <w:next w:val="a"/>
    <w:link w:val="11"/>
    <w:autoRedefine/>
    <w:uiPriority w:val="9"/>
    <w:qFormat/>
    <w:rsid w:val="005110D7"/>
    <w:pPr>
      <w:keepNext/>
      <w:keepLines/>
      <w:spacing w:after="0" w:line="276" w:lineRule="auto"/>
      <w:outlineLvl w:val="0"/>
    </w:pPr>
    <w:rPr>
      <w:rFonts w:ascii="Times New Roman" w:hAnsi="Times New Roman" w:cs="Times New Roman"/>
      <w:color w:val="000000"/>
    </w:rPr>
  </w:style>
  <w:style w:type="paragraph" w:styleId="2">
    <w:name w:val="heading 2"/>
    <w:basedOn w:val="a"/>
    <w:next w:val="a"/>
    <w:link w:val="20"/>
    <w:uiPriority w:val="9"/>
    <w:unhideWhenUsed/>
    <w:qFormat/>
    <w:rsid w:val="003B42E2"/>
    <w:pPr>
      <w:keepNext/>
      <w:keepLines/>
      <w:spacing w:before="160" w:after="80"/>
      <w:outlineLvl w:val="1"/>
    </w:pPr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link w:val="a4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5">
    <w:name w:val="Название объекта Знак"/>
    <w:basedOn w:val="a0"/>
    <w:link w:val="a6"/>
    <w:uiPriority w:val="35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character" w:styleId="a9">
    <w:name w:val="footnote reference"/>
    <w:basedOn w:val="a0"/>
    <w:uiPriority w:val="99"/>
    <w:unhideWhenUsed/>
    <w:rPr>
      <w:vertAlign w:val="superscript"/>
    </w:rPr>
  </w:style>
  <w:style w:type="paragraph" w:styleId="aa">
    <w:name w:val="endnote text"/>
    <w:basedOn w:val="a"/>
    <w:link w:val="ab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b">
    <w:name w:val="Текст концевой сноски Знак"/>
    <w:link w:val="aa"/>
    <w:uiPriority w:val="99"/>
    <w:rPr>
      <w:sz w:val="20"/>
    </w:rPr>
  </w:style>
  <w:style w:type="character" w:styleId="ac">
    <w:name w:val="endnote reference"/>
    <w:basedOn w:val="a0"/>
    <w:uiPriority w:val="99"/>
    <w:semiHidden/>
    <w:unhideWhenUsed/>
    <w:rPr>
      <w:vertAlign w:val="superscript"/>
    </w:r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d">
    <w:name w:val="table of figures"/>
    <w:basedOn w:val="a"/>
    <w:next w:val="a"/>
    <w:uiPriority w:val="99"/>
    <w:unhideWhenUsed/>
    <w:pPr>
      <w:spacing w:after="0"/>
    </w:pPr>
  </w:style>
  <w:style w:type="character" w:customStyle="1" w:styleId="11">
    <w:name w:val="Заголовок 1 Знак"/>
    <w:basedOn w:val="a0"/>
    <w:link w:val="10"/>
    <w:uiPriority w:val="9"/>
    <w:rsid w:val="005110D7"/>
    <w:rPr>
      <w:rFonts w:ascii="Times New Roman" w:hAnsi="Times New Roman" w:cs="Times New Roman"/>
      <w:color w:val="000000"/>
    </w:rPr>
  </w:style>
  <w:style w:type="character" w:customStyle="1" w:styleId="20">
    <w:name w:val="Заголовок 2 Знак"/>
    <w:basedOn w:val="a0"/>
    <w:link w:val="2"/>
    <w:uiPriority w:val="9"/>
    <w:rsid w:val="003B42E2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72727" w:themeColor="text1" w:themeTint="D8"/>
    </w:rPr>
  </w:style>
  <w:style w:type="paragraph" w:styleId="ae">
    <w:name w:val="Title"/>
    <w:basedOn w:val="a"/>
    <w:next w:val="a"/>
    <w:link w:val="af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">
    <w:name w:val="Название Знак"/>
    <w:basedOn w:val="a0"/>
    <w:link w:val="ae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0">
    <w:name w:val="Subtitle"/>
    <w:basedOn w:val="a"/>
    <w:next w:val="a"/>
    <w:link w:val="af1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f1">
    <w:name w:val="Подзаголовок Знак"/>
    <w:basedOn w:val="a0"/>
    <w:link w:val="af0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paragraph" w:styleId="af2">
    <w:name w:val="List Paragraph"/>
    <w:basedOn w:val="a"/>
    <w:uiPriority w:val="34"/>
    <w:qFormat/>
    <w:pPr>
      <w:ind w:left="720"/>
      <w:contextualSpacing/>
    </w:pPr>
  </w:style>
  <w:style w:type="character" w:styleId="af3">
    <w:name w:val="Intense Emphasis"/>
    <w:basedOn w:val="a0"/>
    <w:uiPriority w:val="21"/>
    <w:qFormat/>
    <w:rPr>
      <w:i/>
      <w:iCs/>
      <w:color w:val="2F5496" w:themeColor="accent1" w:themeShade="BF"/>
    </w:rPr>
  </w:style>
  <w:style w:type="paragraph" w:styleId="af4">
    <w:name w:val="Intense Quote"/>
    <w:basedOn w:val="a"/>
    <w:next w:val="a"/>
    <w:link w:val="af5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5">
    <w:name w:val="Выделенная цитата Знак"/>
    <w:basedOn w:val="a0"/>
    <w:link w:val="af4"/>
    <w:uiPriority w:val="30"/>
    <w:rPr>
      <w:i/>
      <w:iCs/>
      <w:color w:val="2F5496" w:themeColor="accent1" w:themeShade="BF"/>
    </w:rPr>
  </w:style>
  <w:style w:type="character" w:styleId="af6">
    <w:name w:val="Intense Reference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table" w:styleId="afb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c">
    <w:name w:val="Placeholder Text"/>
    <w:basedOn w:val="a0"/>
    <w:uiPriority w:val="99"/>
    <w:semiHidden/>
    <w:rPr>
      <w:color w:val="666666"/>
    </w:rPr>
  </w:style>
  <w:style w:type="paragraph" w:styleId="afd">
    <w:name w:val="TOC Heading"/>
    <w:basedOn w:val="10"/>
    <w:next w:val="a"/>
    <w:uiPriority w:val="39"/>
    <w:unhideWhenUsed/>
    <w:qFormat/>
    <w:pPr>
      <w:spacing w:before="240" w:line="259" w:lineRule="auto"/>
      <w:outlineLvl w:val="9"/>
    </w:pPr>
    <w:rPr>
      <w:sz w:val="32"/>
      <w:szCs w:val="32"/>
      <w:lang w:eastAsia="ru-RU"/>
      <w14:ligatures w14:val="none"/>
    </w:rPr>
  </w:style>
  <w:style w:type="paragraph" w:styleId="12">
    <w:name w:val="toc 1"/>
    <w:basedOn w:val="a"/>
    <w:next w:val="a"/>
    <w:uiPriority w:val="39"/>
    <w:unhideWhenUsed/>
    <w:pPr>
      <w:tabs>
        <w:tab w:val="right" w:leader="dot" w:pos="9345"/>
      </w:tabs>
      <w:spacing w:after="100"/>
    </w:pPr>
    <w:rPr>
      <w:rFonts w:ascii="Times New Roman" w:hAnsi="Times New Roman" w:cs="Times New Roman"/>
      <w:sz w:val="22"/>
      <w:szCs w:val="22"/>
    </w:rPr>
  </w:style>
  <w:style w:type="character" w:styleId="afe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f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1">
    <w:name w:val="Текст примечания Знак"/>
    <w:basedOn w:val="a0"/>
    <w:link w:val="aff0"/>
    <w:uiPriority w:val="99"/>
    <w:semiHidden/>
    <w:rPr>
      <w:sz w:val="20"/>
      <w:szCs w:val="20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Pr>
      <w:b/>
      <w:bCs/>
      <w:sz w:val="20"/>
      <w:szCs w:val="20"/>
    </w:rPr>
  </w:style>
  <w:style w:type="paragraph" w:styleId="aff4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  <w14:ligatures w14:val="none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f5">
    <w:name w:val="Balloon Text"/>
    <w:basedOn w:val="a"/>
    <w:link w:val="aff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6">
    <w:name w:val="Текст выноски Знак"/>
    <w:basedOn w:val="a0"/>
    <w:link w:val="aff5"/>
    <w:uiPriority w:val="99"/>
    <w:semiHidden/>
    <w:rPr>
      <w:rFonts w:ascii="Segoe UI" w:hAnsi="Segoe UI" w:cs="Segoe UI"/>
      <w:sz w:val="18"/>
      <w:szCs w:val="18"/>
    </w:rPr>
  </w:style>
  <w:style w:type="character" w:styleId="aff7">
    <w:name w:val="Strong"/>
    <w:basedOn w:val="a0"/>
    <w:uiPriority w:val="22"/>
    <w:qFormat/>
    <w:rPr>
      <w:b/>
      <w:bCs/>
    </w:rPr>
  </w:style>
  <w:style w:type="paragraph" w:styleId="aff8">
    <w:name w:val="Revision"/>
    <w:hidden/>
    <w:uiPriority w:val="99"/>
    <w:semiHidden/>
    <w:pPr>
      <w:spacing w:after="0" w:line="240" w:lineRule="auto"/>
    </w:pPr>
  </w:style>
  <w:style w:type="character" w:customStyle="1" w:styleId="25">
    <w:name w:val="Неразрешенное упоминание2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f9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numbering" w:customStyle="1" w:styleId="1">
    <w:name w:val="Текущий список1"/>
    <w:uiPriority w:val="99"/>
    <w:pPr>
      <w:numPr>
        <w:numId w:val="1"/>
      </w:numPr>
    </w:pPr>
  </w:style>
  <w:style w:type="paragraph" w:styleId="a6">
    <w:name w:val="caption"/>
    <w:basedOn w:val="a"/>
    <w:next w:val="a"/>
    <w:link w:val="a5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ds-markdown-paragraph">
    <w:name w:val="ds-markdown-paragraph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  <w14:ligatures w14:val="none"/>
    </w:rPr>
  </w:style>
  <w:style w:type="table" w:customStyle="1" w:styleId="14">
    <w:name w:val="Сетка таблицы1"/>
    <w:basedOn w:val="a1"/>
    <w:next w:val="afb"/>
    <w:uiPriority w:val="39"/>
    <w:rsid w:val="00B45A9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ocdata">
    <w:name w:val="docdata"/>
    <w:aliases w:val="docy,v5,2189,bqiaagaaeyqcaaagiaiaaapxbwaabf8haaaaaaaaaaaaaaaaaaaaaaaaaaaaaaaaaaaaaaaaaaaaaaaaaaaaaaaaaaaaaaaaaaaaaaaaaaaaaaaaaaaaaaaaaaaaaaaaaaaaaaaaaaaaaaaaaaaaaaaaaaaaaaaaaaaaaaaaaaaaaaaaaaaaaaaaaaaaaaaaaaaaaaaaaaaaaaaaaaaaaaaaaaaaaaaaaaaaaaaa"/>
    <w:basedOn w:val="a"/>
    <w:rsid w:val="00B83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  <w14:ligatures w14:val="none"/>
    </w:rPr>
  </w:style>
  <w:style w:type="table" w:customStyle="1" w:styleId="26">
    <w:name w:val="Сетка таблицы2"/>
    <w:basedOn w:val="a1"/>
    <w:next w:val="afb"/>
    <w:uiPriority w:val="59"/>
    <w:rsid w:val="00567CA8"/>
    <w:pPr>
      <w:spacing w:after="0" w:line="240" w:lineRule="auto"/>
    </w:pPr>
    <w:rPr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down-word">
    <w:name w:val="markdown-word"/>
    <w:basedOn w:val="a0"/>
    <w:rsid w:val="00377205"/>
  </w:style>
  <w:style w:type="character" w:customStyle="1" w:styleId="a4">
    <w:name w:val="Без интервала Знак"/>
    <w:basedOn w:val="a0"/>
    <w:link w:val="a3"/>
    <w:uiPriority w:val="1"/>
    <w:rsid w:val="003763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B27"/>
  </w:style>
  <w:style w:type="paragraph" w:styleId="10">
    <w:name w:val="heading 1"/>
    <w:basedOn w:val="a"/>
    <w:next w:val="a"/>
    <w:link w:val="11"/>
    <w:autoRedefine/>
    <w:uiPriority w:val="9"/>
    <w:qFormat/>
    <w:rsid w:val="005110D7"/>
    <w:pPr>
      <w:keepNext/>
      <w:keepLines/>
      <w:spacing w:after="0" w:line="276" w:lineRule="auto"/>
      <w:outlineLvl w:val="0"/>
    </w:pPr>
    <w:rPr>
      <w:rFonts w:ascii="Times New Roman" w:hAnsi="Times New Roman" w:cs="Times New Roman"/>
      <w:color w:val="000000"/>
    </w:rPr>
  </w:style>
  <w:style w:type="paragraph" w:styleId="2">
    <w:name w:val="heading 2"/>
    <w:basedOn w:val="a"/>
    <w:next w:val="a"/>
    <w:link w:val="20"/>
    <w:uiPriority w:val="9"/>
    <w:unhideWhenUsed/>
    <w:qFormat/>
    <w:rsid w:val="003B42E2"/>
    <w:pPr>
      <w:keepNext/>
      <w:keepLines/>
      <w:spacing w:before="160" w:after="80"/>
      <w:outlineLvl w:val="1"/>
    </w:pPr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link w:val="a4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5">
    <w:name w:val="Название объекта Знак"/>
    <w:basedOn w:val="a0"/>
    <w:link w:val="a6"/>
    <w:uiPriority w:val="35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character" w:styleId="a9">
    <w:name w:val="footnote reference"/>
    <w:basedOn w:val="a0"/>
    <w:uiPriority w:val="99"/>
    <w:unhideWhenUsed/>
    <w:rPr>
      <w:vertAlign w:val="superscript"/>
    </w:rPr>
  </w:style>
  <w:style w:type="paragraph" w:styleId="aa">
    <w:name w:val="endnote text"/>
    <w:basedOn w:val="a"/>
    <w:link w:val="ab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b">
    <w:name w:val="Текст концевой сноски Знак"/>
    <w:link w:val="aa"/>
    <w:uiPriority w:val="99"/>
    <w:rPr>
      <w:sz w:val="20"/>
    </w:rPr>
  </w:style>
  <w:style w:type="character" w:styleId="ac">
    <w:name w:val="endnote reference"/>
    <w:basedOn w:val="a0"/>
    <w:uiPriority w:val="99"/>
    <w:semiHidden/>
    <w:unhideWhenUsed/>
    <w:rPr>
      <w:vertAlign w:val="superscript"/>
    </w:r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d">
    <w:name w:val="table of figures"/>
    <w:basedOn w:val="a"/>
    <w:next w:val="a"/>
    <w:uiPriority w:val="99"/>
    <w:unhideWhenUsed/>
    <w:pPr>
      <w:spacing w:after="0"/>
    </w:pPr>
  </w:style>
  <w:style w:type="character" w:customStyle="1" w:styleId="11">
    <w:name w:val="Заголовок 1 Знак"/>
    <w:basedOn w:val="a0"/>
    <w:link w:val="10"/>
    <w:uiPriority w:val="9"/>
    <w:rsid w:val="005110D7"/>
    <w:rPr>
      <w:rFonts w:ascii="Times New Roman" w:hAnsi="Times New Roman" w:cs="Times New Roman"/>
      <w:color w:val="000000"/>
    </w:rPr>
  </w:style>
  <w:style w:type="character" w:customStyle="1" w:styleId="20">
    <w:name w:val="Заголовок 2 Знак"/>
    <w:basedOn w:val="a0"/>
    <w:link w:val="2"/>
    <w:uiPriority w:val="9"/>
    <w:rsid w:val="003B42E2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72727" w:themeColor="text1" w:themeTint="D8"/>
    </w:rPr>
  </w:style>
  <w:style w:type="paragraph" w:styleId="ae">
    <w:name w:val="Title"/>
    <w:basedOn w:val="a"/>
    <w:next w:val="a"/>
    <w:link w:val="af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">
    <w:name w:val="Название Знак"/>
    <w:basedOn w:val="a0"/>
    <w:link w:val="ae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0">
    <w:name w:val="Subtitle"/>
    <w:basedOn w:val="a"/>
    <w:next w:val="a"/>
    <w:link w:val="af1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f1">
    <w:name w:val="Подзаголовок Знак"/>
    <w:basedOn w:val="a0"/>
    <w:link w:val="af0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paragraph" w:styleId="af2">
    <w:name w:val="List Paragraph"/>
    <w:basedOn w:val="a"/>
    <w:uiPriority w:val="34"/>
    <w:qFormat/>
    <w:pPr>
      <w:ind w:left="720"/>
      <w:contextualSpacing/>
    </w:pPr>
  </w:style>
  <w:style w:type="character" w:styleId="af3">
    <w:name w:val="Intense Emphasis"/>
    <w:basedOn w:val="a0"/>
    <w:uiPriority w:val="21"/>
    <w:qFormat/>
    <w:rPr>
      <w:i/>
      <w:iCs/>
      <w:color w:val="2F5496" w:themeColor="accent1" w:themeShade="BF"/>
    </w:rPr>
  </w:style>
  <w:style w:type="paragraph" w:styleId="af4">
    <w:name w:val="Intense Quote"/>
    <w:basedOn w:val="a"/>
    <w:next w:val="a"/>
    <w:link w:val="af5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5">
    <w:name w:val="Выделенная цитата Знак"/>
    <w:basedOn w:val="a0"/>
    <w:link w:val="af4"/>
    <w:uiPriority w:val="30"/>
    <w:rPr>
      <w:i/>
      <w:iCs/>
      <w:color w:val="2F5496" w:themeColor="accent1" w:themeShade="BF"/>
    </w:rPr>
  </w:style>
  <w:style w:type="character" w:styleId="af6">
    <w:name w:val="Intense Reference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table" w:styleId="afb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c">
    <w:name w:val="Placeholder Text"/>
    <w:basedOn w:val="a0"/>
    <w:uiPriority w:val="99"/>
    <w:semiHidden/>
    <w:rPr>
      <w:color w:val="666666"/>
    </w:rPr>
  </w:style>
  <w:style w:type="paragraph" w:styleId="afd">
    <w:name w:val="TOC Heading"/>
    <w:basedOn w:val="10"/>
    <w:next w:val="a"/>
    <w:uiPriority w:val="39"/>
    <w:unhideWhenUsed/>
    <w:qFormat/>
    <w:pPr>
      <w:spacing w:before="240" w:line="259" w:lineRule="auto"/>
      <w:outlineLvl w:val="9"/>
    </w:pPr>
    <w:rPr>
      <w:sz w:val="32"/>
      <w:szCs w:val="32"/>
      <w:lang w:eastAsia="ru-RU"/>
      <w14:ligatures w14:val="none"/>
    </w:rPr>
  </w:style>
  <w:style w:type="paragraph" w:styleId="12">
    <w:name w:val="toc 1"/>
    <w:basedOn w:val="a"/>
    <w:next w:val="a"/>
    <w:uiPriority w:val="39"/>
    <w:unhideWhenUsed/>
    <w:pPr>
      <w:tabs>
        <w:tab w:val="right" w:leader="dot" w:pos="9345"/>
      </w:tabs>
      <w:spacing w:after="100"/>
    </w:pPr>
    <w:rPr>
      <w:rFonts w:ascii="Times New Roman" w:hAnsi="Times New Roman" w:cs="Times New Roman"/>
      <w:sz w:val="22"/>
      <w:szCs w:val="22"/>
    </w:rPr>
  </w:style>
  <w:style w:type="character" w:styleId="afe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f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1">
    <w:name w:val="Текст примечания Знак"/>
    <w:basedOn w:val="a0"/>
    <w:link w:val="aff0"/>
    <w:uiPriority w:val="99"/>
    <w:semiHidden/>
    <w:rPr>
      <w:sz w:val="20"/>
      <w:szCs w:val="20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Pr>
      <w:b/>
      <w:bCs/>
      <w:sz w:val="20"/>
      <w:szCs w:val="20"/>
    </w:rPr>
  </w:style>
  <w:style w:type="paragraph" w:styleId="aff4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  <w14:ligatures w14:val="none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f5">
    <w:name w:val="Balloon Text"/>
    <w:basedOn w:val="a"/>
    <w:link w:val="aff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6">
    <w:name w:val="Текст выноски Знак"/>
    <w:basedOn w:val="a0"/>
    <w:link w:val="aff5"/>
    <w:uiPriority w:val="99"/>
    <w:semiHidden/>
    <w:rPr>
      <w:rFonts w:ascii="Segoe UI" w:hAnsi="Segoe UI" w:cs="Segoe UI"/>
      <w:sz w:val="18"/>
      <w:szCs w:val="18"/>
    </w:rPr>
  </w:style>
  <w:style w:type="character" w:styleId="aff7">
    <w:name w:val="Strong"/>
    <w:basedOn w:val="a0"/>
    <w:uiPriority w:val="22"/>
    <w:qFormat/>
    <w:rPr>
      <w:b/>
      <w:bCs/>
    </w:rPr>
  </w:style>
  <w:style w:type="paragraph" w:styleId="aff8">
    <w:name w:val="Revision"/>
    <w:hidden/>
    <w:uiPriority w:val="99"/>
    <w:semiHidden/>
    <w:pPr>
      <w:spacing w:after="0" w:line="240" w:lineRule="auto"/>
    </w:pPr>
  </w:style>
  <w:style w:type="character" w:customStyle="1" w:styleId="25">
    <w:name w:val="Неразрешенное упоминание2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f9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numbering" w:customStyle="1" w:styleId="1">
    <w:name w:val="Текущий список1"/>
    <w:uiPriority w:val="99"/>
    <w:pPr>
      <w:numPr>
        <w:numId w:val="1"/>
      </w:numPr>
    </w:pPr>
  </w:style>
  <w:style w:type="paragraph" w:styleId="a6">
    <w:name w:val="caption"/>
    <w:basedOn w:val="a"/>
    <w:next w:val="a"/>
    <w:link w:val="a5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ds-markdown-paragraph">
    <w:name w:val="ds-markdown-paragraph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  <w14:ligatures w14:val="none"/>
    </w:rPr>
  </w:style>
  <w:style w:type="table" w:customStyle="1" w:styleId="14">
    <w:name w:val="Сетка таблицы1"/>
    <w:basedOn w:val="a1"/>
    <w:next w:val="afb"/>
    <w:uiPriority w:val="39"/>
    <w:rsid w:val="00B45A9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ocdata">
    <w:name w:val="docdata"/>
    <w:aliases w:val="docy,v5,2189,bqiaagaaeyqcaaagiaiaaapxbwaabf8haaaaaaaaaaaaaaaaaaaaaaaaaaaaaaaaaaaaaaaaaaaaaaaaaaaaaaaaaaaaaaaaaaaaaaaaaaaaaaaaaaaaaaaaaaaaaaaaaaaaaaaaaaaaaaaaaaaaaaaaaaaaaaaaaaaaaaaaaaaaaaaaaaaaaaaaaaaaaaaaaaaaaaaaaaaaaaaaaaaaaaaaaaaaaaaaaaaaaaaa"/>
    <w:basedOn w:val="a"/>
    <w:rsid w:val="00B83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  <w14:ligatures w14:val="none"/>
    </w:rPr>
  </w:style>
  <w:style w:type="table" w:customStyle="1" w:styleId="26">
    <w:name w:val="Сетка таблицы2"/>
    <w:basedOn w:val="a1"/>
    <w:next w:val="afb"/>
    <w:uiPriority w:val="59"/>
    <w:rsid w:val="00567CA8"/>
    <w:pPr>
      <w:spacing w:after="0" w:line="240" w:lineRule="auto"/>
    </w:pPr>
    <w:rPr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down-word">
    <w:name w:val="markdown-word"/>
    <w:basedOn w:val="a0"/>
    <w:rsid w:val="00377205"/>
  </w:style>
  <w:style w:type="character" w:customStyle="1" w:styleId="a4">
    <w:name w:val="Без интервала Знак"/>
    <w:basedOn w:val="a0"/>
    <w:link w:val="a3"/>
    <w:uiPriority w:val="1"/>
    <w:rsid w:val="003763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8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8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6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E04602-67CC-453C-95FE-F41404A03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8309</Words>
  <Characters>47362</Characters>
  <Application>Microsoft Office Word</Application>
  <DocSecurity>0</DocSecurity>
  <Lines>394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Елизавета Алексеевна Коновалова</dc:creator>
  <cp:lastModifiedBy>Артемьев Андрей Вячеславович</cp:lastModifiedBy>
  <cp:revision>9</cp:revision>
  <cp:lastPrinted>2026-07-20T09:04:00Z</cp:lastPrinted>
  <dcterms:created xsi:type="dcterms:W3CDTF">2026-07-15T05:33:00Z</dcterms:created>
  <dcterms:modified xsi:type="dcterms:W3CDTF">2026-07-20T09:04:00Z</dcterms:modified>
</cp:coreProperties>
</file>