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A5B4C" w14:textId="7A61A1CB" w:rsidR="00A71E35" w:rsidRPr="000F1C9A" w:rsidRDefault="000C0633" w:rsidP="008A72E6">
      <w:pPr>
        <w:spacing w:after="0" w:line="276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  <w:r w:rsidRPr="000F1C9A">
        <w:rPr>
          <w:rFonts w:cstheme="minorHAnsi"/>
          <w:sz w:val="28"/>
          <w:szCs w:val="28"/>
        </w:rPr>
        <w:t>Отраслевой центр компетенций производительности труда в ЖКХ</w:t>
      </w:r>
    </w:p>
    <w:p w14:paraId="37CD6C85" w14:textId="77777777" w:rsidR="00A71E35" w:rsidRPr="000F1C9A" w:rsidRDefault="000C0633" w:rsidP="008A72E6">
      <w:pPr>
        <w:spacing w:after="60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cstheme="minorHAnsi"/>
          <w:sz w:val="28"/>
          <w:szCs w:val="28"/>
        </w:rPr>
        <w:t>Минстроя России</w:t>
      </w:r>
    </w:p>
    <w:p w14:paraId="44D53554" w14:textId="39A4F48A" w:rsidR="00981FB0" w:rsidRPr="000F1C9A" w:rsidRDefault="00981FB0" w:rsidP="008A72E6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cstheme="minorHAnsi"/>
          <w:sz w:val="28"/>
          <w:szCs w:val="28"/>
        </w:rPr>
        <w:t>Региональный центр повышения эффективности ЖКХ</w:t>
      </w:r>
    </w:p>
    <w:p w14:paraId="426BB8FF" w14:textId="08462D2D" w:rsidR="00981FB0" w:rsidRPr="000F1C9A" w:rsidRDefault="00981FB0" w:rsidP="008A72E6">
      <w:pPr>
        <w:spacing w:afterLines="57" w:after="136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cstheme="minorHAnsi"/>
          <w:sz w:val="28"/>
          <w:szCs w:val="28"/>
        </w:rPr>
        <w:t>Республики Татарстан</w:t>
      </w:r>
    </w:p>
    <w:p w14:paraId="5EC8F22C" w14:textId="4A73AD8C" w:rsidR="00A71E35" w:rsidRDefault="00A71E35" w:rsidP="008A72E6">
      <w:pPr>
        <w:spacing w:afterLines="57" w:after="136" w:line="276" w:lineRule="auto"/>
      </w:pPr>
    </w:p>
    <w:p w14:paraId="57D37490" w14:textId="77777777" w:rsidR="00A71E35" w:rsidRDefault="00A71E35" w:rsidP="008A72E6">
      <w:pPr>
        <w:spacing w:afterLines="57" w:after="136" w:line="276" w:lineRule="auto"/>
        <w:jc w:val="both"/>
      </w:pPr>
    </w:p>
    <w:p w14:paraId="662BAAF3" w14:textId="54A77C63" w:rsidR="00A71E35" w:rsidRPr="000F1C9A" w:rsidRDefault="0007070F" w:rsidP="008A72E6">
      <w:pPr>
        <w:spacing w:afterLines="57" w:after="136" w:line="276" w:lineRule="auto"/>
        <w:jc w:val="center"/>
        <w:rPr>
          <w:rFonts w:cstheme="minorHAnsi"/>
          <w:b/>
          <w:bCs/>
          <w:color w:val="0070C0"/>
          <w:sz w:val="28"/>
          <w:szCs w:val="28"/>
        </w:rPr>
      </w:pPr>
      <w:r w:rsidRPr="000F1C9A">
        <w:rPr>
          <w:rFonts w:cstheme="minorHAnsi"/>
          <w:b/>
          <w:bCs/>
          <w:color w:val="0070C0"/>
          <w:sz w:val="28"/>
          <w:szCs w:val="28"/>
        </w:rPr>
        <w:t>КОРОБОЧНОЕ РЕШЕНИЕ</w:t>
      </w:r>
    </w:p>
    <w:p w14:paraId="344A2909" w14:textId="5C017746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color w:val="0F7D83"/>
          <w:sz w:val="28"/>
          <w:szCs w:val="28"/>
        </w:rPr>
      </w:pPr>
    </w:p>
    <w:p w14:paraId="6D06417A" w14:textId="5C1E2285" w:rsidR="00A71E35" w:rsidRPr="000F1C9A" w:rsidRDefault="000C0633" w:rsidP="009F544A">
      <w:pPr>
        <w:spacing w:after="120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ascii="Times New Roman" w:hAnsi="Times New Roman" w:cs="Times New Roman"/>
          <w:sz w:val="28"/>
          <w:szCs w:val="28"/>
        </w:rPr>
        <w:t xml:space="preserve"> </w:t>
      </w:r>
      <w:r w:rsidRPr="000F1C9A">
        <w:rPr>
          <w:rFonts w:cstheme="minorHAnsi"/>
          <w:sz w:val="28"/>
          <w:szCs w:val="28"/>
        </w:rPr>
        <w:t xml:space="preserve">по внедрению </w:t>
      </w:r>
      <w:r w:rsidR="00981FB0" w:rsidRPr="000F1C9A">
        <w:rPr>
          <w:rFonts w:cstheme="minorHAnsi"/>
          <w:sz w:val="28"/>
          <w:szCs w:val="28"/>
        </w:rPr>
        <w:t>в отрасли водоснабжения и водоотведения</w:t>
      </w:r>
    </w:p>
    <w:p w14:paraId="78257F06" w14:textId="77777777" w:rsidR="00AA71F6" w:rsidRDefault="007B64FB" w:rsidP="00191A38">
      <w:pPr>
        <w:spacing w:after="0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cstheme="minorHAnsi"/>
          <w:sz w:val="28"/>
          <w:szCs w:val="28"/>
        </w:rPr>
        <w:t xml:space="preserve">        </w:t>
      </w:r>
      <w:r w:rsidR="009F544A">
        <w:rPr>
          <w:rFonts w:cstheme="minorHAnsi"/>
          <w:sz w:val="28"/>
          <w:szCs w:val="28"/>
        </w:rPr>
        <w:t>«А</w:t>
      </w:r>
      <w:r w:rsidR="006E7719">
        <w:rPr>
          <w:rFonts w:cstheme="minorHAnsi"/>
          <w:sz w:val="28"/>
          <w:szCs w:val="28"/>
        </w:rPr>
        <w:t>втоматизированн</w:t>
      </w:r>
      <w:r w:rsidR="009F544A">
        <w:rPr>
          <w:rFonts w:cstheme="minorHAnsi"/>
          <w:sz w:val="28"/>
          <w:szCs w:val="28"/>
        </w:rPr>
        <w:t>ая</w:t>
      </w:r>
      <w:r w:rsidR="006E7719">
        <w:rPr>
          <w:rFonts w:cstheme="minorHAnsi"/>
          <w:sz w:val="28"/>
          <w:szCs w:val="28"/>
        </w:rPr>
        <w:t xml:space="preserve"> </w:t>
      </w:r>
      <w:r w:rsidR="00553CA4" w:rsidRPr="000F1C9A">
        <w:rPr>
          <w:rFonts w:cstheme="minorHAnsi"/>
          <w:sz w:val="28"/>
          <w:szCs w:val="28"/>
        </w:rPr>
        <w:t>с</w:t>
      </w:r>
      <w:r w:rsidR="00585D04">
        <w:rPr>
          <w:rFonts w:cstheme="minorHAnsi"/>
          <w:sz w:val="28"/>
          <w:szCs w:val="28"/>
        </w:rPr>
        <w:t>истем</w:t>
      </w:r>
      <w:r w:rsidR="009F544A">
        <w:rPr>
          <w:rFonts w:cstheme="minorHAnsi"/>
          <w:sz w:val="28"/>
          <w:szCs w:val="28"/>
        </w:rPr>
        <w:t>а</w:t>
      </w:r>
      <w:r w:rsidR="00553CA4" w:rsidRPr="000F1C9A">
        <w:rPr>
          <w:rFonts w:cstheme="minorHAnsi"/>
          <w:sz w:val="28"/>
          <w:szCs w:val="28"/>
        </w:rPr>
        <w:t xml:space="preserve"> </w:t>
      </w:r>
      <w:r w:rsidR="00191A38">
        <w:rPr>
          <w:rFonts w:cstheme="minorHAnsi"/>
          <w:sz w:val="28"/>
          <w:szCs w:val="28"/>
        </w:rPr>
        <w:t>о</w:t>
      </w:r>
      <w:r w:rsidR="00191A38" w:rsidRPr="00191A38">
        <w:rPr>
          <w:rFonts w:cstheme="minorHAnsi"/>
          <w:sz w:val="28"/>
          <w:szCs w:val="28"/>
        </w:rPr>
        <w:t>пределени</w:t>
      </w:r>
      <w:r w:rsidR="006E7719">
        <w:rPr>
          <w:rFonts w:cstheme="minorHAnsi"/>
          <w:sz w:val="28"/>
          <w:szCs w:val="28"/>
        </w:rPr>
        <w:t>я</w:t>
      </w:r>
      <w:r w:rsidR="00191A38" w:rsidRPr="00191A38">
        <w:rPr>
          <w:rFonts w:cstheme="minorHAnsi"/>
          <w:sz w:val="28"/>
          <w:szCs w:val="28"/>
        </w:rPr>
        <w:t xml:space="preserve"> приоритетных направлений инвестиционных </w:t>
      </w:r>
      <w:r w:rsidR="00016EAD">
        <w:rPr>
          <w:rFonts w:cstheme="minorHAnsi"/>
          <w:sz w:val="28"/>
          <w:szCs w:val="28"/>
        </w:rPr>
        <w:t>вложений в ремонт и модернизаци</w:t>
      </w:r>
      <w:r w:rsidR="00AA71F6">
        <w:rPr>
          <w:rFonts w:cstheme="minorHAnsi"/>
          <w:sz w:val="28"/>
          <w:szCs w:val="28"/>
        </w:rPr>
        <w:t>ю</w:t>
      </w:r>
      <w:r w:rsidR="00191A38" w:rsidRPr="00191A38">
        <w:rPr>
          <w:rFonts w:cstheme="minorHAnsi"/>
          <w:sz w:val="28"/>
          <w:szCs w:val="28"/>
        </w:rPr>
        <w:t xml:space="preserve"> </w:t>
      </w:r>
    </w:p>
    <w:p w14:paraId="2B855A90" w14:textId="51870C61" w:rsidR="00553CA4" w:rsidRPr="009F544A" w:rsidRDefault="00E45B79" w:rsidP="00191A38">
      <w:pPr>
        <w:spacing w:after="0" w:line="276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коммунальной </w:t>
      </w:r>
      <w:r w:rsidR="00191A38" w:rsidRPr="00191A38">
        <w:rPr>
          <w:rFonts w:cstheme="minorHAnsi"/>
          <w:sz w:val="28"/>
          <w:szCs w:val="28"/>
        </w:rPr>
        <w:t>инфраструктуры</w:t>
      </w:r>
      <w:r w:rsidR="009F544A">
        <w:rPr>
          <w:rFonts w:cstheme="minorHAnsi"/>
          <w:sz w:val="28"/>
          <w:szCs w:val="28"/>
        </w:rPr>
        <w:t>»</w:t>
      </w:r>
    </w:p>
    <w:p w14:paraId="48BF23C0" w14:textId="7899BF69" w:rsidR="008A72E6" w:rsidRDefault="008A72E6" w:rsidP="008A72E6">
      <w:pPr>
        <w:spacing w:after="240" w:line="276" w:lineRule="auto"/>
        <w:jc w:val="center"/>
        <w:rPr>
          <w:rFonts w:cstheme="minorHAnsi"/>
          <w:sz w:val="28"/>
          <w:szCs w:val="28"/>
        </w:rPr>
      </w:pPr>
      <w:r w:rsidRPr="000F1C9A">
        <w:rPr>
          <w:rFonts w:cstheme="minorHAnsi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6C03D1" wp14:editId="39A5948D">
                <wp:simplePos x="0" y="0"/>
                <wp:positionH relativeFrom="column">
                  <wp:posOffset>709547</wp:posOffset>
                </wp:positionH>
                <wp:positionV relativeFrom="paragraph">
                  <wp:posOffset>169874</wp:posOffset>
                </wp:positionV>
                <wp:extent cx="4880060" cy="4762500"/>
                <wp:effectExtent l="0" t="0" r="158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0060" cy="4762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55.85pt;margin-top:13.4pt;width:384.25pt;height:3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" filled="f" strokecolor="#0070c0" strokeweight="1pt"/>
            </w:pict>
          </mc:Fallback>
        </mc:AlternateContent>
      </w:r>
    </w:p>
    <w:p w14:paraId="4008FF75" w14:textId="343D07F7" w:rsidR="009F544A" w:rsidRDefault="009F544A" w:rsidP="009F544A">
      <w:pPr>
        <w:spacing w:after="0" w:line="276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МОДУЛЬ</w:t>
      </w:r>
    </w:p>
    <w:p w14:paraId="1B4594E1" w14:textId="1B6F538A" w:rsidR="008A72E6" w:rsidRDefault="008A72E6" w:rsidP="008A72E6">
      <w:pPr>
        <w:spacing w:after="240" w:line="276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КАНАЛИЗАЦИОННЫЕ НАСОСНЫЕ СТАНЦИИ</w:t>
      </w:r>
    </w:p>
    <w:p w14:paraId="6B39963D" w14:textId="4A0705A0" w:rsidR="008A72E6" w:rsidRPr="000F1C9A" w:rsidRDefault="008A72E6" w:rsidP="008A72E6">
      <w:pPr>
        <w:spacing w:after="240" w:line="276" w:lineRule="auto"/>
        <w:jc w:val="center"/>
        <w:rPr>
          <w:rFonts w:cstheme="minorHAnsi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77EC809F" wp14:editId="65AE73A9">
            <wp:simplePos x="0" y="0"/>
            <wp:positionH relativeFrom="column">
              <wp:posOffset>1273613</wp:posOffset>
            </wp:positionH>
            <wp:positionV relativeFrom="paragraph">
              <wp:posOffset>84829</wp:posOffset>
            </wp:positionV>
            <wp:extent cx="3340100" cy="3340100"/>
            <wp:effectExtent l="0" t="0" r="0" b="0"/>
            <wp:wrapNone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1694B" w14:textId="21FB8AC2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trike/>
          <w:sz w:val="28"/>
          <w:szCs w:val="28"/>
        </w:rPr>
      </w:pPr>
    </w:p>
    <w:p w14:paraId="32F130EC" w14:textId="7AA8C73B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EE9CEE" w14:textId="77777777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38320" w14:textId="4453254C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A5FD5" w14:textId="50400DC5" w:rsidR="00A71E35" w:rsidRDefault="00A71E35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3BF5F9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581784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AF66C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1C746A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AABEA0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600233" w14:textId="77777777" w:rsidR="00981FB0" w:rsidRDefault="00981FB0" w:rsidP="008A72E6">
      <w:pPr>
        <w:spacing w:afterLines="57" w:after="136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1CA504" w14:textId="77777777" w:rsidR="00191A38" w:rsidRDefault="00191A38" w:rsidP="008A72E6">
      <w:pPr>
        <w:spacing w:afterLines="57" w:after="136" w:line="276" w:lineRule="auto"/>
        <w:ind w:left="4254"/>
        <w:rPr>
          <w:rFonts w:cstheme="minorHAnsi"/>
          <w:sz w:val="28"/>
          <w:szCs w:val="28"/>
        </w:rPr>
      </w:pPr>
    </w:p>
    <w:p w14:paraId="614B21EB" w14:textId="77777777" w:rsidR="009F544A" w:rsidRDefault="009F544A" w:rsidP="008A72E6">
      <w:pPr>
        <w:spacing w:afterLines="57" w:after="136" w:line="276" w:lineRule="auto"/>
        <w:ind w:left="4254"/>
        <w:rPr>
          <w:rFonts w:cstheme="minorHAnsi"/>
          <w:sz w:val="28"/>
          <w:szCs w:val="28"/>
        </w:rPr>
      </w:pPr>
    </w:p>
    <w:p w14:paraId="1992B2F7" w14:textId="6054879F" w:rsidR="00A71E35" w:rsidRPr="000F1C9A" w:rsidRDefault="000C0633" w:rsidP="008A72E6">
      <w:pPr>
        <w:spacing w:afterLines="57" w:after="136" w:line="276" w:lineRule="auto"/>
        <w:ind w:left="4254"/>
        <w:rPr>
          <w:rFonts w:cstheme="minorHAnsi"/>
          <w:sz w:val="28"/>
          <w:szCs w:val="28"/>
        </w:rPr>
      </w:pPr>
      <w:r w:rsidRPr="000F1C9A">
        <w:rPr>
          <w:rFonts w:cstheme="minorHAnsi"/>
          <w:sz w:val="28"/>
          <w:szCs w:val="28"/>
        </w:rPr>
        <w:t>202</w:t>
      </w:r>
      <w:r w:rsidR="004C2D0A" w:rsidRPr="000F1C9A">
        <w:rPr>
          <w:rFonts w:cstheme="minorHAnsi"/>
          <w:sz w:val="28"/>
          <w:szCs w:val="28"/>
        </w:rPr>
        <w:t>6</w:t>
      </w:r>
    </w:p>
    <w:p w14:paraId="0D7132E9" w14:textId="07723DF9" w:rsidR="00D21EAA" w:rsidRPr="00D21EAA" w:rsidRDefault="00D21EAA" w:rsidP="00D21EAA">
      <w:pPr>
        <w:rPr>
          <w:rFonts w:eastAsiaTheme="majorEastAsia" w:cstheme="minorHAnsi"/>
          <w:b/>
          <w:bCs/>
          <w:color w:val="0070C0"/>
          <w:sz w:val="28"/>
          <w:szCs w:val="28"/>
        </w:rPr>
      </w:pPr>
      <w:bookmarkStart w:id="1" w:name="_Toc216267582"/>
      <w:bookmarkStart w:id="2" w:name="_Toc216296023"/>
      <w:bookmarkStart w:id="3" w:name="_Toc217068188"/>
      <w:r w:rsidRPr="00D21EAA">
        <w:rPr>
          <w:rFonts w:eastAsiaTheme="majorEastAsia" w:cstheme="minorHAnsi"/>
          <w:b/>
          <w:bCs/>
          <w:color w:val="0070C0"/>
          <w:sz w:val="28"/>
          <w:szCs w:val="28"/>
        </w:rPr>
        <w:lastRenderedPageBreak/>
        <w:t>Оглавление</w:t>
      </w:r>
    </w:p>
    <w:p w14:paraId="235B96C4" w14:textId="4EDBED93" w:rsidR="00D21EAA" w:rsidRPr="004576EF" w:rsidRDefault="00D21EAA" w:rsidP="00975C35">
      <w:pPr>
        <w:pStyle w:val="10"/>
        <w:rPr>
          <w:bCs/>
          <w:sz w:val="24"/>
          <w:szCs w:val="24"/>
        </w:rPr>
      </w:pPr>
      <w:r w:rsidRPr="004576EF">
        <w:rPr>
          <w:sz w:val="24"/>
          <w:szCs w:val="24"/>
        </w:rPr>
        <w:t>ЧАСТЬ 1. ПУБЛИКАЦИЯ КОРОБОЧНОГО РЕШЕНИЯ</w:t>
      </w:r>
    </w:p>
    <w:p w14:paraId="62D9C240" w14:textId="669DDE1C" w:rsidR="00D21EAA" w:rsidRPr="004576EF" w:rsidRDefault="00D21EAA" w:rsidP="00D21EAA">
      <w:pPr>
        <w:spacing w:after="0"/>
        <w:ind w:left="284"/>
      </w:pPr>
      <w:r w:rsidRPr="004576EF">
        <w:t>1.1. Общая информация. Назначение документа</w:t>
      </w:r>
    </w:p>
    <w:p w14:paraId="56FDEDEF" w14:textId="6F9F6C3D" w:rsidR="00D21EAA" w:rsidRPr="008A11E0" w:rsidRDefault="00D21EAA" w:rsidP="00D21EAA">
      <w:pPr>
        <w:spacing w:after="0"/>
        <w:ind w:left="284"/>
      </w:pPr>
      <w:r w:rsidRPr="008A11E0">
        <w:t>1.2. Термины и определения</w:t>
      </w:r>
    </w:p>
    <w:p w14:paraId="27EDFA13" w14:textId="7C958D2E" w:rsidR="00D21EAA" w:rsidRPr="00263BFB" w:rsidRDefault="00D21EAA" w:rsidP="00D21EAA">
      <w:pPr>
        <w:spacing w:after="0"/>
        <w:ind w:left="284"/>
      </w:pPr>
      <w:r w:rsidRPr="008A11E0">
        <w:t xml:space="preserve">1.3. </w:t>
      </w:r>
      <w:r w:rsidRPr="00263BFB">
        <w:t>Подходы к выбору коробочного решения</w:t>
      </w:r>
    </w:p>
    <w:p w14:paraId="26574241" w14:textId="400437EE" w:rsidR="00D21EAA" w:rsidRPr="00263BFB" w:rsidRDefault="00D21EAA" w:rsidP="00D21EAA">
      <w:pPr>
        <w:spacing w:after="0"/>
        <w:ind w:left="284"/>
      </w:pPr>
      <w:r w:rsidRPr="00263BFB">
        <w:t>1.4. Основные цели и задачи коробочного решения</w:t>
      </w:r>
    </w:p>
    <w:p w14:paraId="671F0674" w14:textId="77777777" w:rsidR="0058743B" w:rsidRPr="00263BFB" w:rsidRDefault="0058743B" w:rsidP="00D21EAA">
      <w:pPr>
        <w:spacing w:after="0"/>
        <w:ind w:left="284"/>
      </w:pPr>
      <w:r w:rsidRPr="00263BFB">
        <w:t>1.5. Типовые проблемы реализации системного мероприятия</w:t>
      </w:r>
    </w:p>
    <w:p w14:paraId="2B1CB6EF" w14:textId="5B28A407" w:rsidR="009574D4" w:rsidRPr="00263BFB" w:rsidRDefault="009574D4" w:rsidP="00D21EAA">
      <w:pPr>
        <w:spacing w:after="0"/>
        <w:ind w:left="284"/>
      </w:pPr>
      <w:r w:rsidRPr="00263BFB">
        <w:t xml:space="preserve">1.6. </w:t>
      </w:r>
      <w:r w:rsidR="00F45AE0" w:rsidRPr="00263BFB">
        <w:t>Типовые проблемы процесса сбора, анализа данных и определения приоритетных направлений инвестиционных вложений в инфраструктуру ВКХ</w:t>
      </w:r>
    </w:p>
    <w:p w14:paraId="12FBA683" w14:textId="2F113D39" w:rsidR="00D21EAA" w:rsidRPr="00263BFB" w:rsidRDefault="00D21EAA" w:rsidP="0027115B">
      <w:pPr>
        <w:spacing w:after="120"/>
        <w:ind w:left="284"/>
      </w:pPr>
      <w:r w:rsidRPr="00263BFB">
        <w:t>1.7. Оцифрованный целевой результат</w:t>
      </w:r>
    </w:p>
    <w:p w14:paraId="284B4A16" w14:textId="5A47A0FD" w:rsidR="0027115B" w:rsidRPr="00D709F0" w:rsidRDefault="0027115B" w:rsidP="0027115B">
      <w:pPr>
        <w:spacing w:after="60" w:line="276" w:lineRule="auto"/>
        <w:rPr>
          <w:rFonts w:cstheme="minorHAnsi"/>
          <w:b/>
          <w:color w:val="0070C0"/>
        </w:rPr>
      </w:pPr>
      <w:r w:rsidRPr="00D709F0">
        <w:rPr>
          <w:rFonts w:cstheme="minorHAnsi"/>
          <w:b/>
          <w:color w:val="0070C0"/>
        </w:rPr>
        <w:t xml:space="preserve">ЧАСТЬ 2. </w:t>
      </w:r>
      <w:r>
        <w:rPr>
          <w:rFonts w:cstheme="minorHAnsi"/>
          <w:b/>
          <w:color w:val="0070C0"/>
        </w:rPr>
        <w:t xml:space="preserve">ПРИМЕР ВНЕДРЕНИЯ КОРОБОЧНОГО </w:t>
      </w:r>
      <w:r w:rsidRPr="00D709F0">
        <w:rPr>
          <w:rFonts w:cstheme="minorHAnsi"/>
          <w:b/>
          <w:color w:val="0070C0"/>
        </w:rPr>
        <w:t>РЕШЕНИЯ</w:t>
      </w:r>
    </w:p>
    <w:p w14:paraId="6B65FFF6" w14:textId="7DBF775E" w:rsidR="0027115B" w:rsidRDefault="0027115B" w:rsidP="0027115B">
      <w:pPr>
        <w:spacing w:after="0" w:line="276" w:lineRule="auto"/>
        <w:ind w:left="284"/>
      </w:pPr>
      <w:r w:rsidRPr="008A11E0">
        <w:t xml:space="preserve">2.1. </w:t>
      </w:r>
      <w:r>
        <w:t>Описание реализованного решения</w:t>
      </w:r>
    </w:p>
    <w:p w14:paraId="48B5B3CC" w14:textId="419AAE2E" w:rsidR="0027115B" w:rsidRDefault="0027115B" w:rsidP="0027115B">
      <w:pPr>
        <w:spacing w:after="0" w:line="276" w:lineRule="auto"/>
        <w:ind w:left="284"/>
      </w:pPr>
      <w:r>
        <w:t>2.2. Субъекты и участники</w:t>
      </w:r>
    </w:p>
    <w:p w14:paraId="558A9C4A" w14:textId="4192D275" w:rsidR="0027115B" w:rsidRDefault="0027115B" w:rsidP="0027115B">
      <w:pPr>
        <w:spacing w:after="0" w:line="276" w:lineRule="auto"/>
        <w:ind w:left="284"/>
      </w:pPr>
      <w:r>
        <w:t>2.3. Реализованные мероприятия</w:t>
      </w:r>
    </w:p>
    <w:p w14:paraId="670B8FA6" w14:textId="1E6ACDC8" w:rsidR="0027115B" w:rsidRDefault="0027115B" w:rsidP="0027115B">
      <w:pPr>
        <w:spacing w:after="0" w:line="276" w:lineRule="auto"/>
        <w:ind w:left="284"/>
      </w:pPr>
      <w:r>
        <w:t>2.4. Особенности мероприятий по капитальному ремонту</w:t>
      </w:r>
    </w:p>
    <w:p w14:paraId="346193AB" w14:textId="14759C81" w:rsidR="0027115B" w:rsidRDefault="0027115B" w:rsidP="0027115B">
      <w:pPr>
        <w:spacing w:after="120" w:line="276" w:lineRule="auto"/>
        <w:ind w:left="284"/>
      </w:pPr>
      <w:r>
        <w:t>2.5. Результаты внедрения коробочного решения</w:t>
      </w:r>
    </w:p>
    <w:p w14:paraId="66360BD9" w14:textId="5B102C70" w:rsidR="00D21EAA" w:rsidRPr="00D709F0" w:rsidRDefault="00D21EAA" w:rsidP="005B3528">
      <w:pPr>
        <w:spacing w:after="60" w:line="276" w:lineRule="auto"/>
        <w:rPr>
          <w:rFonts w:cstheme="minorHAnsi"/>
          <w:b/>
          <w:color w:val="0070C0"/>
        </w:rPr>
      </w:pPr>
      <w:r w:rsidRPr="00D709F0">
        <w:rPr>
          <w:rFonts w:cstheme="minorHAnsi"/>
          <w:b/>
          <w:color w:val="0070C0"/>
        </w:rPr>
        <w:t xml:space="preserve">ЧАСТЬ </w:t>
      </w:r>
      <w:r w:rsidR="0027115B">
        <w:rPr>
          <w:rFonts w:cstheme="minorHAnsi"/>
          <w:b/>
          <w:color w:val="0070C0"/>
        </w:rPr>
        <w:t>3</w:t>
      </w:r>
      <w:r w:rsidRPr="00D709F0">
        <w:rPr>
          <w:rFonts w:cstheme="minorHAnsi"/>
          <w:b/>
          <w:color w:val="0070C0"/>
        </w:rPr>
        <w:t>. МЕТОДИКА КОРОБОЧНОГО РЕШЕНИЯ</w:t>
      </w:r>
    </w:p>
    <w:p w14:paraId="44DABECA" w14:textId="20A0A163" w:rsidR="00D21EAA" w:rsidRPr="008A11E0" w:rsidRDefault="0027115B" w:rsidP="005B3528">
      <w:pPr>
        <w:spacing w:after="0" w:line="276" w:lineRule="auto"/>
        <w:ind w:left="284"/>
      </w:pPr>
      <w:r>
        <w:t>3</w:t>
      </w:r>
      <w:r w:rsidR="00D21EAA" w:rsidRPr="008A11E0">
        <w:t>.1. Содержание методических рекомендаций</w:t>
      </w:r>
    </w:p>
    <w:p w14:paraId="015E9C43" w14:textId="61D9C768" w:rsidR="00D21EAA" w:rsidRPr="008A11E0" w:rsidRDefault="0027115B" w:rsidP="005B3528">
      <w:pPr>
        <w:spacing w:after="0" w:line="276" w:lineRule="auto"/>
        <w:ind w:left="284"/>
      </w:pPr>
      <w:r>
        <w:t>3</w:t>
      </w:r>
      <w:r w:rsidR="00D21EAA" w:rsidRPr="008A11E0">
        <w:t xml:space="preserve">.2. </w:t>
      </w:r>
      <w:r w:rsidR="00107CCD" w:rsidRPr="008A11E0">
        <w:t>Оценочные критерии</w:t>
      </w:r>
    </w:p>
    <w:p w14:paraId="6B20D1BD" w14:textId="43C3E173" w:rsidR="005B3528" w:rsidRPr="008A11E0" w:rsidRDefault="0027115B" w:rsidP="005B3528">
      <w:pPr>
        <w:spacing w:after="60" w:line="276" w:lineRule="auto"/>
        <w:ind w:left="284"/>
      </w:pPr>
      <w:r>
        <w:t>3</w:t>
      </w:r>
      <w:r w:rsidR="005B3528" w:rsidRPr="008A11E0">
        <w:t xml:space="preserve">.3. Интегральная оценка и приоритетность инвестиций </w:t>
      </w:r>
    </w:p>
    <w:p w14:paraId="049A10C1" w14:textId="4F015156" w:rsidR="00025991" w:rsidRPr="0027115B" w:rsidRDefault="00025991" w:rsidP="00F6526C">
      <w:pPr>
        <w:spacing w:after="60"/>
        <w:rPr>
          <w:rFonts w:cstheme="minorHAnsi"/>
          <w:b/>
          <w:color w:val="0070C0"/>
        </w:rPr>
      </w:pPr>
      <w:r w:rsidRPr="0027115B">
        <w:rPr>
          <w:rFonts w:cstheme="minorHAnsi"/>
          <w:b/>
          <w:color w:val="0070C0"/>
        </w:rPr>
        <w:t xml:space="preserve">ЧАСТЬ 4. </w:t>
      </w:r>
      <w:r w:rsidR="0027115B">
        <w:rPr>
          <w:rFonts w:cstheme="minorHAnsi"/>
          <w:b/>
          <w:color w:val="0070C0"/>
        </w:rPr>
        <w:t>ЗАКЛЮЧИТЕЛЬНЫЕ ПОЛОЖЕНИЯ</w:t>
      </w:r>
    </w:p>
    <w:p w14:paraId="2581780F" w14:textId="3306C89D" w:rsidR="00025991" w:rsidRPr="00FA1D3F" w:rsidRDefault="00025991" w:rsidP="0027115B">
      <w:pPr>
        <w:spacing w:after="120"/>
        <w:ind w:left="284"/>
      </w:pPr>
      <w:r w:rsidRPr="00FA1D3F">
        <w:t>4.1. Расчет эффекта от внедрения коробочного решения</w:t>
      </w:r>
    </w:p>
    <w:p w14:paraId="105DDEDF" w14:textId="738138DF" w:rsidR="00A16095" w:rsidRPr="008A11E0" w:rsidRDefault="00A16095" w:rsidP="001619B8">
      <w:pPr>
        <w:spacing w:after="60" w:line="276" w:lineRule="auto"/>
        <w:rPr>
          <w:b/>
        </w:rPr>
      </w:pPr>
      <w:r w:rsidRPr="0027115B">
        <w:rPr>
          <w:rFonts w:cstheme="minorHAnsi"/>
          <w:b/>
          <w:color w:val="0070C0"/>
        </w:rPr>
        <w:t xml:space="preserve">ЧАСТЬ </w:t>
      </w:r>
      <w:r w:rsidR="0027115B" w:rsidRPr="0027115B">
        <w:rPr>
          <w:rFonts w:cstheme="minorHAnsi"/>
          <w:b/>
          <w:color w:val="0070C0"/>
        </w:rPr>
        <w:t>5</w:t>
      </w:r>
      <w:r w:rsidRPr="0027115B">
        <w:rPr>
          <w:rFonts w:cstheme="minorHAnsi"/>
          <w:b/>
          <w:color w:val="0070C0"/>
        </w:rPr>
        <w:t>. ПРИЛОЖЕНИЯ И СОПУТСТВУЮЩИЕ МАТЕРИАЛЫ</w:t>
      </w:r>
    </w:p>
    <w:p w14:paraId="440FA68D" w14:textId="2B58766F" w:rsidR="00A16095" w:rsidRPr="008A11E0" w:rsidRDefault="009D2CC3" w:rsidP="00D26163">
      <w:pPr>
        <w:spacing w:after="60" w:line="276" w:lineRule="auto"/>
        <w:ind w:left="284"/>
        <w:jc w:val="both"/>
      </w:pPr>
      <w:r>
        <w:t>Приложени</w:t>
      </w:r>
      <w:r w:rsidR="0046303B" w:rsidRPr="00D26163">
        <w:t>е</w:t>
      </w:r>
      <w:r>
        <w:t xml:space="preserve"> 1. </w:t>
      </w:r>
      <w:r w:rsidR="00F6526C" w:rsidRPr="008A11E0">
        <w:t xml:space="preserve">Методические рекомендации </w:t>
      </w:r>
      <w:r w:rsidR="000907BA">
        <w:t>«Определение приоритетных направлений инвестиционных вложений в ремонт и модернизацию (реконструкцию) коммунальной инфраструктуры модуль: канализационные насосные станции»</w:t>
      </w:r>
    </w:p>
    <w:p w14:paraId="3B6624A2" w14:textId="36EEECFE" w:rsidR="000907BA" w:rsidRDefault="00B00473" w:rsidP="00D26163">
      <w:pPr>
        <w:spacing w:after="60" w:line="276" w:lineRule="auto"/>
        <w:ind w:left="284"/>
        <w:jc w:val="both"/>
      </w:pPr>
      <w:r w:rsidRPr="008A11E0">
        <w:t xml:space="preserve">Приложение </w:t>
      </w:r>
      <w:r w:rsidR="00D26163">
        <w:t>2</w:t>
      </w:r>
      <w:r w:rsidRPr="008A11E0">
        <w:t xml:space="preserve">. </w:t>
      </w:r>
      <w:r w:rsidR="000907BA">
        <w:t xml:space="preserve">Типовая  форма отчета для организаций ВКХ </w:t>
      </w:r>
      <w:r w:rsidR="0027115B">
        <w:t>с рекомендациями по</w:t>
      </w:r>
      <w:r w:rsidR="000907BA">
        <w:t xml:space="preserve"> формировани</w:t>
      </w:r>
      <w:r w:rsidR="0027115B">
        <w:t>ю</w:t>
      </w:r>
      <w:r w:rsidR="000907BA">
        <w:t xml:space="preserve"> инвестиционных программ организаций; </w:t>
      </w:r>
    </w:p>
    <w:p w14:paraId="4E7380D7" w14:textId="47DBD96A" w:rsidR="000907BA" w:rsidRDefault="00D709F0" w:rsidP="00D26163">
      <w:pPr>
        <w:spacing w:after="60" w:line="276" w:lineRule="auto"/>
        <w:ind w:left="284"/>
        <w:jc w:val="both"/>
      </w:pPr>
      <w:r w:rsidRPr="00D709F0">
        <w:t xml:space="preserve">Приложение </w:t>
      </w:r>
      <w:r w:rsidR="00D26163">
        <w:t>3</w:t>
      </w:r>
      <w:r w:rsidRPr="00D709F0">
        <w:t xml:space="preserve">. </w:t>
      </w:r>
      <w:r>
        <w:t xml:space="preserve">Типовая форма </w:t>
      </w:r>
      <w:r w:rsidR="000907BA">
        <w:t>сводн</w:t>
      </w:r>
      <w:r>
        <w:t xml:space="preserve">ого </w:t>
      </w:r>
      <w:r w:rsidR="000907BA">
        <w:t>отчет</w:t>
      </w:r>
      <w:r>
        <w:t>а</w:t>
      </w:r>
      <w:r w:rsidR="000907BA">
        <w:t xml:space="preserve"> для </w:t>
      </w:r>
      <w:r>
        <w:t xml:space="preserve">РОИВ региона </w:t>
      </w:r>
      <w:r w:rsidR="0027115B">
        <w:t xml:space="preserve">с рекомендациями по </w:t>
      </w:r>
      <w:r w:rsidR="000907BA">
        <w:t>формировани</w:t>
      </w:r>
      <w:r w:rsidR="0027115B">
        <w:t>ю</w:t>
      </w:r>
      <w:r w:rsidR="000907BA">
        <w:t xml:space="preserve"> региональной программы модернизации коммунальной инфраструктуры</w:t>
      </w:r>
    </w:p>
    <w:p w14:paraId="37D6AF98" w14:textId="77777777" w:rsidR="00195608" w:rsidRDefault="00195608" w:rsidP="00195608">
      <w:pPr>
        <w:pStyle w:val="10"/>
        <w:spacing w:after="0"/>
      </w:pPr>
    </w:p>
    <w:p w14:paraId="421B1C4E" w14:textId="77777777" w:rsidR="00195608" w:rsidRDefault="00195608" w:rsidP="00195608">
      <w:pPr>
        <w:pStyle w:val="10"/>
        <w:spacing w:after="0"/>
      </w:pPr>
    </w:p>
    <w:p w14:paraId="2519BE1F" w14:textId="77777777" w:rsidR="00195608" w:rsidRDefault="00195608" w:rsidP="00195608">
      <w:pPr>
        <w:pStyle w:val="10"/>
        <w:spacing w:after="0"/>
      </w:pPr>
    </w:p>
    <w:p w14:paraId="679F604F" w14:textId="77777777" w:rsidR="00195608" w:rsidRDefault="00195608" w:rsidP="00975C35">
      <w:pPr>
        <w:pStyle w:val="10"/>
      </w:pPr>
    </w:p>
    <w:p w14:paraId="0438C8D4" w14:textId="77777777" w:rsidR="00D26163" w:rsidRPr="00D26163" w:rsidRDefault="00D26163" w:rsidP="00D26163"/>
    <w:p w14:paraId="2752F304" w14:textId="77777777" w:rsidR="00195608" w:rsidRPr="00195608" w:rsidRDefault="00195608" w:rsidP="00195608"/>
    <w:p w14:paraId="2728648E" w14:textId="43C605CD" w:rsidR="00BE2D09" w:rsidRPr="00975C35" w:rsidRDefault="00BE2D09" w:rsidP="00975C35">
      <w:pPr>
        <w:pStyle w:val="10"/>
      </w:pPr>
      <w:r w:rsidRPr="00975C35">
        <w:lastRenderedPageBreak/>
        <w:t>ЧАСТЬ 1. ПУБЛИКАЦИЯ КОРОБОЧНОГО РЕШЕНИЯ</w:t>
      </w:r>
      <w:bookmarkEnd w:id="1"/>
      <w:bookmarkEnd w:id="2"/>
      <w:bookmarkEnd w:id="3"/>
    </w:p>
    <w:p w14:paraId="28829492" w14:textId="50075B78" w:rsidR="00735A09" w:rsidRPr="00E113CB" w:rsidRDefault="00735A09" w:rsidP="000A738B">
      <w:pPr>
        <w:spacing w:after="120" w:line="276" w:lineRule="auto"/>
        <w:rPr>
          <w:rFonts w:cstheme="minorHAnsi"/>
          <w:sz w:val="28"/>
          <w:szCs w:val="28"/>
        </w:rPr>
      </w:pPr>
      <w:r w:rsidRPr="00E113CB">
        <w:rPr>
          <w:rFonts w:cstheme="minorHAnsi"/>
          <w:sz w:val="28"/>
          <w:szCs w:val="28"/>
        </w:rPr>
        <w:t>#202</w:t>
      </w:r>
      <w:r w:rsidR="000761BB">
        <w:rPr>
          <w:rFonts w:cstheme="minorHAnsi"/>
          <w:sz w:val="28"/>
          <w:szCs w:val="28"/>
        </w:rPr>
        <w:t>6</w:t>
      </w:r>
      <w:r w:rsidRPr="00E113CB">
        <w:rPr>
          <w:rFonts w:cstheme="minorHAnsi"/>
          <w:sz w:val="28"/>
          <w:szCs w:val="28"/>
        </w:rPr>
        <w:t xml:space="preserve"> #ЖКХ #ОЦК #Минстрой России #Цифровизация #ЖКХ</w:t>
      </w:r>
    </w:p>
    <w:p w14:paraId="4A85C242" w14:textId="072D93F3" w:rsidR="009211DA" w:rsidRDefault="009211DA" w:rsidP="00C1321F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E113CB">
        <w:rPr>
          <w:rFonts w:cstheme="minorHAnsi"/>
          <w:b/>
          <w:bCs/>
          <w:sz w:val="28"/>
          <w:szCs w:val="28"/>
        </w:rPr>
        <w:t>Коробочное решение</w:t>
      </w:r>
      <w:r w:rsidRPr="00E113CB">
        <w:rPr>
          <w:rFonts w:cstheme="minorHAnsi"/>
          <w:sz w:val="28"/>
          <w:szCs w:val="28"/>
        </w:rPr>
        <w:t xml:space="preserve"> по внедрению </w:t>
      </w:r>
      <w:r w:rsidR="006E7719">
        <w:rPr>
          <w:rFonts w:cstheme="minorHAnsi"/>
          <w:sz w:val="28"/>
          <w:szCs w:val="28"/>
        </w:rPr>
        <w:t xml:space="preserve">автоматизированной </w:t>
      </w:r>
      <w:r w:rsidR="008A72E6">
        <w:rPr>
          <w:rFonts w:cstheme="minorHAnsi"/>
          <w:sz w:val="28"/>
          <w:szCs w:val="28"/>
        </w:rPr>
        <w:t>системы</w:t>
      </w:r>
      <w:r w:rsidR="006E7719">
        <w:rPr>
          <w:rFonts w:cstheme="minorHAnsi"/>
          <w:sz w:val="28"/>
          <w:szCs w:val="28"/>
        </w:rPr>
        <w:t xml:space="preserve"> сбора и анализа данных с целью </w:t>
      </w:r>
      <w:r w:rsidR="00E113CB" w:rsidRPr="00E113CB">
        <w:rPr>
          <w:rFonts w:cstheme="minorHAnsi"/>
          <w:sz w:val="28"/>
          <w:szCs w:val="28"/>
        </w:rPr>
        <w:t>определени</w:t>
      </w:r>
      <w:r w:rsidR="007F6E40">
        <w:rPr>
          <w:rFonts w:cstheme="minorHAnsi"/>
          <w:sz w:val="28"/>
          <w:szCs w:val="28"/>
        </w:rPr>
        <w:t>я</w:t>
      </w:r>
      <w:r w:rsidR="00E113CB" w:rsidRPr="00E113CB">
        <w:rPr>
          <w:rFonts w:cstheme="minorHAnsi"/>
          <w:sz w:val="28"/>
          <w:szCs w:val="28"/>
        </w:rPr>
        <w:t xml:space="preserve"> приоритетных направлений инвести</w:t>
      </w:r>
      <w:r w:rsidR="000761BB">
        <w:rPr>
          <w:rFonts w:cstheme="minorHAnsi"/>
          <w:sz w:val="28"/>
          <w:szCs w:val="28"/>
        </w:rPr>
        <w:t>ционных вложений</w:t>
      </w:r>
      <w:r w:rsidR="00E113CB" w:rsidRPr="00E113CB">
        <w:rPr>
          <w:rFonts w:cstheme="minorHAnsi"/>
          <w:sz w:val="28"/>
          <w:szCs w:val="28"/>
        </w:rPr>
        <w:t xml:space="preserve"> в</w:t>
      </w:r>
      <w:r w:rsidR="008A72E6">
        <w:rPr>
          <w:rFonts w:cstheme="minorHAnsi"/>
          <w:sz w:val="28"/>
          <w:szCs w:val="28"/>
        </w:rPr>
        <w:t xml:space="preserve"> ремонт и </w:t>
      </w:r>
      <w:r w:rsidR="00E113CB" w:rsidRPr="00E113CB">
        <w:rPr>
          <w:rFonts w:cstheme="minorHAnsi"/>
          <w:sz w:val="28"/>
          <w:szCs w:val="28"/>
        </w:rPr>
        <w:t>модернизацию</w:t>
      </w:r>
      <w:r w:rsidR="008A72E6">
        <w:rPr>
          <w:rFonts w:cstheme="minorHAnsi"/>
          <w:sz w:val="28"/>
          <w:szCs w:val="28"/>
        </w:rPr>
        <w:t xml:space="preserve"> (реконструкцию)</w:t>
      </w:r>
      <w:r w:rsidR="00E113CB" w:rsidRPr="00E113CB">
        <w:rPr>
          <w:rFonts w:cstheme="minorHAnsi"/>
          <w:sz w:val="28"/>
          <w:szCs w:val="28"/>
        </w:rPr>
        <w:t xml:space="preserve"> </w:t>
      </w:r>
      <w:r w:rsidR="004F6D52">
        <w:rPr>
          <w:rFonts w:cstheme="minorHAnsi"/>
          <w:sz w:val="28"/>
          <w:szCs w:val="28"/>
        </w:rPr>
        <w:t xml:space="preserve">коммунальной </w:t>
      </w:r>
      <w:r w:rsidR="00E113CB" w:rsidRPr="00411C47">
        <w:rPr>
          <w:rFonts w:cstheme="minorHAnsi"/>
          <w:sz w:val="28"/>
          <w:szCs w:val="28"/>
        </w:rPr>
        <w:t>инфраструктуры</w:t>
      </w:r>
      <w:r w:rsidR="007F6E40">
        <w:rPr>
          <w:rFonts w:cstheme="minorHAnsi"/>
          <w:sz w:val="28"/>
          <w:szCs w:val="28"/>
        </w:rPr>
        <w:t xml:space="preserve">: </w:t>
      </w:r>
      <w:r w:rsidR="002657AE">
        <w:rPr>
          <w:rFonts w:cstheme="minorHAnsi"/>
          <w:sz w:val="28"/>
          <w:szCs w:val="28"/>
        </w:rPr>
        <w:t xml:space="preserve">модуль </w:t>
      </w:r>
      <w:r w:rsidR="007F6E40">
        <w:rPr>
          <w:rFonts w:cstheme="minorHAnsi"/>
          <w:sz w:val="28"/>
          <w:szCs w:val="28"/>
        </w:rPr>
        <w:t>канализационные насосные станции</w:t>
      </w:r>
      <w:r w:rsidRPr="00411C47">
        <w:rPr>
          <w:rFonts w:cstheme="minorHAnsi"/>
          <w:sz w:val="28"/>
          <w:szCs w:val="28"/>
        </w:rPr>
        <w:t>.</w:t>
      </w:r>
    </w:p>
    <w:p w14:paraId="5861DC2F" w14:textId="0A7D57D2" w:rsidR="003B6C70" w:rsidRDefault="002F6E4E" w:rsidP="003B6C70">
      <w:pPr>
        <w:spacing w:after="0" w:line="276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411C47">
        <w:rPr>
          <w:rFonts w:cstheme="minorHAnsi"/>
          <w:b/>
          <w:bCs/>
          <w:sz w:val="28"/>
          <w:szCs w:val="28"/>
        </w:rPr>
        <w:t>Основн</w:t>
      </w:r>
      <w:r w:rsidR="003B6C70">
        <w:rPr>
          <w:rFonts w:cstheme="minorHAnsi"/>
          <w:b/>
          <w:bCs/>
          <w:sz w:val="28"/>
          <w:szCs w:val="28"/>
        </w:rPr>
        <w:t>ые</w:t>
      </w:r>
      <w:r w:rsidRPr="00411C47">
        <w:rPr>
          <w:rFonts w:cstheme="minorHAnsi"/>
          <w:b/>
          <w:bCs/>
          <w:sz w:val="28"/>
          <w:szCs w:val="28"/>
        </w:rPr>
        <w:t xml:space="preserve"> результат</w:t>
      </w:r>
      <w:r w:rsidR="003B6C70">
        <w:rPr>
          <w:rFonts w:cstheme="minorHAnsi"/>
          <w:b/>
          <w:bCs/>
          <w:sz w:val="28"/>
          <w:szCs w:val="28"/>
        </w:rPr>
        <w:t>ы</w:t>
      </w:r>
      <w:r w:rsidRPr="00411C47">
        <w:rPr>
          <w:rFonts w:cstheme="minorHAnsi"/>
          <w:b/>
          <w:bCs/>
          <w:sz w:val="28"/>
          <w:szCs w:val="28"/>
        </w:rPr>
        <w:t>:</w:t>
      </w:r>
      <w:r w:rsidR="003D1E5A" w:rsidRPr="00411C47">
        <w:rPr>
          <w:rFonts w:cstheme="minorHAnsi"/>
          <w:b/>
          <w:bCs/>
          <w:sz w:val="28"/>
          <w:szCs w:val="28"/>
        </w:rPr>
        <w:t xml:space="preserve"> </w:t>
      </w:r>
    </w:p>
    <w:p w14:paraId="059EB9BB" w14:textId="77749DB3" w:rsidR="003B6C70" w:rsidRDefault="00587A7B" w:rsidP="003B6C70">
      <w:pPr>
        <w:spacing w:after="0" w:line="276" w:lineRule="auto"/>
        <w:ind w:firstLine="709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</w:t>
      </w:r>
      <w:r w:rsidR="00411C47">
        <w:rPr>
          <w:rFonts w:cstheme="minorHAnsi"/>
          <w:sz w:val="28"/>
          <w:szCs w:val="28"/>
        </w:rPr>
        <w:t>по</w:t>
      </w:r>
      <w:r w:rsidR="002F6E4E" w:rsidRPr="00411C47">
        <w:rPr>
          <w:rFonts w:cstheme="minorHAnsi"/>
          <w:sz w:val="28"/>
          <w:szCs w:val="28"/>
        </w:rPr>
        <w:t>вышение</w:t>
      </w:r>
      <w:r>
        <w:rPr>
          <w:rFonts w:cstheme="minorHAnsi"/>
          <w:sz w:val="28"/>
          <w:szCs w:val="28"/>
        </w:rPr>
        <w:t xml:space="preserve"> эффективности реализации системного мероприятия </w:t>
      </w:r>
      <w:r w:rsidRPr="00587A7B">
        <w:rPr>
          <w:rFonts w:cstheme="minorHAnsi"/>
          <w:sz w:val="28"/>
          <w:szCs w:val="28"/>
        </w:rPr>
        <w:t xml:space="preserve">по ремонту и  модернизации (реконструкции) </w:t>
      </w:r>
      <w:r w:rsidR="004F6D52">
        <w:rPr>
          <w:rFonts w:cstheme="minorHAnsi"/>
          <w:sz w:val="28"/>
          <w:szCs w:val="28"/>
        </w:rPr>
        <w:t xml:space="preserve">коммунальной </w:t>
      </w:r>
      <w:r w:rsidRPr="00587A7B">
        <w:rPr>
          <w:rFonts w:cstheme="minorHAnsi"/>
          <w:sz w:val="28"/>
          <w:szCs w:val="28"/>
        </w:rPr>
        <w:t>инфраструктуры, влияющ</w:t>
      </w:r>
      <w:r>
        <w:rPr>
          <w:rFonts w:cstheme="minorHAnsi"/>
          <w:sz w:val="28"/>
          <w:szCs w:val="28"/>
        </w:rPr>
        <w:t>его</w:t>
      </w:r>
      <w:r w:rsidRPr="00587A7B">
        <w:rPr>
          <w:rFonts w:cstheme="minorHAnsi"/>
          <w:sz w:val="28"/>
          <w:szCs w:val="28"/>
        </w:rPr>
        <w:t xml:space="preserve"> на рост производительности труда</w:t>
      </w:r>
      <w:r>
        <w:rPr>
          <w:rFonts w:cstheme="minorHAnsi"/>
          <w:sz w:val="28"/>
          <w:szCs w:val="28"/>
        </w:rPr>
        <w:t xml:space="preserve"> за счет </w:t>
      </w:r>
      <w:r w:rsidR="00F31AA9">
        <w:rPr>
          <w:rFonts w:cstheme="minorHAnsi"/>
          <w:bCs/>
          <w:sz w:val="28"/>
          <w:szCs w:val="28"/>
        </w:rPr>
        <w:t xml:space="preserve">обоснованного и </w:t>
      </w:r>
      <w:r w:rsidR="003B6C70">
        <w:rPr>
          <w:rFonts w:cstheme="minorHAnsi"/>
          <w:bCs/>
          <w:sz w:val="28"/>
          <w:szCs w:val="28"/>
        </w:rPr>
        <w:t>приоритетно</w:t>
      </w:r>
      <w:r w:rsidR="00F31AA9">
        <w:rPr>
          <w:rFonts w:cstheme="minorHAnsi"/>
          <w:bCs/>
          <w:sz w:val="28"/>
          <w:szCs w:val="28"/>
        </w:rPr>
        <w:t xml:space="preserve">го направления </w:t>
      </w:r>
      <w:r w:rsidR="003B6C70">
        <w:rPr>
          <w:rFonts w:cstheme="minorHAnsi"/>
          <w:bCs/>
          <w:sz w:val="28"/>
          <w:szCs w:val="28"/>
        </w:rPr>
        <w:t xml:space="preserve">инвестиций в наиболее затратные </w:t>
      </w:r>
      <w:r w:rsidR="000A738B">
        <w:rPr>
          <w:rFonts w:cstheme="minorHAnsi"/>
          <w:bCs/>
          <w:sz w:val="28"/>
          <w:szCs w:val="28"/>
        </w:rPr>
        <w:t xml:space="preserve"> объекты коммунальной инфраструктуры </w:t>
      </w:r>
      <w:r w:rsidR="003B6C70">
        <w:rPr>
          <w:rFonts w:cstheme="minorHAnsi"/>
          <w:bCs/>
          <w:sz w:val="28"/>
          <w:szCs w:val="28"/>
        </w:rPr>
        <w:t>и ресурсоемкие процессы;</w:t>
      </w:r>
    </w:p>
    <w:p w14:paraId="05532B25" w14:textId="1C4B975C" w:rsidR="00191A38" w:rsidRDefault="003B6C70" w:rsidP="00587A7B">
      <w:pPr>
        <w:spacing w:after="60" w:line="276" w:lineRule="auto"/>
        <w:ind w:firstLine="709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- </w:t>
      </w:r>
      <w:r w:rsidR="00F31AA9">
        <w:rPr>
          <w:rFonts w:cstheme="minorHAnsi"/>
          <w:bCs/>
          <w:sz w:val="28"/>
          <w:szCs w:val="28"/>
        </w:rPr>
        <w:t xml:space="preserve">повышение </w:t>
      </w:r>
      <w:r w:rsidR="00587A7B">
        <w:rPr>
          <w:rFonts w:cstheme="minorHAnsi"/>
          <w:bCs/>
          <w:sz w:val="28"/>
          <w:szCs w:val="28"/>
        </w:rPr>
        <w:t>э</w:t>
      </w:r>
      <w:r w:rsidR="00587A7B" w:rsidRPr="00587A7B">
        <w:rPr>
          <w:rFonts w:cstheme="minorHAnsi"/>
          <w:bCs/>
          <w:sz w:val="28"/>
          <w:szCs w:val="28"/>
        </w:rPr>
        <w:t>ффективности рационального использования инвестиционных в т.ч. бюджетных средств.</w:t>
      </w:r>
    </w:p>
    <w:p w14:paraId="4CF0695E" w14:textId="1AFA71C0" w:rsidR="00485F4F" w:rsidRPr="00411C47" w:rsidRDefault="00485F4F" w:rsidP="003B6C70">
      <w:pPr>
        <w:spacing w:after="60" w:line="276" w:lineRule="auto"/>
        <w:ind w:firstLine="709"/>
        <w:jc w:val="both"/>
        <w:rPr>
          <w:rFonts w:cstheme="minorHAnsi"/>
          <w:bCs/>
          <w:sz w:val="28"/>
          <w:szCs w:val="28"/>
        </w:rPr>
      </w:pPr>
      <w:r w:rsidRPr="00411C47">
        <w:rPr>
          <w:rFonts w:cstheme="minorHAnsi"/>
          <w:b/>
          <w:bCs/>
          <w:sz w:val="28"/>
          <w:szCs w:val="28"/>
        </w:rPr>
        <w:t>Вид деятельности:</w:t>
      </w:r>
      <w:r w:rsidR="00411C47" w:rsidRPr="00411C47">
        <w:rPr>
          <w:rFonts w:cstheme="minorHAnsi"/>
          <w:b/>
          <w:bCs/>
          <w:sz w:val="28"/>
          <w:szCs w:val="28"/>
        </w:rPr>
        <w:t xml:space="preserve"> </w:t>
      </w:r>
      <w:r w:rsidR="00411C47" w:rsidRPr="00411C47">
        <w:rPr>
          <w:rFonts w:cstheme="minorHAnsi"/>
          <w:bCs/>
          <w:sz w:val="28"/>
          <w:szCs w:val="28"/>
        </w:rPr>
        <w:t xml:space="preserve">ОКВЭД </w:t>
      </w:r>
      <w:r w:rsidRPr="00411C47">
        <w:rPr>
          <w:b/>
        </w:rPr>
        <w:t>37.00</w:t>
      </w:r>
      <w:r w:rsidRPr="00411C47">
        <w:rPr>
          <w:rFonts w:cstheme="minorHAnsi"/>
          <w:bCs/>
          <w:sz w:val="28"/>
          <w:szCs w:val="28"/>
        </w:rPr>
        <w:t> Сбор и обработка сточных вод. Включает обеспечение функционирования коллекторных систем или средств по очистке сточных вод, сбор и транспортировку бытовых или промышленных сточных вод и другие виды деятельности.</w:t>
      </w:r>
    </w:p>
    <w:p w14:paraId="278994EA" w14:textId="7BF209D5" w:rsidR="00B45327" w:rsidRPr="003B6C70" w:rsidRDefault="00204C38" w:rsidP="004E576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3B6C70">
        <w:rPr>
          <w:rFonts w:cstheme="minorHAnsi"/>
          <w:b/>
          <w:bCs/>
          <w:sz w:val="28"/>
          <w:szCs w:val="28"/>
        </w:rPr>
        <w:t>Технологический процесс:</w:t>
      </w:r>
      <w:r w:rsidR="003B6C70" w:rsidRPr="003B6C70">
        <w:rPr>
          <w:rFonts w:cstheme="minorHAnsi"/>
          <w:b/>
          <w:bCs/>
          <w:sz w:val="28"/>
          <w:szCs w:val="28"/>
        </w:rPr>
        <w:t xml:space="preserve"> </w:t>
      </w:r>
      <w:r w:rsidR="003B6C70" w:rsidRPr="003B6C70">
        <w:rPr>
          <w:rFonts w:cstheme="minorHAnsi"/>
          <w:sz w:val="28"/>
          <w:szCs w:val="28"/>
        </w:rPr>
        <w:t>сб</w:t>
      </w:r>
      <w:r w:rsidR="00B45327" w:rsidRPr="003B6C70">
        <w:rPr>
          <w:rFonts w:cstheme="minorHAnsi"/>
          <w:sz w:val="28"/>
          <w:szCs w:val="28"/>
        </w:rPr>
        <w:t xml:space="preserve">ор, </w:t>
      </w:r>
      <w:r w:rsidR="003B6C70" w:rsidRPr="003B6C70">
        <w:rPr>
          <w:rFonts w:cstheme="minorHAnsi"/>
          <w:sz w:val="28"/>
          <w:szCs w:val="28"/>
        </w:rPr>
        <w:t xml:space="preserve">анализ </w:t>
      </w:r>
      <w:r w:rsidR="00B45327" w:rsidRPr="003B6C70">
        <w:rPr>
          <w:rFonts w:cstheme="minorHAnsi"/>
          <w:sz w:val="28"/>
          <w:szCs w:val="28"/>
        </w:rPr>
        <w:t xml:space="preserve">и визуализация данных </w:t>
      </w:r>
      <w:r w:rsidR="009A13B7">
        <w:rPr>
          <w:rFonts w:cstheme="minorHAnsi"/>
          <w:sz w:val="28"/>
          <w:szCs w:val="28"/>
        </w:rPr>
        <w:t xml:space="preserve"> </w:t>
      </w:r>
      <w:r w:rsidR="009A13B7" w:rsidRPr="009A13B7">
        <w:rPr>
          <w:rFonts w:cstheme="minorHAnsi"/>
          <w:sz w:val="28"/>
          <w:szCs w:val="28"/>
        </w:rPr>
        <w:t>технического состояния, производительности</w:t>
      </w:r>
      <w:r w:rsidR="005923C3">
        <w:rPr>
          <w:rFonts w:cstheme="minorHAnsi"/>
          <w:sz w:val="28"/>
          <w:szCs w:val="28"/>
        </w:rPr>
        <w:t xml:space="preserve"> и</w:t>
      </w:r>
      <w:r w:rsidR="009A13B7" w:rsidRPr="009A13B7">
        <w:rPr>
          <w:rFonts w:cstheme="minorHAnsi"/>
          <w:sz w:val="28"/>
          <w:szCs w:val="28"/>
        </w:rPr>
        <w:t xml:space="preserve"> энергоэффективности </w:t>
      </w:r>
      <w:r w:rsidR="009A13B7">
        <w:rPr>
          <w:rFonts w:cstheme="minorHAnsi"/>
          <w:sz w:val="28"/>
          <w:szCs w:val="28"/>
        </w:rPr>
        <w:t>канализационных насосных станций (далее – КНС)</w:t>
      </w:r>
      <w:r w:rsidR="004A4781">
        <w:rPr>
          <w:rFonts w:cstheme="minorHAnsi"/>
          <w:sz w:val="28"/>
          <w:szCs w:val="28"/>
        </w:rPr>
        <w:t xml:space="preserve"> с целью определения приоритетности инвестиционных вложений</w:t>
      </w:r>
      <w:r w:rsidR="005905F0">
        <w:rPr>
          <w:rFonts w:cstheme="minorHAnsi"/>
          <w:sz w:val="28"/>
          <w:szCs w:val="28"/>
        </w:rPr>
        <w:t xml:space="preserve"> в </w:t>
      </w:r>
      <w:r w:rsidR="005923C3">
        <w:rPr>
          <w:rFonts w:cstheme="minorHAnsi"/>
          <w:sz w:val="28"/>
          <w:szCs w:val="28"/>
        </w:rPr>
        <w:t xml:space="preserve">ремонт и </w:t>
      </w:r>
      <w:r w:rsidR="005905F0">
        <w:rPr>
          <w:rFonts w:cstheme="minorHAnsi"/>
          <w:sz w:val="28"/>
          <w:szCs w:val="28"/>
        </w:rPr>
        <w:t>модернизацию</w:t>
      </w:r>
      <w:r w:rsidR="005923C3">
        <w:rPr>
          <w:rFonts w:cstheme="minorHAnsi"/>
          <w:sz w:val="28"/>
          <w:szCs w:val="28"/>
        </w:rPr>
        <w:t xml:space="preserve"> (реконструкцию) </w:t>
      </w:r>
      <w:r w:rsidR="0001260E">
        <w:rPr>
          <w:rFonts w:cstheme="minorHAnsi"/>
          <w:sz w:val="28"/>
          <w:szCs w:val="28"/>
        </w:rPr>
        <w:t xml:space="preserve">коммунальной </w:t>
      </w:r>
      <w:r w:rsidR="005923C3">
        <w:rPr>
          <w:rFonts w:cstheme="minorHAnsi"/>
          <w:sz w:val="28"/>
          <w:szCs w:val="28"/>
        </w:rPr>
        <w:t>инфрас</w:t>
      </w:r>
      <w:r w:rsidR="005905F0">
        <w:rPr>
          <w:rFonts w:cstheme="minorHAnsi"/>
          <w:sz w:val="28"/>
          <w:szCs w:val="28"/>
        </w:rPr>
        <w:t>труктуры</w:t>
      </w:r>
      <w:r w:rsidR="004A4781">
        <w:rPr>
          <w:rFonts w:cstheme="minorHAnsi"/>
          <w:sz w:val="28"/>
          <w:szCs w:val="28"/>
        </w:rPr>
        <w:t xml:space="preserve">. </w:t>
      </w:r>
      <w:r w:rsidR="009A13B7">
        <w:rPr>
          <w:rFonts w:cstheme="minorHAnsi"/>
          <w:sz w:val="28"/>
          <w:szCs w:val="28"/>
        </w:rPr>
        <w:t xml:space="preserve"> </w:t>
      </w:r>
    </w:p>
    <w:p w14:paraId="3DF6F209" w14:textId="77777777" w:rsidR="00BA182B" w:rsidRDefault="00BA182B" w:rsidP="004576EF">
      <w:pPr>
        <w:spacing w:after="60" w:line="276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C1321F">
        <w:rPr>
          <w:rFonts w:cstheme="minorHAnsi"/>
          <w:b/>
          <w:bCs/>
          <w:sz w:val="28"/>
          <w:szCs w:val="28"/>
        </w:rPr>
        <w:t>Инструменты бережливого производства, рекомендуемые для внедрения с коробочным решением:</w:t>
      </w:r>
    </w:p>
    <w:p w14:paraId="63A6CF17" w14:textId="093EDD11" w:rsidR="004576EF" w:rsidRPr="007E1C35" w:rsidRDefault="00677D3E" w:rsidP="004576EF">
      <w:pPr>
        <w:spacing w:after="57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677D3E">
        <w:rPr>
          <w:rFonts w:cstheme="minorHAnsi"/>
          <w:b/>
          <w:sz w:val="28"/>
          <w:szCs w:val="28"/>
        </w:rPr>
        <w:t>Value Stream Mapping VSM</w:t>
      </w:r>
      <w:r>
        <w:rPr>
          <w:rFonts w:cstheme="minorHAnsi"/>
          <w:b/>
          <w:sz w:val="28"/>
          <w:szCs w:val="28"/>
        </w:rPr>
        <w:t xml:space="preserve"> (к</w:t>
      </w:r>
      <w:r w:rsidR="004576EF" w:rsidRPr="007E1C35">
        <w:rPr>
          <w:rFonts w:cstheme="minorHAnsi"/>
          <w:b/>
          <w:sz w:val="28"/>
          <w:szCs w:val="28"/>
        </w:rPr>
        <w:t>артирование потока создания ценности</w:t>
      </w:r>
      <w:r>
        <w:rPr>
          <w:rFonts w:cstheme="minorHAnsi"/>
          <w:b/>
          <w:sz w:val="28"/>
          <w:szCs w:val="28"/>
        </w:rPr>
        <w:t>)</w:t>
      </w:r>
    </w:p>
    <w:p w14:paraId="0F674DB9" w14:textId="594891F3" w:rsidR="004576EF" w:rsidRDefault="004576EF" w:rsidP="002657A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рамках оптимизации и автоматизации процесса </w:t>
      </w:r>
      <w:r w:rsidRPr="004576EF">
        <w:rPr>
          <w:rFonts w:cstheme="minorHAnsi"/>
          <w:sz w:val="28"/>
          <w:szCs w:val="28"/>
        </w:rPr>
        <w:t>сбор</w:t>
      </w:r>
      <w:r>
        <w:rPr>
          <w:rFonts w:cstheme="minorHAnsi"/>
          <w:sz w:val="28"/>
          <w:szCs w:val="28"/>
        </w:rPr>
        <w:t>а</w:t>
      </w:r>
      <w:r w:rsidRPr="004576EF">
        <w:rPr>
          <w:rFonts w:cstheme="minorHAnsi"/>
          <w:sz w:val="28"/>
          <w:szCs w:val="28"/>
        </w:rPr>
        <w:t>, анализ</w:t>
      </w:r>
      <w:r>
        <w:rPr>
          <w:rFonts w:cstheme="minorHAnsi"/>
          <w:sz w:val="28"/>
          <w:szCs w:val="28"/>
        </w:rPr>
        <w:t>а</w:t>
      </w:r>
      <w:r w:rsidRPr="004576EF">
        <w:rPr>
          <w:rFonts w:cstheme="minorHAnsi"/>
          <w:sz w:val="28"/>
          <w:szCs w:val="28"/>
        </w:rPr>
        <w:t xml:space="preserve"> и визуализаци</w:t>
      </w:r>
      <w:r>
        <w:rPr>
          <w:rFonts w:cstheme="minorHAnsi"/>
          <w:sz w:val="28"/>
          <w:szCs w:val="28"/>
        </w:rPr>
        <w:t>и</w:t>
      </w:r>
      <w:r w:rsidRPr="004576EF">
        <w:rPr>
          <w:rFonts w:cstheme="minorHAnsi"/>
          <w:sz w:val="28"/>
          <w:szCs w:val="28"/>
        </w:rPr>
        <w:t xml:space="preserve"> данных  технического состояния, производительности</w:t>
      </w:r>
      <w:r w:rsidR="00B430C9">
        <w:rPr>
          <w:rFonts w:cstheme="minorHAnsi"/>
          <w:sz w:val="28"/>
          <w:szCs w:val="28"/>
        </w:rPr>
        <w:t xml:space="preserve"> и</w:t>
      </w:r>
      <w:r w:rsidRPr="004576EF">
        <w:rPr>
          <w:rFonts w:cstheme="minorHAnsi"/>
          <w:sz w:val="28"/>
          <w:szCs w:val="28"/>
        </w:rPr>
        <w:t xml:space="preserve"> энергоэффективности </w:t>
      </w:r>
      <w:r w:rsidR="00A315A6">
        <w:rPr>
          <w:rFonts w:cstheme="minorHAnsi"/>
          <w:sz w:val="28"/>
          <w:szCs w:val="28"/>
        </w:rPr>
        <w:t>КНС</w:t>
      </w:r>
      <w:r>
        <w:rPr>
          <w:rFonts w:cstheme="minorHAnsi"/>
          <w:sz w:val="28"/>
          <w:szCs w:val="28"/>
        </w:rPr>
        <w:t>:</w:t>
      </w:r>
    </w:p>
    <w:p w14:paraId="4CB6F025" w14:textId="7B65C7AC" w:rsidR="004576EF" w:rsidRPr="004253C4" w:rsidRDefault="004576EF" w:rsidP="002657AE">
      <w:pPr>
        <w:pStyle w:val="af1"/>
        <w:numPr>
          <w:ilvl w:val="0"/>
          <w:numId w:val="6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построена карта процесса в текущем состоянии, которая позволила выявить «узкие места»: ручной ввод данных</w:t>
      </w:r>
      <w:r w:rsidR="00677D3E" w:rsidRPr="004253C4">
        <w:rPr>
          <w:rFonts w:cstheme="minorHAnsi"/>
          <w:sz w:val="28"/>
          <w:szCs w:val="28"/>
        </w:rPr>
        <w:t xml:space="preserve"> и формирование итоговых отчетов,</w:t>
      </w:r>
      <w:r w:rsidRPr="004253C4">
        <w:rPr>
          <w:rFonts w:cstheme="minorHAnsi"/>
          <w:sz w:val="28"/>
          <w:szCs w:val="28"/>
        </w:rPr>
        <w:t xml:space="preserve"> потери времени при сборе, обработке и передаче данных</w:t>
      </w:r>
      <w:r w:rsidR="002657AE">
        <w:rPr>
          <w:rFonts w:cstheme="minorHAnsi"/>
          <w:sz w:val="28"/>
          <w:szCs w:val="28"/>
        </w:rPr>
        <w:t>;</w:t>
      </w:r>
    </w:p>
    <w:p w14:paraId="4CD31076" w14:textId="2751F9E9" w:rsidR="004576EF" w:rsidRPr="004253C4" w:rsidRDefault="004576EF" w:rsidP="002657AE">
      <w:pPr>
        <w:pStyle w:val="af1"/>
        <w:numPr>
          <w:ilvl w:val="0"/>
          <w:numId w:val="6"/>
        </w:numPr>
        <w:spacing w:after="6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построена карта процесса в целевом состоянии, обеспечивающая автоматизированный сбор, обработку и передачу данных, формирование</w:t>
      </w:r>
      <w:r w:rsidR="00E35274">
        <w:rPr>
          <w:rFonts w:cstheme="minorHAnsi"/>
          <w:sz w:val="28"/>
          <w:szCs w:val="28"/>
        </w:rPr>
        <w:t xml:space="preserve"> предварительных</w:t>
      </w:r>
      <w:r w:rsidRPr="004253C4">
        <w:rPr>
          <w:rFonts w:cstheme="minorHAnsi"/>
          <w:sz w:val="28"/>
          <w:szCs w:val="28"/>
        </w:rPr>
        <w:t xml:space="preserve"> отчетов</w:t>
      </w:r>
      <w:r w:rsidR="00E35274">
        <w:rPr>
          <w:rFonts w:cstheme="minorHAnsi"/>
          <w:sz w:val="28"/>
          <w:szCs w:val="28"/>
        </w:rPr>
        <w:t xml:space="preserve"> оценки</w:t>
      </w:r>
      <w:r w:rsidRPr="004253C4">
        <w:rPr>
          <w:rFonts w:cstheme="minorHAnsi"/>
          <w:sz w:val="28"/>
          <w:szCs w:val="28"/>
        </w:rPr>
        <w:t xml:space="preserve">. </w:t>
      </w:r>
    </w:p>
    <w:p w14:paraId="073ECDCE" w14:textId="77777777" w:rsidR="004576EF" w:rsidRPr="00391BCA" w:rsidRDefault="004576EF" w:rsidP="004576EF">
      <w:pPr>
        <w:spacing w:after="57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391BCA">
        <w:rPr>
          <w:rFonts w:cstheme="minorHAnsi"/>
          <w:b/>
          <w:sz w:val="28"/>
          <w:szCs w:val="28"/>
        </w:rPr>
        <w:lastRenderedPageBreak/>
        <w:t>5S (организация рабочего пространства)</w:t>
      </w:r>
    </w:p>
    <w:p w14:paraId="3DBED0B6" w14:textId="3DDC0536" w:rsidR="00A315A6" w:rsidRDefault="00A315A6" w:rsidP="00A315A6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A315A6">
        <w:rPr>
          <w:rFonts w:cstheme="minorHAnsi"/>
          <w:sz w:val="28"/>
          <w:szCs w:val="28"/>
        </w:rPr>
        <w:t>В рамках оптимизации процесса</w:t>
      </w:r>
      <w:r>
        <w:rPr>
          <w:rFonts w:cstheme="minorHAnsi"/>
          <w:sz w:val="28"/>
          <w:szCs w:val="28"/>
        </w:rPr>
        <w:t xml:space="preserve"> </w:t>
      </w:r>
      <w:r w:rsidR="00E35274">
        <w:rPr>
          <w:rFonts w:cstheme="minorHAnsi"/>
          <w:sz w:val="28"/>
          <w:szCs w:val="28"/>
        </w:rPr>
        <w:t xml:space="preserve">сбора и анализа данных </w:t>
      </w:r>
      <w:r>
        <w:rPr>
          <w:rFonts w:cstheme="minorHAnsi"/>
          <w:sz w:val="28"/>
          <w:szCs w:val="28"/>
        </w:rPr>
        <w:t>стандартизирована и упорядочена работа с данными:</w:t>
      </w:r>
    </w:p>
    <w:p w14:paraId="5E406F38" w14:textId="6E55CEF2" w:rsidR="00A315A6" w:rsidRPr="00EB7410" w:rsidRDefault="00A315A6" w:rsidP="002657AE">
      <w:pPr>
        <w:pStyle w:val="af1"/>
        <w:numPr>
          <w:ilvl w:val="0"/>
          <w:numId w:val="7"/>
        </w:numPr>
        <w:spacing w:after="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 xml:space="preserve">созданы шаблонов для сбора </w:t>
      </w:r>
      <w:r w:rsidRPr="00EB7410">
        <w:rPr>
          <w:rFonts w:cstheme="minorHAnsi"/>
          <w:sz w:val="28"/>
          <w:szCs w:val="28"/>
        </w:rPr>
        <w:t>данных (онлайн формы, чек</w:t>
      </w:r>
      <w:r w:rsidRPr="00EB7410">
        <w:rPr>
          <w:rFonts w:ascii="Cambria Math" w:hAnsi="Cambria Math" w:cs="Cambria Math"/>
          <w:sz w:val="28"/>
          <w:szCs w:val="28"/>
        </w:rPr>
        <w:t>‑</w:t>
      </w:r>
      <w:r w:rsidRPr="00EB7410">
        <w:rPr>
          <w:rFonts w:ascii="Calibri" w:hAnsi="Calibri" w:cs="Calibri"/>
          <w:sz w:val="28"/>
          <w:szCs w:val="28"/>
        </w:rPr>
        <w:t>листы, справочники</w:t>
      </w:r>
      <w:r w:rsidRPr="00EB7410">
        <w:rPr>
          <w:rFonts w:cstheme="minorHAnsi"/>
          <w:sz w:val="28"/>
          <w:szCs w:val="28"/>
        </w:rPr>
        <w:t>);</w:t>
      </w:r>
    </w:p>
    <w:p w14:paraId="06217F74" w14:textId="1F139463" w:rsidR="00A315A6" w:rsidRPr="004D73B3" w:rsidRDefault="00A315A6" w:rsidP="002657AE">
      <w:pPr>
        <w:pStyle w:val="af1"/>
        <w:numPr>
          <w:ilvl w:val="0"/>
          <w:numId w:val="7"/>
        </w:numPr>
        <w:spacing w:after="6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D73B3">
        <w:rPr>
          <w:rFonts w:cstheme="minorHAnsi"/>
          <w:sz w:val="28"/>
          <w:szCs w:val="28"/>
        </w:rPr>
        <w:t>обеспечено централизованное хранение и категоризация данных</w:t>
      </w:r>
      <w:r w:rsidR="004D73B3" w:rsidRPr="004D73B3">
        <w:rPr>
          <w:rFonts w:cstheme="minorHAnsi"/>
          <w:sz w:val="28"/>
          <w:szCs w:val="28"/>
        </w:rPr>
        <w:t>.</w:t>
      </w:r>
    </w:p>
    <w:p w14:paraId="6FA45775" w14:textId="2153F0DD" w:rsidR="004576EF" w:rsidRPr="00A315A6" w:rsidRDefault="00A315A6" w:rsidP="00A315A6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A315A6">
        <w:rPr>
          <w:rFonts w:cstheme="minorHAnsi"/>
          <w:b/>
          <w:sz w:val="28"/>
          <w:szCs w:val="28"/>
        </w:rPr>
        <w:t>Стандартизированная работа</w:t>
      </w:r>
    </w:p>
    <w:p w14:paraId="1427A9A0" w14:textId="32EB25A5" w:rsidR="00A315A6" w:rsidRDefault="00A315A6" w:rsidP="00A315A6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A315A6">
        <w:rPr>
          <w:rFonts w:cstheme="minorHAnsi"/>
          <w:sz w:val="28"/>
          <w:szCs w:val="28"/>
        </w:rPr>
        <w:t>В рамках оптимизации процесса</w:t>
      </w:r>
      <w:r w:rsidR="004D73B3">
        <w:rPr>
          <w:rFonts w:cstheme="minorHAnsi"/>
          <w:sz w:val="28"/>
          <w:szCs w:val="28"/>
        </w:rPr>
        <w:t xml:space="preserve"> сбора и анализа данных</w:t>
      </w:r>
      <w:r>
        <w:rPr>
          <w:rFonts w:cstheme="minorHAnsi"/>
          <w:sz w:val="28"/>
          <w:szCs w:val="28"/>
        </w:rPr>
        <w:t>:</w:t>
      </w:r>
    </w:p>
    <w:p w14:paraId="0A08A237" w14:textId="16BAFD24" w:rsidR="00A315A6" w:rsidRPr="004253C4" w:rsidRDefault="00A315A6" w:rsidP="002657AE">
      <w:pPr>
        <w:pStyle w:val="af1"/>
        <w:numPr>
          <w:ilvl w:val="0"/>
          <w:numId w:val="8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 xml:space="preserve">стандартизирована и регламентирована работа </w:t>
      </w:r>
      <w:r w:rsidR="005B1676" w:rsidRPr="005B1676">
        <w:rPr>
          <w:rFonts w:cstheme="minorHAnsi"/>
          <w:sz w:val="28"/>
          <w:szCs w:val="28"/>
        </w:rPr>
        <w:t>сбора</w:t>
      </w:r>
      <w:r w:rsidR="005B1676">
        <w:rPr>
          <w:rFonts w:cstheme="minorHAnsi"/>
          <w:sz w:val="28"/>
          <w:szCs w:val="28"/>
        </w:rPr>
        <w:t xml:space="preserve">, </w:t>
      </w:r>
      <w:r w:rsidR="005B1676" w:rsidRPr="005B1676">
        <w:rPr>
          <w:rFonts w:cstheme="minorHAnsi"/>
          <w:sz w:val="28"/>
          <w:szCs w:val="28"/>
        </w:rPr>
        <w:t>анализа</w:t>
      </w:r>
      <w:r w:rsidR="005B1676">
        <w:rPr>
          <w:rFonts w:cstheme="minorHAnsi"/>
          <w:sz w:val="28"/>
          <w:szCs w:val="28"/>
        </w:rPr>
        <w:t xml:space="preserve"> и визуализации</w:t>
      </w:r>
      <w:r w:rsidR="005B1676" w:rsidRPr="005B1676">
        <w:rPr>
          <w:rFonts w:cstheme="minorHAnsi"/>
          <w:sz w:val="28"/>
          <w:szCs w:val="28"/>
        </w:rPr>
        <w:t xml:space="preserve"> данных</w:t>
      </w:r>
      <w:r w:rsidRPr="004253C4">
        <w:rPr>
          <w:rFonts w:cstheme="minorHAnsi"/>
          <w:sz w:val="28"/>
          <w:szCs w:val="28"/>
        </w:rPr>
        <w:t>;</w:t>
      </w:r>
    </w:p>
    <w:p w14:paraId="1D60B030" w14:textId="626A2EE6" w:rsidR="00A315A6" w:rsidRPr="004253C4" w:rsidRDefault="00A315A6" w:rsidP="002657AE">
      <w:pPr>
        <w:pStyle w:val="af1"/>
        <w:numPr>
          <w:ilvl w:val="0"/>
          <w:numId w:val="8"/>
        </w:numPr>
        <w:spacing w:after="6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 xml:space="preserve">разработаны рабочие инструкции для обучения сотрудников организаций ВКХ, задействованных в процессе </w:t>
      </w:r>
      <w:r w:rsidR="00F659D7" w:rsidRPr="004253C4">
        <w:rPr>
          <w:rFonts w:cstheme="minorHAnsi"/>
          <w:sz w:val="28"/>
          <w:szCs w:val="28"/>
        </w:rPr>
        <w:t xml:space="preserve">сбора, анализа </w:t>
      </w:r>
      <w:r w:rsidR="005B1676">
        <w:rPr>
          <w:rFonts w:cstheme="minorHAnsi"/>
          <w:sz w:val="28"/>
          <w:szCs w:val="28"/>
        </w:rPr>
        <w:t xml:space="preserve">исходных </w:t>
      </w:r>
      <w:r w:rsidR="00F659D7" w:rsidRPr="004253C4">
        <w:rPr>
          <w:rFonts w:cstheme="minorHAnsi"/>
          <w:sz w:val="28"/>
          <w:szCs w:val="28"/>
        </w:rPr>
        <w:t xml:space="preserve">и визуализации </w:t>
      </w:r>
      <w:r w:rsidR="005B1676">
        <w:rPr>
          <w:rFonts w:cstheme="minorHAnsi"/>
          <w:sz w:val="28"/>
          <w:szCs w:val="28"/>
        </w:rPr>
        <w:t>результатов оценки</w:t>
      </w:r>
      <w:r w:rsidRPr="004253C4">
        <w:rPr>
          <w:rFonts w:cstheme="minorHAnsi"/>
          <w:sz w:val="28"/>
          <w:szCs w:val="28"/>
        </w:rPr>
        <w:t>.</w:t>
      </w:r>
    </w:p>
    <w:p w14:paraId="056F6ECF" w14:textId="77777777" w:rsidR="004576EF" w:rsidRPr="00391BCA" w:rsidRDefault="004576EF" w:rsidP="00F659D7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391BCA">
        <w:rPr>
          <w:rFonts w:cstheme="minorHAnsi"/>
          <w:b/>
          <w:sz w:val="28"/>
          <w:szCs w:val="28"/>
        </w:rPr>
        <w:t>Poka</w:t>
      </w:r>
      <w:r w:rsidRPr="00391BCA">
        <w:rPr>
          <w:rFonts w:ascii="Cambria Math" w:hAnsi="Cambria Math" w:cstheme="minorHAnsi"/>
          <w:b/>
          <w:sz w:val="28"/>
          <w:szCs w:val="28"/>
        </w:rPr>
        <w:t>‑</w:t>
      </w:r>
      <w:r w:rsidRPr="00391BCA">
        <w:rPr>
          <w:rFonts w:cstheme="minorHAnsi"/>
          <w:b/>
          <w:sz w:val="28"/>
          <w:szCs w:val="28"/>
        </w:rPr>
        <w:t>Yoke (</w:t>
      </w:r>
      <w:r w:rsidRPr="00391BCA">
        <w:rPr>
          <w:rFonts w:ascii="Calibri" w:hAnsi="Calibri" w:cstheme="minorHAnsi"/>
          <w:b/>
          <w:sz w:val="28"/>
          <w:szCs w:val="28"/>
        </w:rPr>
        <w:t>защита</w:t>
      </w:r>
      <w:r w:rsidRPr="00391BCA">
        <w:rPr>
          <w:rFonts w:cstheme="minorHAnsi"/>
          <w:b/>
          <w:sz w:val="28"/>
          <w:szCs w:val="28"/>
        </w:rPr>
        <w:t xml:space="preserve"> </w:t>
      </w:r>
      <w:r w:rsidRPr="00391BCA">
        <w:rPr>
          <w:rFonts w:ascii="Calibri" w:hAnsi="Calibri" w:cstheme="minorHAnsi"/>
          <w:b/>
          <w:sz w:val="28"/>
          <w:szCs w:val="28"/>
        </w:rPr>
        <w:t>от</w:t>
      </w:r>
      <w:r w:rsidRPr="00391BCA">
        <w:rPr>
          <w:rFonts w:cstheme="minorHAnsi"/>
          <w:b/>
          <w:sz w:val="28"/>
          <w:szCs w:val="28"/>
        </w:rPr>
        <w:t xml:space="preserve"> </w:t>
      </w:r>
      <w:r w:rsidRPr="00391BCA">
        <w:rPr>
          <w:rFonts w:ascii="Calibri" w:hAnsi="Calibri" w:cstheme="minorHAnsi"/>
          <w:b/>
          <w:sz w:val="28"/>
          <w:szCs w:val="28"/>
        </w:rPr>
        <w:t>ошибок</w:t>
      </w:r>
      <w:r w:rsidRPr="00391BCA">
        <w:rPr>
          <w:rFonts w:cstheme="minorHAnsi"/>
          <w:b/>
          <w:sz w:val="28"/>
          <w:szCs w:val="28"/>
        </w:rPr>
        <w:t>)</w:t>
      </w:r>
    </w:p>
    <w:p w14:paraId="71A5150F" w14:textId="4F0E46BE" w:rsidR="00F659D7" w:rsidRDefault="00F659D7" w:rsidP="00F659D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F659D7">
        <w:rPr>
          <w:rFonts w:cstheme="minorHAnsi"/>
          <w:sz w:val="28"/>
          <w:szCs w:val="28"/>
        </w:rPr>
        <w:t>В рамках оптимизации и автоматизации процесса:</w:t>
      </w:r>
    </w:p>
    <w:p w14:paraId="077699AB" w14:textId="499F23DD" w:rsidR="00F659D7" w:rsidRPr="004253C4" w:rsidRDefault="00F659D7" w:rsidP="002657AE">
      <w:pPr>
        <w:pStyle w:val="af1"/>
        <w:numPr>
          <w:ilvl w:val="0"/>
          <w:numId w:val="9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реализована проверк</w:t>
      </w:r>
      <w:r w:rsidR="00530DE3">
        <w:rPr>
          <w:rFonts w:cstheme="minorHAnsi"/>
          <w:sz w:val="28"/>
          <w:szCs w:val="28"/>
        </w:rPr>
        <w:t>а</w:t>
      </w:r>
      <w:r w:rsidRPr="004253C4">
        <w:rPr>
          <w:rFonts w:cstheme="minorHAnsi"/>
          <w:sz w:val="28"/>
          <w:szCs w:val="28"/>
        </w:rPr>
        <w:t xml:space="preserve"> целостности данных (проверка объемов суточного притока сточных вод по приборам учета (расходометру) с расчетным значением объемов</w:t>
      </w:r>
      <w:r w:rsidR="00530DE3">
        <w:rPr>
          <w:rFonts w:cstheme="minorHAnsi"/>
          <w:sz w:val="28"/>
          <w:szCs w:val="28"/>
        </w:rPr>
        <w:t>)</w:t>
      </w:r>
      <w:r w:rsidRPr="004253C4">
        <w:rPr>
          <w:rFonts w:cstheme="minorHAnsi"/>
          <w:sz w:val="28"/>
          <w:szCs w:val="28"/>
        </w:rPr>
        <w:t>;</w:t>
      </w:r>
    </w:p>
    <w:p w14:paraId="71BCC668" w14:textId="3E409766" w:rsidR="00F659D7" w:rsidRPr="004253C4" w:rsidRDefault="00F659D7" w:rsidP="002657AE">
      <w:pPr>
        <w:pStyle w:val="af1"/>
        <w:numPr>
          <w:ilvl w:val="0"/>
          <w:numId w:val="9"/>
        </w:numPr>
        <w:spacing w:after="6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 xml:space="preserve">обеспечена блокировка некорректных действий </w:t>
      </w:r>
      <w:r w:rsidR="00381F27">
        <w:rPr>
          <w:rFonts w:cstheme="minorHAnsi"/>
          <w:sz w:val="28"/>
          <w:szCs w:val="28"/>
        </w:rPr>
        <w:t>при сборе исходных данных</w:t>
      </w:r>
      <w:r w:rsidRPr="004253C4">
        <w:rPr>
          <w:rFonts w:cstheme="minorHAnsi"/>
          <w:sz w:val="28"/>
          <w:szCs w:val="28"/>
        </w:rPr>
        <w:t xml:space="preserve"> (запрет сохранения формы с незаполненными обязательными полями). </w:t>
      </w:r>
    </w:p>
    <w:p w14:paraId="4F3D269A" w14:textId="77777777" w:rsidR="004576EF" w:rsidRPr="00232DA0" w:rsidRDefault="004576EF" w:rsidP="00BA4588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232DA0">
        <w:rPr>
          <w:rFonts w:cstheme="minorHAnsi"/>
          <w:b/>
          <w:sz w:val="28"/>
          <w:szCs w:val="28"/>
        </w:rPr>
        <w:t>Kaizen (непрерывное улучшение)</w:t>
      </w:r>
    </w:p>
    <w:p w14:paraId="6F8B49DD" w14:textId="3B8F7B96" w:rsidR="00BA4588" w:rsidRPr="004253C4" w:rsidRDefault="00BA4588" w:rsidP="002657AE">
      <w:pPr>
        <w:pStyle w:val="af1"/>
        <w:numPr>
          <w:ilvl w:val="0"/>
          <w:numId w:val="10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реализована возможность сбора обратной связи от организаций ВКХ, участвующих в процессе с целью дальнейшей оптимизации процесса</w:t>
      </w:r>
      <w:r w:rsidR="00381F27">
        <w:rPr>
          <w:rFonts w:cstheme="minorHAnsi"/>
          <w:sz w:val="28"/>
          <w:szCs w:val="28"/>
        </w:rPr>
        <w:t xml:space="preserve"> сбора и обработки исходных данных</w:t>
      </w:r>
      <w:r w:rsidRPr="004253C4">
        <w:rPr>
          <w:rFonts w:cstheme="minorHAnsi"/>
          <w:sz w:val="28"/>
          <w:szCs w:val="28"/>
        </w:rPr>
        <w:t>;</w:t>
      </w:r>
    </w:p>
    <w:p w14:paraId="070246F9" w14:textId="56B1388C" w:rsidR="00BA4588" w:rsidRPr="004253C4" w:rsidRDefault="00BA4588" w:rsidP="002657AE">
      <w:pPr>
        <w:pStyle w:val="af1"/>
        <w:numPr>
          <w:ilvl w:val="0"/>
          <w:numId w:val="10"/>
        </w:numPr>
        <w:spacing w:after="6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предусмотрен анализ процесса с целью выявления частых проблем, связанных со сбором и обработкой данных.</w:t>
      </w:r>
    </w:p>
    <w:p w14:paraId="5EE8DF6C" w14:textId="77777777" w:rsidR="004576EF" w:rsidRPr="00DD037A" w:rsidRDefault="004576EF" w:rsidP="00BA4588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DD037A">
        <w:rPr>
          <w:rFonts w:cstheme="minorHAnsi"/>
          <w:b/>
          <w:sz w:val="28"/>
          <w:szCs w:val="28"/>
        </w:rPr>
        <w:t>Kanban (вытягивающая система)</w:t>
      </w:r>
    </w:p>
    <w:p w14:paraId="60951E54" w14:textId="0A98E89D" w:rsidR="00BA4588" w:rsidRPr="004253C4" w:rsidRDefault="00247442" w:rsidP="002657AE">
      <w:pPr>
        <w:pStyle w:val="af1"/>
        <w:numPr>
          <w:ilvl w:val="0"/>
          <w:numId w:val="11"/>
        </w:numPr>
        <w:spacing w:after="12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4253C4">
        <w:rPr>
          <w:rFonts w:cstheme="minorHAnsi"/>
          <w:sz w:val="28"/>
          <w:szCs w:val="28"/>
        </w:rPr>
        <w:t>реализованы ограничения и контроль по срокам ввода и полноте информации, представленной организациями ВКХ (</w:t>
      </w:r>
      <w:r w:rsidR="00E86FCD">
        <w:rPr>
          <w:rFonts w:cstheme="minorHAnsi"/>
          <w:sz w:val="28"/>
          <w:szCs w:val="28"/>
        </w:rPr>
        <w:t xml:space="preserve">используется </w:t>
      </w:r>
      <w:r w:rsidRPr="004253C4">
        <w:rPr>
          <w:rFonts w:cstheme="minorHAnsi"/>
          <w:sz w:val="28"/>
          <w:szCs w:val="28"/>
        </w:rPr>
        <w:t>принцип «точно в срок»</w:t>
      </w:r>
      <w:r w:rsidR="00E86FCD">
        <w:rPr>
          <w:rFonts w:cstheme="minorHAnsi"/>
          <w:sz w:val="28"/>
          <w:szCs w:val="28"/>
        </w:rPr>
        <w:t xml:space="preserve"> при вводе информации в онлайн формах</w:t>
      </w:r>
      <w:r w:rsidRPr="004253C4">
        <w:rPr>
          <w:rFonts w:cstheme="minorHAnsi"/>
          <w:sz w:val="28"/>
          <w:szCs w:val="28"/>
        </w:rPr>
        <w:t xml:space="preserve">).  </w:t>
      </w:r>
    </w:p>
    <w:p w14:paraId="70FB110B" w14:textId="77777777" w:rsidR="00F81FDE" w:rsidRPr="002053A3" w:rsidRDefault="00F81FDE" w:rsidP="000A738B">
      <w:pPr>
        <w:pStyle w:val="2"/>
        <w:spacing w:before="0" w:after="120" w:line="276" w:lineRule="auto"/>
        <w:rPr>
          <w:rFonts w:asciiTheme="minorHAnsi" w:hAnsiTheme="minorHAnsi" w:cstheme="minorHAnsi"/>
          <w:color w:val="0070C0"/>
        </w:rPr>
      </w:pPr>
      <w:bookmarkStart w:id="4" w:name="_Toc216267583"/>
      <w:bookmarkStart w:id="5" w:name="_Toc216296024"/>
      <w:bookmarkStart w:id="6" w:name="_Toc217068189"/>
      <w:r w:rsidRPr="002053A3">
        <w:rPr>
          <w:rFonts w:asciiTheme="minorHAnsi" w:hAnsiTheme="minorHAnsi" w:cstheme="minorHAnsi"/>
          <w:color w:val="0070C0"/>
        </w:rPr>
        <w:t>1.1. Общая информация. Назначение документа.</w:t>
      </w:r>
      <w:bookmarkEnd w:id="4"/>
      <w:bookmarkEnd w:id="5"/>
      <w:bookmarkEnd w:id="6"/>
    </w:p>
    <w:p w14:paraId="7D9D9485" w14:textId="41DAA817" w:rsidR="002752CB" w:rsidRDefault="00F81FDE" w:rsidP="000A73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053A3">
        <w:rPr>
          <w:rFonts w:cstheme="minorHAnsi"/>
          <w:sz w:val="28"/>
          <w:szCs w:val="28"/>
        </w:rPr>
        <w:t>Данный документ разработан в качестве типового отраслевого решения</w:t>
      </w:r>
      <w:r w:rsidR="009F2A15" w:rsidRPr="002053A3">
        <w:rPr>
          <w:rFonts w:cstheme="minorHAnsi"/>
          <w:sz w:val="28"/>
          <w:szCs w:val="28"/>
        </w:rPr>
        <w:t xml:space="preserve"> </w:t>
      </w:r>
      <w:r w:rsidRPr="002053A3">
        <w:rPr>
          <w:rFonts w:cstheme="minorHAnsi"/>
          <w:sz w:val="28"/>
          <w:szCs w:val="28"/>
        </w:rPr>
        <w:t xml:space="preserve">для предприятий и организаций отрасли </w:t>
      </w:r>
      <w:r w:rsidR="004A4781" w:rsidRPr="002053A3">
        <w:rPr>
          <w:rFonts w:cstheme="minorHAnsi"/>
          <w:sz w:val="28"/>
          <w:szCs w:val="28"/>
        </w:rPr>
        <w:t>в</w:t>
      </w:r>
      <w:r w:rsidRPr="002053A3">
        <w:rPr>
          <w:rFonts w:cstheme="minorHAnsi"/>
          <w:sz w:val="28"/>
          <w:szCs w:val="28"/>
        </w:rPr>
        <w:t>одоснабжение и водоотведение,</w:t>
      </w:r>
      <w:r w:rsidR="004A4781" w:rsidRPr="002053A3">
        <w:rPr>
          <w:rFonts w:cstheme="minorHAnsi"/>
          <w:sz w:val="28"/>
          <w:szCs w:val="28"/>
        </w:rPr>
        <w:t xml:space="preserve"> </w:t>
      </w:r>
      <w:r w:rsidRPr="002053A3">
        <w:rPr>
          <w:rFonts w:cstheme="minorHAnsi"/>
          <w:sz w:val="28"/>
          <w:szCs w:val="28"/>
        </w:rPr>
        <w:t xml:space="preserve">содержит описание характерных проблем </w:t>
      </w:r>
      <w:r w:rsidR="002053A3" w:rsidRPr="002053A3">
        <w:rPr>
          <w:rFonts w:cstheme="minorHAnsi"/>
          <w:sz w:val="28"/>
          <w:szCs w:val="28"/>
        </w:rPr>
        <w:t xml:space="preserve">организации </w:t>
      </w:r>
      <w:r w:rsidR="005905F0" w:rsidRPr="002053A3">
        <w:rPr>
          <w:rFonts w:cstheme="minorHAnsi"/>
          <w:sz w:val="28"/>
          <w:szCs w:val="28"/>
        </w:rPr>
        <w:t xml:space="preserve">процесса </w:t>
      </w:r>
      <w:r w:rsidR="002752CB">
        <w:rPr>
          <w:rFonts w:cstheme="minorHAnsi"/>
          <w:sz w:val="28"/>
          <w:szCs w:val="28"/>
        </w:rPr>
        <w:t xml:space="preserve">сбора, </w:t>
      </w:r>
      <w:r w:rsidR="005905F0" w:rsidRPr="002053A3">
        <w:rPr>
          <w:rFonts w:cstheme="minorHAnsi"/>
          <w:sz w:val="28"/>
          <w:szCs w:val="28"/>
        </w:rPr>
        <w:lastRenderedPageBreak/>
        <w:t>анализа</w:t>
      </w:r>
      <w:r w:rsidR="002053A3" w:rsidRPr="002053A3">
        <w:rPr>
          <w:rFonts w:cstheme="minorHAnsi"/>
          <w:sz w:val="28"/>
          <w:szCs w:val="28"/>
        </w:rPr>
        <w:t xml:space="preserve"> и о</w:t>
      </w:r>
      <w:r w:rsidR="005905F0" w:rsidRPr="002053A3">
        <w:rPr>
          <w:rFonts w:cstheme="minorHAnsi"/>
          <w:sz w:val="28"/>
          <w:szCs w:val="28"/>
        </w:rPr>
        <w:t>пределения приоритетности инвестиционных вложений в</w:t>
      </w:r>
      <w:r w:rsidR="002752CB">
        <w:rPr>
          <w:rFonts w:cstheme="minorHAnsi"/>
          <w:sz w:val="28"/>
          <w:szCs w:val="28"/>
        </w:rPr>
        <w:t xml:space="preserve"> ремонт и </w:t>
      </w:r>
      <w:r w:rsidR="005905F0" w:rsidRPr="002053A3">
        <w:rPr>
          <w:rFonts w:cstheme="minorHAnsi"/>
          <w:sz w:val="28"/>
          <w:szCs w:val="28"/>
        </w:rPr>
        <w:t xml:space="preserve"> модернизацию</w:t>
      </w:r>
      <w:r w:rsidR="002752CB">
        <w:rPr>
          <w:rFonts w:cstheme="minorHAnsi"/>
          <w:sz w:val="28"/>
          <w:szCs w:val="28"/>
        </w:rPr>
        <w:t xml:space="preserve"> (реконструкцию) КНС</w:t>
      </w:r>
      <w:r w:rsidR="005905F0" w:rsidRPr="000A738B">
        <w:rPr>
          <w:rFonts w:cstheme="minorHAnsi"/>
          <w:sz w:val="28"/>
          <w:szCs w:val="28"/>
        </w:rPr>
        <w:t xml:space="preserve">, </w:t>
      </w:r>
      <w:r w:rsidRPr="000A738B">
        <w:rPr>
          <w:rFonts w:cstheme="minorHAnsi"/>
          <w:sz w:val="28"/>
          <w:szCs w:val="28"/>
        </w:rPr>
        <w:t xml:space="preserve">а также </w:t>
      </w:r>
      <w:r w:rsidR="00321CFF">
        <w:rPr>
          <w:rFonts w:cstheme="minorHAnsi"/>
          <w:sz w:val="28"/>
          <w:szCs w:val="28"/>
        </w:rPr>
        <w:t xml:space="preserve">автоматизированные инструменты </w:t>
      </w:r>
      <w:r w:rsidR="002053A3" w:rsidRPr="000A738B">
        <w:rPr>
          <w:rFonts w:cstheme="minorHAnsi"/>
          <w:sz w:val="28"/>
          <w:szCs w:val="28"/>
        </w:rPr>
        <w:t>применени</w:t>
      </w:r>
      <w:r w:rsidR="00321CFF">
        <w:rPr>
          <w:rFonts w:cstheme="minorHAnsi"/>
          <w:sz w:val="28"/>
          <w:szCs w:val="28"/>
        </w:rPr>
        <w:t>я</w:t>
      </w:r>
      <w:r w:rsidR="002752CB">
        <w:rPr>
          <w:rFonts w:cstheme="minorHAnsi"/>
          <w:sz w:val="28"/>
          <w:szCs w:val="28"/>
        </w:rPr>
        <w:t xml:space="preserve"> методических рекомендаций в рамках </w:t>
      </w:r>
      <w:r w:rsidR="002752CB" w:rsidRPr="002752CB">
        <w:rPr>
          <w:rFonts w:cstheme="minorHAnsi"/>
          <w:sz w:val="28"/>
          <w:szCs w:val="28"/>
        </w:rPr>
        <w:t>систем</w:t>
      </w:r>
      <w:r w:rsidR="002752CB">
        <w:rPr>
          <w:rFonts w:cstheme="minorHAnsi"/>
          <w:sz w:val="28"/>
          <w:szCs w:val="28"/>
        </w:rPr>
        <w:t xml:space="preserve">ного подхода к организации данного процесса. </w:t>
      </w:r>
      <w:r w:rsidR="002752CB" w:rsidRPr="002752CB">
        <w:rPr>
          <w:rFonts w:cstheme="minorHAnsi"/>
          <w:sz w:val="28"/>
          <w:szCs w:val="28"/>
        </w:rPr>
        <w:t xml:space="preserve"> </w:t>
      </w:r>
      <w:r w:rsidRPr="000A738B">
        <w:rPr>
          <w:rFonts w:cstheme="minorHAnsi"/>
          <w:sz w:val="28"/>
          <w:szCs w:val="28"/>
        </w:rPr>
        <w:t xml:space="preserve"> </w:t>
      </w:r>
    </w:p>
    <w:p w14:paraId="10C2B86A" w14:textId="5C5DB448" w:rsidR="00F81FDE" w:rsidRPr="000A738B" w:rsidRDefault="00F81FDE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0A738B">
        <w:rPr>
          <w:rFonts w:cstheme="minorHAnsi"/>
          <w:sz w:val="28"/>
          <w:szCs w:val="28"/>
        </w:rPr>
        <w:t xml:space="preserve">Решение применимо для </w:t>
      </w:r>
      <w:r w:rsidR="002053A3" w:rsidRPr="000A738B">
        <w:rPr>
          <w:rFonts w:cstheme="minorHAnsi"/>
          <w:sz w:val="28"/>
          <w:szCs w:val="28"/>
        </w:rPr>
        <w:t>всех категорий предприятий и организаций отрасли водоснабжение и водоотведение</w:t>
      </w:r>
      <w:r w:rsidRPr="000A738B">
        <w:rPr>
          <w:rFonts w:cstheme="minorHAnsi"/>
          <w:sz w:val="28"/>
          <w:szCs w:val="28"/>
        </w:rPr>
        <w:t>.</w:t>
      </w:r>
    </w:p>
    <w:p w14:paraId="0D4BD657" w14:textId="094DC8FE" w:rsidR="00DC60F3" w:rsidRPr="000A738B" w:rsidRDefault="00F81FDE" w:rsidP="00E27550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0A738B">
        <w:rPr>
          <w:rFonts w:cstheme="minorHAnsi"/>
          <w:b/>
          <w:bCs/>
          <w:sz w:val="28"/>
          <w:szCs w:val="28"/>
        </w:rPr>
        <w:t>Практическая значимость:</w:t>
      </w:r>
      <w:r w:rsidRPr="000A738B">
        <w:rPr>
          <w:rFonts w:cstheme="minorHAnsi"/>
          <w:sz w:val="28"/>
          <w:szCs w:val="28"/>
        </w:rPr>
        <w:t xml:space="preserve"> </w:t>
      </w:r>
      <w:r w:rsidR="002A3CDB" w:rsidRPr="000A738B">
        <w:rPr>
          <w:rFonts w:cstheme="minorHAnsi"/>
          <w:sz w:val="28"/>
          <w:szCs w:val="28"/>
        </w:rPr>
        <w:t>внедрение коробочного решения</w:t>
      </w:r>
      <w:r w:rsidR="000A738B" w:rsidRPr="000A738B">
        <w:rPr>
          <w:rFonts w:cstheme="minorHAnsi"/>
          <w:sz w:val="28"/>
          <w:szCs w:val="28"/>
        </w:rPr>
        <w:t xml:space="preserve"> заключается в повышении эффективности</w:t>
      </w:r>
      <w:r w:rsidR="00321CFF">
        <w:rPr>
          <w:rFonts w:cstheme="minorHAnsi"/>
          <w:sz w:val="28"/>
          <w:szCs w:val="28"/>
        </w:rPr>
        <w:t xml:space="preserve"> мероприятий по модернизации </w:t>
      </w:r>
      <w:r w:rsidR="00126331">
        <w:rPr>
          <w:rFonts w:cstheme="minorHAnsi"/>
          <w:sz w:val="28"/>
          <w:szCs w:val="28"/>
        </w:rPr>
        <w:t xml:space="preserve">коммунальной </w:t>
      </w:r>
      <w:r w:rsidR="00321CFF">
        <w:rPr>
          <w:rFonts w:cstheme="minorHAnsi"/>
          <w:sz w:val="28"/>
          <w:szCs w:val="28"/>
        </w:rPr>
        <w:t xml:space="preserve">инфраструктуры </w:t>
      </w:r>
      <w:r w:rsidR="000A738B" w:rsidRPr="000A738B">
        <w:rPr>
          <w:rFonts w:cstheme="minorHAnsi"/>
          <w:sz w:val="28"/>
          <w:szCs w:val="28"/>
        </w:rPr>
        <w:t xml:space="preserve">за счет приоритетного инвестирования в наиболее затратные  объекты коммунальной инфраструктуры и ресурсоемкие процессы, </w:t>
      </w:r>
      <w:r w:rsidR="00321CFF">
        <w:rPr>
          <w:rFonts w:cstheme="minorHAnsi"/>
          <w:sz w:val="28"/>
          <w:szCs w:val="28"/>
        </w:rPr>
        <w:t>что способствует сокращению потерь, затрат и повышает производительность труда</w:t>
      </w:r>
      <w:r w:rsidR="000A738B" w:rsidRPr="000A738B">
        <w:rPr>
          <w:rFonts w:cstheme="minorHAnsi"/>
          <w:sz w:val="28"/>
          <w:szCs w:val="28"/>
        </w:rPr>
        <w:t>.</w:t>
      </w:r>
    </w:p>
    <w:p w14:paraId="0319C659" w14:textId="7DBE527A" w:rsidR="00F81FDE" w:rsidRPr="004E576B" w:rsidRDefault="00F81FDE" w:rsidP="00022010">
      <w:pPr>
        <w:pStyle w:val="2"/>
        <w:spacing w:before="0" w:after="60" w:line="276" w:lineRule="auto"/>
        <w:rPr>
          <w:rFonts w:asciiTheme="minorHAnsi" w:hAnsiTheme="minorHAnsi" w:cstheme="minorHAnsi"/>
          <w:color w:val="0070C0"/>
        </w:rPr>
      </w:pPr>
      <w:bookmarkStart w:id="7" w:name="_Toc216267584"/>
      <w:bookmarkStart w:id="8" w:name="_Toc216296025"/>
      <w:bookmarkStart w:id="9" w:name="_Toc217068190"/>
      <w:r w:rsidRPr="004E576B">
        <w:rPr>
          <w:rFonts w:asciiTheme="minorHAnsi" w:hAnsiTheme="minorHAnsi" w:cstheme="minorHAnsi"/>
          <w:color w:val="0070C0"/>
        </w:rPr>
        <w:t>1.2. Термины и определения</w:t>
      </w:r>
      <w:bookmarkEnd w:id="7"/>
      <w:bookmarkEnd w:id="8"/>
      <w:bookmarkEnd w:id="9"/>
    </w:p>
    <w:p w14:paraId="016191E1" w14:textId="77777777" w:rsidR="00F81FDE" w:rsidRPr="004E576B" w:rsidRDefault="00F81FDE" w:rsidP="000A738B">
      <w:pPr>
        <w:spacing w:after="60" w:line="276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4E576B">
        <w:rPr>
          <w:rFonts w:cstheme="minorHAnsi"/>
          <w:b/>
          <w:bCs/>
          <w:sz w:val="28"/>
          <w:szCs w:val="28"/>
        </w:rPr>
        <w:t>Водоканал</w:t>
      </w:r>
      <w:r w:rsidRPr="004E576B">
        <w:rPr>
          <w:rFonts w:cstheme="minorHAnsi"/>
          <w:sz w:val="28"/>
          <w:szCs w:val="28"/>
        </w:rPr>
        <w:t xml:space="preserve"> — предприятие или организация, осуществляющая забор, очистку, распределение воды и/или сбор и обработку сточных вод.</w:t>
      </w:r>
    </w:p>
    <w:p w14:paraId="17260868" w14:textId="38B5EF7A" w:rsidR="00F81FDE" w:rsidRPr="004E576B" w:rsidRDefault="00F81FDE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bCs/>
          <w:sz w:val="28"/>
          <w:szCs w:val="28"/>
        </w:rPr>
        <w:t>Коробочное решение</w:t>
      </w:r>
      <w:r w:rsidRPr="004E576B">
        <w:rPr>
          <w:rFonts w:cstheme="minorHAnsi"/>
          <w:sz w:val="28"/>
          <w:szCs w:val="28"/>
        </w:rPr>
        <w:t xml:space="preserve"> — </w:t>
      </w:r>
      <w:r w:rsidR="0041032E">
        <w:rPr>
          <w:rFonts w:cstheme="minorHAnsi"/>
          <w:sz w:val="28"/>
          <w:szCs w:val="28"/>
        </w:rPr>
        <w:t xml:space="preserve">методический </w:t>
      </w:r>
      <w:r w:rsidRPr="004E576B">
        <w:rPr>
          <w:rFonts w:cstheme="minorHAnsi"/>
          <w:sz w:val="28"/>
          <w:szCs w:val="28"/>
        </w:rPr>
        <w:t>комплекс</w:t>
      </w:r>
      <w:r w:rsidR="0041032E">
        <w:rPr>
          <w:rFonts w:cstheme="minorHAnsi"/>
          <w:sz w:val="28"/>
          <w:szCs w:val="28"/>
        </w:rPr>
        <w:t>, вклю</w:t>
      </w:r>
      <w:r w:rsidRPr="004E576B">
        <w:rPr>
          <w:rFonts w:cstheme="minorHAnsi"/>
          <w:sz w:val="28"/>
          <w:szCs w:val="28"/>
        </w:rPr>
        <w:t>чающий совокупность организационных</w:t>
      </w:r>
      <w:r w:rsidR="0041032E">
        <w:rPr>
          <w:rFonts w:cstheme="minorHAnsi"/>
          <w:sz w:val="28"/>
          <w:szCs w:val="28"/>
        </w:rPr>
        <w:t xml:space="preserve"> и</w:t>
      </w:r>
      <w:r w:rsidRPr="004E576B">
        <w:rPr>
          <w:rFonts w:cstheme="minorHAnsi"/>
          <w:sz w:val="28"/>
          <w:szCs w:val="28"/>
        </w:rPr>
        <w:t xml:space="preserve"> методических инструментов</w:t>
      </w:r>
      <w:r w:rsidR="0041032E">
        <w:rPr>
          <w:rFonts w:cstheme="minorHAnsi"/>
          <w:sz w:val="28"/>
          <w:szCs w:val="28"/>
        </w:rPr>
        <w:t xml:space="preserve">, </w:t>
      </w:r>
      <w:r w:rsidRPr="004E576B">
        <w:rPr>
          <w:rFonts w:cstheme="minorHAnsi"/>
          <w:sz w:val="28"/>
          <w:szCs w:val="28"/>
        </w:rPr>
        <w:t>документацию</w:t>
      </w:r>
      <w:r w:rsidR="0041032E">
        <w:rPr>
          <w:rFonts w:cstheme="minorHAnsi"/>
          <w:sz w:val="28"/>
          <w:szCs w:val="28"/>
        </w:rPr>
        <w:t xml:space="preserve"> и </w:t>
      </w:r>
      <w:r w:rsidR="007254CF">
        <w:rPr>
          <w:rFonts w:cstheme="minorHAnsi"/>
          <w:sz w:val="28"/>
          <w:szCs w:val="28"/>
        </w:rPr>
        <w:t>унифицированные</w:t>
      </w:r>
      <w:r w:rsidR="0041032E">
        <w:rPr>
          <w:rFonts w:cstheme="minorHAnsi"/>
          <w:sz w:val="28"/>
          <w:szCs w:val="28"/>
        </w:rPr>
        <w:t xml:space="preserve"> формы сбора и обработки исходных данных</w:t>
      </w:r>
      <w:r w:rsidRPr="004E576B">
        <w:rPr>
          <w:rFonts w:cstheme="minorHAnsi"/>
          <w:sz w:val="28"/>
          <w:szCs w:val="28"/>
        </w:rPr>
        <w:t xml:space="preserve">, готовые к самостоятельному внедрению и масштабированию в </w:t>
      </w:r>
      <w:r w:rsidR="0041032E">
        <w:rPr>
          <w:rFonts w:cstheme="minorHAnsi"/>
          <w:sz w:val="28"/>
          <w:szCs w:val="28"/>
        </w:rPr>
        <w:t xml:space="preserve">региональных органах исполнительной власти и </w:t>
      </w:r>
      <w:r w:rsidRPr="004E576B">
        <w:rPr>
          <w:rFonts w:cstheme="minorHAnsi"/>
          <w:sz w:val="28"/>
          <w:szCs w:val="28"/>
        </w:rPr>
        <w:t xml:space="preserve">организациях </w:t>
      </w:r>
      <w:r w:rsidR="0041032E">
        <w:rPr>
          <w:rFonts w:cstheme="minorHAnsi"/>
          <w:sz w:val="28"/>
          <w:szCs w:val="28"/>
        </w:rPr>
        <w:t>ВКХ</w:t>
      </w:r>
      <w:r w:rsidRPr="004E576B">
        <w:rPr>
          <w:rFonts w:cstheme="minorHAnsi"/>
          <w:sz w:val="28"/>
          <w:szCs w:val="28"/>
        </w:rPr>
        <w:t>.</w:t>
      </w:r>
    </w:p>
    <w:p w14:paraId="5FAE380F" w14:textId="3F2029EF" w:rsidR="009135C2" w:rsidRPr="004E576B" w:rsidRDefault="00F81FDE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bCs/>
          <w:sz w:val="28"/>
          <w:szCs w:val="28"/>
        </w:rPr>
        <w:t>Производительность труда (ПТ)</w:t>
      </w:r>
      <w:r w:rsidRPr="004E576B">
        <w:rPr>
          <w:rFonts w:cstheme="minorHAnsi"/>
          <w:sz w:val="28"/>
          <w:szCs w:val="28"/>
        </w:rPr>
        <w:t xml:space="preserve"> — экономический показатель, отражающий количество добавленной стоимости, приходящейся на одного сотрудника, измеряется в тыс. руб./чел.</w:t>
      </w:r>
    </w:p>
    <w:p w14:paraId="41C8318A" w14:textId="5140B6F7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Канализационно-насосная станция</w:t>
      </w:r>
      <w:r w:rsidRPr="004E576B">
        <w:rPr>
          <w:rFonts w:cstheme="minorHAnsi"/>
          <w:sz w:val="28"/>
          <w:szCs w:val="28"/>
        </w:rPr>
        <w:t xml:space="preserve"> – сооружение системы водоотведения, предназначенное для приёма сточных вод в приёмный резервуар и их перекачки по напорным трубопроводам к следующему участку сети или на очистные сооружения.</w:t>
      </w:r>
    </w:p>
    <w:p w14:paraId="38215B91" w14:textId="268709EF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 xml:space="preserve">Инженерные системы КНС </w:t>
      </w:r>
      <w:r w:rsidRPr="004E576B">
        <w:rPr>
          <w:rFonts w:cstheme="minorHAnsi"/>
          <w:sz w:val="28"/>
          <w:szCs w:val="28"/>
        </w:rPr>
        <w:t>– совокупность технических подсистем КНС, включающая приёмный резервуар, систему фильтрации и предварительной очистки, насосное оборудование, а также (при необходимости) системы электроснабжения и автоматики.</w:t>
      </w:r>
    </w:p>
    <w:p w14:paraId="72C29ABF" w14:textId="06197E67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Приёмный резервуар (приёмная камера)</w:t>
      </w:r>
      <w:r w:rsidRPr="004E576B">
        <w:rPr>
          <w:rFonts w:cstheme="minorHAnsi"/>
          <w:sz w:val="28"/>
          <w:szCs w:val="28"/>
        </w:rPr>
        <w:t xml:space="preserve"> – часть КНС, куда поступают сточные воды и из которой они подаются на насосы. Характеризуется материалом и состоянием конструкций, наличием гидроизоляции и геометрическим объёмом.</w:t>
      </w:r>
    </w:p>
    <w:p w14:paraId="2EB77FC2" w14:textId="1811B9CB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lastRenderedPageBreak/>
        <w:t>Система фильтрации (механической очистки)</w:t>
      </w:r>
      <w:r w:rsidRPr="004E576B">
        <w:rPr>
          <w:rFonts w:cstheme="minorHAnsi"/>
          <w:sz w:val="28"/>
          <w:szCs w:val="28"/>
        </w:rPr>
        <w:t xml:space="preserve"> – совокупность устрой</w:t>
      </w:r>
      <w:proofErr w:type="gramStart"/>
      <w:r w:rsidRPr="004E576B">
        <w:rPr>
          <w:rFonts w:cstheme="minorHAnsi"/>
          <w:sz w:val="28"/>
          <w:szCs w:val="28"/>
        </w:rPr>
        <w:t>ств дл</w:t>
      </w:r>
      <w:proofErr w:type="gramEnd"/>
      <w:r w:rsidRPr="004E576B">
        <w:rPr>
          <w:rFonts w:cstheme="minorHAnsi"/>
          <w:sz w:val="28"/>
          <w:szCs w:val="28"/>
        </w:rPr>
        <w:t xml:space="preserve">я удаления из сточных вод твёрдых включений (мусора, песка, волокон, частично жиров) перед поступлением в насосы. Может включать решётки, корзины, измельчители, </w:t>
      </w:r>
      <w:proofErr w:type="spellStart"/>
      <w:r w:rsidRPr="004E576B">
        <w:rPr>
          <w:rFonts w:cstheme="minorHAnsi"/>
          <w:sz w:val="28"/>
          <w:szCs w:val="28"/>
        </w:rPr>
        <w:t>пескоуловители</w:t>
      </w:r>
      <w:proofErr w:type="spellEnd"/>
      <w:r w:rsidRPr="004E576B">
        <w:rPr>
          <w:rFonts w:cstheme="minorHAnsi"/>
          <w:sz w:val="28"/>
          <w:szCs w:val="28"/>
        </w:rPr>
        <w:t>, комбинированные механические фильтры.</w:t>
      </w:r>
    </w:p>
    <w:p w14:paraId="50ACFE62" w14:textId="652272D7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Насосное оборудование (насосы КНС)</w:t>
      </w:r>
      <w:r w:rsidRPr="004E576B">
        <w:rPr>
          <w:rFonts w:cstheme="minorHAnsi"/>
          <w:sz w:val="28"/>
          <w:szCs w:val="28"/>
        </w:rPr>
        <w:t xml:space="preserve"> – погружные или сухоустановленные насосные агрегаты с электродвигателями, арматурой и обратными клапанами. Обеспечивают перекачку сточных вод с </w:t>
      </w:r>
      <w:proofErr w:type="gramStart"/>
      <w:r w:rsidRPr="004E576B">
        <w:rPr>
          <w:rFonts w:cstheme="minorHAnsi"/>
          <w:sz w:val="28"/>
          <w:szCs w:val="28"/>
        </w:rPr>
        <w:t>требуемыми</w:t>
      </w:r>
      <w:proofErr w:type="gramEnd"/>
      <w:r w:rsidRPr="004E576B">
        <w:rPr>
          <w:rFonts w:cstheme="minorHAnsi"/>
          <w:sz w:val="28"/>
          <w:szCs w:val="28"/>
        </w:rPr>
        <w:t xml:space="preserve"> расходом и напором. </w:t>
      </w:r>
    </w:p>
    <w:p w14:paraId="01EEB441" w14:textId="0BFC1957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Балльная оценка (балл)</w:t>
      </w:r>
      <w:r w:rsidRPr="004E576B">
        <w:rPr>
          <w:rFonts w:cstheme="minorHAnsi"/>
          <w:sz w:val="28"/>
          <w:szCs w:val="28"/>
        </w:rPr>
        <w:t xml:space="preserve"> – числовая оценка состояния или эффективности по отдельному показателю (или блоку показателей) по установленной шкале (например, 0–8, 0–10, 0–20 баллов). Позволяет формализовать сравнение </w:t>
      </w:r>
      <w:proofErr w:type="gramStart"/>
      <w:r w:rsidRPr="004E576B">
        <w:rPr>
          <w:rFonts w:cstheme="minorHAnsi"/>
          <w:sz w:val="28"/>
          <w:szCs w:val="28"/>
        </w:rPr>
        <w:t>разных</w:t>
      </w:r>
      <w:proofErr w:type="gramEnd"/>
      <w:r w:rsidRPr="004E576B">
        <w:rPr>
          <w:rFonts w:cstheme="minorHAnsi"/>
          <w:sz w:val="28"/>
          <w:szCs w:val="28"/>
        </w:rPr>
        <w:t xml:space="preserve"> КНС и сводить разнородные показатели к единой системе.</w:t>
      </w:r>
    </w:p>
    <w:p w14:paraId="3D85C56E" w14:textId="23EA604B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Интегральный балл КНС</w:t>
      </w:r>
      <w:r w:rsidRPr="004E576B">
        <w:rPr>
          <w:rFonts w:cstheme="minorHAnsi"/>
          <w:sz w:val="28"/>
          <w:szCs w:val="28"/>
        </w:rPr>
        <w:t xml:space="preserve"> – суммарный балл, получаемый сложением баллов по всем блокам оценки. Используется для общей характеристики состояния и эффективности работы КНС.</w:t>
      </w:r>
    </w:p>
    <w:p w14:paraId="4FF3E00F" w14:textId="0B1F2504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Класс / уровень состояния</w:t>
      </w:r>
      <w:r w:rsidRPr="004E576B">
        <w:rPr>
          <w:rFonts w:cstheme="minorHAnsi"/>
          <w:sz w:val="28"/>
          <w:szCs w:val="28"/>
        </w:rPr>
        <w:t xml:space="preserve">  – качественная категория, присваиваемая по результатам балльной оценки (по блокам и в целом по КНС): «Высокий», «Средний», «Пониженный», «Низкий». Определяется сравнением набранного балла с установленными пороговыми значениями.</w:t>
      </w:r>
    </w:p>
    <w:p w14:paraId="59E77AC9" w14:textId="0117AA1B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Инвестиционные решения в отношении КНС</w:t>
      </w:r>
      <w:r w:rsidRPr="004E576B">
        <w:rPr>
          <w:rFonts w:cstheme="minorHAnsi"/>
          <w:sz w:val="28"/>
          <w:szCs w:val="28"/>
        </w:rPr>
        <w:t xml:space="preserve"> – решения о необходимости и приоритетности вложения сре</w:t>
      </w:r>
      <w:proofErr w:type="gramStart"/>
      <w:r w:rsidRPr="004E576B">
        <w:rPr>
          <w:rFonts w:cstheme="minorHAnsi"/>
          <w:sz w:val="28"/>
          <w:szCs w:val="28"/>
        </w:rPr>
        <w:t>дств в р</w:t>
      </w:r>
      <w:proofErr w:type="gramEnd"/>
      <w:r w:rsidRPr="004E576B">
        <w:rPr>
          <w:rFonts w:cstheme="minorHAnsi"/>
          <w:sz w:val="28"/>
          <w:szCs w:val="28"/>
        </w:rPr>
        <w:t>емонт</w:t>
      </w:r>
      <w:r w:rsidR="0072098B">
        <w:rPr>
          <w:rFonts w:cstheme="minorHAnsi"/>
          <w:sz w:val="28"/>
          <w:szCs w:val="28"/>
        </w:rPr>
        <w:t xml:space="preserve"> и</w:t>
      </w:r>
      <w:r w:rsidRPr="004E576B">
        <w:rPr>
          <w:rFonts w:cstheme="minorHAnsi"/>
          <w:sz w:val="28"/>
          <w:szCs w:val="28"/>
        </w:rPr>
        <w:t xml:space="preserve"> модернизацию</w:t>
      </w:r>
      <w:r w:rsidR="0072098B">
        <w:rPr>
          <w:rFonts w:cstheme="minorHAnsi"/>
          <w:sz w:val="28"/>
          <w:szCs w:val="28"/>
        </w:rPr>
        <w:t xml:space="preserve"> (</w:t>
      </w:r>
      <w:r w:rsidRPr="004E576B">
        <w:rPr>
          <w:rFonts w:cstheme="minorHAnsi"/>
          <w:sz w:val="28"/>
          <w:szCs w:val="28"/>
        </w:rPr>
        <w:t>реконструкцию</w:t>
      </w:r>
      <w:r w:rsidR="0072098B">
        <w:rPr>
          <w:rFonts w:cstheme="minorHAnsi"/>
          <w:sz w:val="28"/>
          <w:szCs w:val="28"/>
        </w:rPr>
        <w:t>)</w:t>
      </w:r>
      <w:r w:rsidRPr="004E576B">
        <w:rPr>
          <w:rFonts w:cstheme="minorHAnsi"/>
          <w:sz w:val="28"/>
          <w:szCs w:val="28"/>
        </w:rPr>
        <w:t xml:space="preserve"> КНС, принимаемые на основе результатов балльной оценки её технического состояния</w:t>
      </w:r>
      <w:r w:rsidR="0072098B">
        <w:rPr>
          <w:rFonts w:cstheme="minorHAnsi"/>
          <w:sz w:val="28"/>
          <w:szCs w:val="28"/>
        </w:rPr>
        <w:t xml:space="preserve">, производительности, </w:t>
      </w:r>
      <w:r w:rsidRPr="004E576B">
        <w:rPr>
          <w:rFonts w:cstheme="minorHAnsi"/>
          <w:sz w:val="28"/>
          <w:szCs w:val="28"/>
        </w:rPr>
        <w:t>энергоэффективности и носящие рекомендательный характер.</w:t>
      </w:r>
    </w:p>
    <w:p w14:paraId="205E5AF8" w14:textId="433A7F7A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Приоритет инвестирования</w:t>
      </w:r>
      <w:r w:rsidRPr="004E576B">
        <w:rPr>
          <w:rFonts w:cstheme="minorHAnsi"/>
          <w:sz w:val="28"/>
          <w:szCs w:val="28"/>
        </w:rPr>
        <w:t xml:space="preserve"> – относительная значимость финансирования модернизации конкретной КНС по сравнению с другими подобными объектами, определяемая интегральным баллом и ожидаемым эффектом от реализации мероприятий.</w:t>
      </w:r>
    </w:p>
    <w:p w14:paraId="5ED4AFC9" w14:textId="5C731FC7" w:rsidR="004E576B" w:rsidRPr="004E576B" w:rsidRDefault="004E576B" w:rsidP="000A73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 xml:space="preserve">Мастер-план развития территории </w:t>
      </w:r>
      <w:r w:rsidRPr="004E576B">
        <w:rPr>
          <w:rFonts w:cstheme="minorHAnsi"/>
          <w:sz w:val="28"/>
          <w:szCs w:val="28"/>
        </w:rPr>
        <w:t xml:space="preserve">– комплексный документ стратегического и (или) градостроительного планирования, определяющий направления и </w:t>
      </w:r>
      <w:proofErr w:type="spellStart"/>
      <w:r w:rsidRPr="004E576B">
        <w:rPr>
          <w:rFonts w:cstheme="minorHAnsi"/>
          <w:sz w:val="28"/>
          <w:szCs w:val="28"/>
        </w:rPr>
        <w:t>этапность</w:t>
      </w:r>
      <w:proofErr w:type="spellEnd"/>
      <w:r w:rsidRPr="004E576B">
        <w:rPr>
          <w:rFonts w:cstheme="minorHAnsi"/>
          <w:sz w:val="28"/>
          <w:szCs w:val="28"/>
        </w:rPr>
        <w:t xml:space="preserve"> развития застройки территории (в том числе жилищного строительства), транспортной, социальной и инженерной инфраструктуры, а также увязку размещения объектов капитального строительства с развитием и модернизацией систем коммунальной </w:t>
      </w:r>
      <w:r w:rsidRPr="004E576B">
        <w:rPr>
          <w:rFonts w:cstheme="minorHAnsi"/>
          <w:sz w:val="28"/>
          <w:szCs w:val="28"/>
        </w:rPr>
        <w:lastRenderedPageBreak/>
        <w:t>инфраструктуры, включая системы водоотведения и канализационн</w:t>
      </w:r>
      <w:r w:rsidR="00032FD9">
        <w:rPr>
          <w:rFonts w:cstheme="minorHAnsi"/>
          <w:sz w:val="28"/>
          <w:szCs w:val="28"/>
        </w:rPr>
        <w:t xml:space="preserve">ые </w:t>
      </w:r>
      <w:r w:rsidRPr="004E576B">
        <w:rPr>
          <w:rFonts w:cstheme="minorHAnsi"/>
          <w:sz w:val="28"/>
          <w:szCs w:val="28"/>
        </w:rPr>
        <w:t>насосные станции.</w:t>
      </w:r>
    </w:p>
    <w:p w14:paraId="2068AE1A" w14:textId="003C4275" w:rsidR="004E576B" w:rsidRPr="004E576B" w:rsidRDefault="004E576B" w:rsidP="00E27550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4E576B">
        <w:rPr>
          <w:rFonts w:cstheme="minorHAnsi"/>
          <w:b/>
          <w:sz w:val="28"/>
          <w:szCs w:val="28"/>
        </w:rPr>
        <w:t>Техническо-экономические показатели КНС</w:t>
      </w:r>
      <w:r w:rsidRPr="004E576B">
        <w:rPr>
          <w:rFonts w:cstheme="minorHAnsi"/>
          <w:sz w:val="28"/>
          <w:szCs w:val="28"/>
        </w:rPr>
        <w:t xml:space="preserve"> – совокупность количественных параметров, характеризующих работу канализационно-насосной станции, включая, в том числе, объёмы перекачанных сточных вод, потреблённую электроэнергию, удельные затраты электроэнергии на перекачку 1 м³ сточных вод, частоту пусков насосов, коэффициенты использования установленной мощности и другие показатели, используемые для анализа эффективности работы КНС.</w:t>
      </w:r>
    </w:p>
    <w:p w14:paraId="77E67E69" w14:textId="21226F5F" w:rsidR="00DB179B" w:rsidRPr="000A738B" w:rsidRDefault="008567FB" w:rsidP="00022010">
      <w:pPr>
        <w:pStyle w:val="2"/>
        <w:spacing w:before="0" w:after="60" w:line="276" w:lineRule="auto"/>
        <w:rPr>
          <w:rFonts w:asciiTheme="minorHAnsi" w:hAnsiTheme="minorHAnsi" w:cstheme="minorHAnsi"/>
          <w:color w:val="0070C0"/>
        </w:rPr>
      </w:pPr>
      <w:bookmarkStart w:id="10" w:name="_Toc216296026"/>
      <w:bookmarkStart w:id="11" w:name="_Toc217068191"/>
      <w:r w:rsidRPr="000A738B">
        <w:rPr>
          <w:rFonts w:asciiTheme="minorHAnsi" w:hAnsiTheme="minorHAnsi" w:cstheme="minorHAnsi"/>
          <w:color w:val="0070C0"/>
        </w:rPr>
        <w:t xml:space="preserve">1.3. </w:t>
      </w:r>
      <w:r w:rsidR="00C82BD6" w:rsidRPr="000A738B">
        <w:rPr>
          <w:rFonts w:asciiTheme="minorHAnsi" w:hAnsiTheme="minorHAnsi" w:cstheme="minorHAnsi"/>
          <w:color w:val="0070C0"/>
        </w:rPr>
        <w:t>Подходы к выбору коробочного решения.</w:t>
      </w:r>
      <w:bookmarkEnd w:id="10"/>
      <w:bookmarkEnd w:id="11"/>
    </w:p>
    <w:p w14:paraId="30BD0E02" w14:textId="1D7961FB" w:rsidR="00431842" w:rsidRDefault="00B53EF5" w:rsidP="00113D9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соответствии с п.7.3. Отраслевой программой повышения производительности труда в жилищно-коммунальном хозяйстве на 2025-2030гг.</w:t>
      </w:r>
      <w:r w:rsidR="008B29D9">
        <w:rPr>
          <w:rFonts w:cstheme="minorHAnsi"/>
          <w:sz w:val="28"/>
          <w:szCs w:val="28"/>
        </w:rPr>
        <w:t xml:space="preserve"> (далее – Отраслевая программа)</w:t>
      </w:r>
      <w:r>
        <w:rPr>
          <w:rFonts w:cstheme="minorHAnsi"/>
          <w:sz w:val="28"/>
          <w:szCs w:val="28"/>
        </w:rPr>
        <w:t>, утвержденной Приказом министерства, строительства и жилищно-коммунального хозяйства Российской Федерации № 243/</w:t>
      </w:r>
      <w:proofErr w:type="spellStart"/>
      <w:proofErr w:type="gramStart"/>
      <w:r>
        <w:rPr>
          <w:rFonts w:cstheme="minorHAnsi"/>
          <w:sz w:val="28"/>
          <w:szCs w:val="28"/>
        </w:rPr>
        <w:t>пр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от 15.04.2026г, одним</w:t>
      </w:r>
      <w:r w:rsidR="00431842">
        <w:rPr>
          <w:rFonts w:cstheme="minorHAnsi"/>
          <w:sz w:val="28"/>
          <w:szCs w:val="28"/>
        </w:rPr>
        <w:t>и</w:t>
      </w:r>
      <w:r>
        <w:rPr>
          <w:rFonts w:cstheme="minorHAnsi"/>
          <w:sz w:val="28"/>
          <w:szCs w:val="28"/>
        </w:rPr>
        <w:t xml:space="preserve"> из ключевых мероприятий системного характера, влияющих на рост производительности труда </w:t>
      </w:r>
      <w:r w:rsidR="00431842">
        <w:rPr>
          <w:rFonts w:cstheme="minorHAnsi"/>
          <w:sz w:val="28"/>
          <w:szCs w:val="28"/>
        </w:rPr>
        <w:t xml:space="preserve">в рамках фактора «Развитие инфраструктуры» </w:t>
      </w:r>
      <w:r>
        <w:rPr>
          <w:rFonts w:cstheme="minorHAnsi"/>
          <w:sz w:val="28"/>
          <w:szCs w:val="28"/>
        </w:rPr>
        <w:t>явля</w:t>
      </w:r>
      <w:r w:rsidR="00431842">
        <w:rPr>
          <w:rFonts w:cstheme="minorHAnsi"/>
          <w:sz w:val="28"/>
          <w:szCs w:val="28"/>
        </w:rPr>
        <w:t>ю</w:t>
      </w:r>
      <w:r>
        <w:rPr>
          <w:rFonts w:cstheme="minorHAnsi"/>
          <w:sz w:val="28"/>
          <w:szCs w:val="28"/>
        </w:rPr>
        <w:t>тся мероприяти</w:t>
      </w:r>
      <w:r w:rsidR="00431842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 xml:space="preserve"> по строительству, реконструкции</w:t>
      </w:r>
      <w:r w:rsidR="00431842">
        <w:rPr>
          <w:rFonts w:cstheme="minorHAnsi"/>
          <w:sz w:val="28"/>
          <w:szCs w:val="28"/>
        </w:rPr>
        <w:t xml:space="preserve"> (модернизации), капитальному ремонту объектов коммунальной инфраструктуры.</w:t>
      </w:r>
    </w:p>
    <w:p w14:paraId="16C3444C" w14:textId="47977CC4" w:rsidR="001D7ED8" w:rsidRDefault="008B29D9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соответствии с п. 8.2. Отраслевой программы к зональной ответственности Региональных органов исполнительной власти отнесены задачи в части содействия в реализации и повышения эффективности </w:t>
      </w:r>
      <w:proofErr w:type="gramStart"/>
      <w:r>
        <w:rPr>
          <w:rFonts w:cstheme="minorHAnsi"/>
          <w:sz w:val="28"/>
          <w:szCs w:val="28"/>
        </w:rPr>
        <w:t>мероприятий</w:t>
      </w:r>
      <w:proofErr w:type="gramEnd"/>
      <w:r>
        <w:rPr>
          <w:rFonts w:cstheme="minorHAnsi"/>
          <w:sz w:val="28"/>
          <w:szCs w:val="28"/>
        </w:rPr>
        <w:t xml:space="preserve"> системных мер поддержки. </w:t>
      </w:r>
      <w:r w:rsidR="00B53EF5">
        <w:rPr>
          <w:rFonts w:cstheme="minorHAnsi"/>
          <w:sz w:val="28"/>
          <w:szCs w:val="28"/>
        </w:rPr>
        <w:t xml:space="preserve">  </w:t>
      </w:r>
    </w:p>
    <w:p w14:paraId="025DAE34" w14:textId="61F9007A" w:rsidR="00565105" w:rsidRDefault="00B53EF5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FA181B">
        <w:rPr>
          <w:rFonts w:cstheme="minorHAnsi"/>
          <w:b/>
          <w:sz w:val="28"/>
          <w:szCs w:val="28"/>
        </w:rPr>
        <w:t xml:space="preserve">Выбор коробочного решения </w:t>
      </w:r>
      <w:r w:rsidR="00FA181B" w:rsidRPr="00FA181B">
        <w:rPr>
          <w:rFonts w:cstheme="minorHAnsi"/>
          <w:b/>
          <w:sz w:val="28"/>
          <w:szCs w:val="28"/>
        </w:rPr>
        <w:t>для тиражирования на региональном уровне</w:t>
      </w:r>
      <w:r w:rsidR="00FA181B">
        <w:rPr>
          <w:rFonts w:cstheme="minorHAnsi"/>
          <w:sz w:val="28"/>
          <w:szCs w:val="28"/>
        </w:rPr>
        <w:t xml:space="preserve"> о</w:t>
      </w:r>
      <w:r>
        <w:rPr>
          <w:rFonts w:cstheme="minorHAnsi"/>
          <w:sz w:val="28"/>
          <w:szCs w:val="28"/>
        </w:rPr>
        <w:t>бусловлен</w:t>
      </w:r>
      <w:r w:rsidR="00FA181B">
        <w:rPr>
          <w:rFonts w:cstheme="minorHAnsi"/>
          <w:sz w:val="28"/>
          <w:szCs w:val="28"/>
        </w:rPr>
        <w:t xml:space="preserve"> необходимостью повышения эффективности реализации </w:t>
      </w:r>
      <w:r w:rsidR="00FA181B" w:rsidRPr="00FA181B">
        <w:rPr>
          <w:rFonts w:cstheme="minorHAnsi"/>
          <w:sz w:val="28"/>
          <w:szCs w:val="28"/>
        </w:rPr>
        <w:t>одн</w:t>
      </w:r>
      <w:r w:rsidR="00FA181B">
        <w:rPr>
          <w:rFonts w:cstheme="minorHAnsi"/>
          <w:sz w:val="28"/>
          <w:szCs w:val="28"/>
        </w:rPr>
        <w:t xml:space="preserve">ого </w:t>
      </w:r>
      <w:r w:rsidR="00FA181B" w:rsidRPr="00FA181B">
        <w:rPr>
          <w:rFonts w:cstheme="minorHAnsi"/>
          <w:sz w:val="28"/>
          <w:szCs w:val="28"/>
        </w:rPr>
        <w:t>из ключевых мероприятий системного характера</w:t>
      </w:r>
      <w:r w:rsidR="00F800F4">
        <w:rPr>
          <w:rFonts w:cstheme="minorHAnsi"/>
          <w:sz w:val="28"/>
          <w:szCs w:val="28"/>
        </w:rPr>
        <w:t xml:space="preserve"> по модернизации коммунальной инфраструктуры</w:t>
      </w:r>
      <w:r w:rsidR="00565105">
        <w:rPr>
          <w:rFonts w:cstheme="minorHAnsi"/>
          <w:sz w:val="28"/>
          <w:szCs w:val="28"/>
        </w:rPr>
        <w:t xml:space="preserve">, что </w:t>
      </w:r>
      <w:r w:rsidR="00565105" w:rsidRPr="00565105">
        <w:rPr>
          <w:rFonts w:cstheme="minorHAnsi"/>
          <w:sz w:val="28"/>
          <w:szCs w:val="28"/>
        </w:rPr>
        <w:t>позволяет повысить надёжность систем, снизить потери ресурсов, улучшить качество услуг, оптимизировать затраты и обеспечить долгосрочное развитие отрасли</w:t>
      </w:r>
      <w:r w:rsidR="00565105">
        <w:rPr>
          <w:rFonts w:cstheme="minorHAnsi"/>
          <w:sz w:val="28"/>
          <w:szCs w:val="28"/>
        </w:rPr>
        <w:t>, а также повышает э</w:t>
      </w:r>
      <w:r w:rsidR="00565105" w:rsidRPr="00565105">
        <w:rPr>
          <w:rFonts w:cstheme="minorHAnsi"/>
          <w:sz w:val="28"/>
          <w:szCs w:val="28"/>
        </w:rPr>
        <w:t>ффективност</w:t>
      </w:r>
      <w:r w:rsidR="00565105">
        <w:rPr>
          <w:rFonts w:cstheme="minorHAnsi"/>
          <w:sz w:val="28"/>
          <w:szCs w:val="28"/>
        </w:rPr>
        <w:t xml:space="preserve">ь использования </w:t>
      </w:r>
      <w:r w:rsidR="00565105" w:rsidRPr="00565105">
        <w:rPr>
          <w:rFonts w:cstheme="minorHAnsi"/>
          <w:sz w:val="28"/>
          <w:szCs w:val="28"/>
        </w:rPr>
        <w:t>бюджетных средств.</w:t>
      </w:r>
    </w:p>
    <w:p w14:paraId="2897D7D8" w14:textId="77777777" w:rsidR="006758AB" w:rsidRDefault="00FA181B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FA181B">
        <w:rPr>
          <w:rFonts w:cstheme="minorHAnsi"/>
          <w:b/>
          <w:sz w:val="28"/>
          <w:szCs w:val="28"/>
        </w:rPr>
        <w:t>Выбор коробочного решения для тиражирования в отдельных организациях ВКХ</w:t>
      </w:r>
      <w:r>
        <w:rPr>
          <w:rFonts w:cstheme="minorHAnsi"/>
          <w:sz w:val="28"/>
          <w:szCs w:val="28"/>
        </w:rPr>
        <w:t xml:space="preserve"> обусловлен</w:t>
      </w:r>
      <w:r w:rsidR="001D610A">
        <w:rPr>
          <w:rFonts w:cstheme="minorHAnsi"/>
          <w:sz w:val="28"/>
          <w:szCs w:val="28"/>
        </w:rPr>
        <w:t xml:space="preserve"> необходимостью рационального использования инвестиционных ресурсов организации, с</w:t>
      </w:r>
      <w:r w:rsidR="001D610A" w:rsidRPr="001D610A">
        <w:rPr>
          <w:rFonts w:cstheme="minorHAnsi"/>
          <w:sz w:val="28"/>
          <w:szCs w:val="28"/>
        </w:rPr>
        <w:t>нижени</w:t>
      </w:r>
      <w:r w:rsidR="00C82F85">
        <w:rPr>
          <w:rFonts w:cstheme="minorHAnsi"/>
          <w:sz w:val="28"/>
          <w:szCs w:val="28"/>
        </w:rPr>
        <w:t>я</w:t>
      </w:r>
      <w:r w:rsidR="001D610A" w:rsidRPr="001D610A">
        <w:rPr>
          <w:rFonts w:cstheme="minorHAnsi"/>
          <w:sz w:val="28"/>
          <w:szCs w:val="28"/>
        </w:rPr>
        <w:t xml:space="preserve"> аварийности</w:t>
      </w:r>
      <w:r w:rsidR="001D610A">
        <w:rPr>
          <w:rFonts w:cstheme="minorHAnsi"/>
          <w:sz w:val="28"/>
          <w:szCs w:val="28"/>
        </w:rPr>
        <w:t>, потерь</w:t>
      </w:r>
      <w:r w:rsidR="00C82F85">
        <w:rPr>
          <w:rFonts w:cstheme="minorHAnsi"/>
          <w:sz w:val="28"/>
          <w:szCs w:val="28"/>
        </w:rPr>
        <w:t>, затрат</w:t>
      </w:r>
      <w:r w:rsidR="001D610A" w:rsidRPr="001D610A">
        <w:rPr>
          <w:rFonts w:cstheme="minorHAnsi"/>
          <w:sz w:val="28"/>
          <w:szCs w:val="28"/>
        </w:rPr>
        <w:t xml:space="preserve"> и повышени</w:t>
      </w:r>
      <w:r w:rsidR="00C82F85">
        <w:rPr>
          <w:rFonts w:cstheme="minorHAnsi"/>
          <w:sz w:val="28"/>
          <w:szCs w:val="28"/>
        </w:rPr>
        <w:t>я</w:t>
      </w:r>
      <w:r w:rsidR="001D610A" w:rsidRPr="001D610A">
        <w:rPr>
          <w:rFonts w:cstheme="minorHAnsi"/>
          <w:sz w:val="28"/>
          <w:szCs w:val="28"/>
        </w:rPr>
        <w:t xml:space="preserve"> надёжности инфраструктуры</w:t>
      </w:r>
      <w:r w:rsidR="001D610A">
        <w:rPr>
          <w:rFonts w:cstheme="minorHAnsi"/>
          <w:sz w:val="28"/>
          <w:szCs w:val="28"/>
        </w:rPr>
        <w:t xml:space="preserve"> за счет инвестиций в наиболее изношенные объекты инфраструктуры</w:t>
      </w:r>
      <w:r w:rsidR="006758AB">
        <w:rPr>
          <w:rFonts w:cstheme="minorHAnsi"/>
          <w:sz w:val="28"/>
          <w:szCs w:val="28"/>
        </w:rPr>
        <w:t>.</w:t>
      </w:r>
    </w:p>
    <w:p w14:paraId="0D287109" w14:textId="44A8E0D3" w:rsidR="006758AB" w:rsidRPr="006758AB" w:rsidRDefault="006758AB" w:rsidP="006758A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6758AB">
        <w:rPr>
          <w:rFonts w:cstheme="minorHAnsi"/>
          <w:b/>
          <w:sz w:val="28"/>
          <w:szCs w:val="28"/>
        </w:rPr>
        <w:lastRenderedPageBreak/>
        <w:t xml:space="preserve">Комплексный подход внедрения коробочного решения. </w:t>
      </w:r>
    </w:p>
    <w:p w14:paraId="3FA007B8" w14:textId="7CCE3027" w:rsidR="006758AB" w:rsidRDefault="006758AB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Ц</w:t>
      </w:r>
      <w:r w:rsidRPr="006758AB">
        <w:rPr>
          <w:rFonts w:cstheme="minorHAnsi"/>
          <w:sz w:val="28"/>
          <w:szCs w:val="28"/>
        </w:rPr>
        <w:t xml:space="preserve">еленаправленный выбор направлений инвестирования в наиболее затратные участки </w:t>
      </w:r>
      <w:r>
        <w:rPr>
          <w:rFonts w:cstheme="minorHAnsi"/>
          <w:sz w:val="28"/>
          <w:szCs w:val="28"/>
        </w:rPr>
        <w:t xml:space="preserve">и объекты </w:t>
      </w:r>
      <w:r w:rsidRPr="006758AB">
        <w:rPr>
          <w:rFonts w:cstheme="minorHAnsi"/>
          <w:sz w:val="28"/>
          <w:szCs w:val="28"/>
        </w:rPr>
        <w:t>коммунальной инфраструктуры позволяет решить ключевые проблемы ВКХ, повысить его эффективность</w:t>
      </w:r>
      <w:r>
        <w:rPr>
          <w:rFonts w:cstheme="minorHAnsi"/>
          <w:sz w:val="28"/>
          <w:szCs w:val="28"/>
        </w:rPr>
        <w:t>, производительность труда</w:t>
      </w:r>
      <w:r w:rsidRPr="006758AB">
        <w:rPr>
          <w:rFonts w:cstheme="minorHAnsi"/>
          <w:sz w:val="28"/>
          <w:szCs w:val="28"/>
        </w:rPr>
        <w:t xml:space="preserve"> и обеспечить устойчивое развитие отрасли. </w:t>
      </w:r>
      <w:r>
        <w:rPr>
          <w:rFonts w:cstheme="minorHAnsi"/>
          <w:sz w:val="28"/>
          <w:szCs w:val="28"/>
        </w:rPr>
        <w:t>Но э</w:t>
      </w:r>
      <w:r w:rsidRPr="006758AB">
        <w:rPr>
          <w:rFonts w:cstheme="minorHAnsi"/>
          <w:sz w:val="28"/>
          <w:szCs w:val="28"/>
        </w:rPr>
        <w:t>то требует комплексного подхода, включающего анализ состояния объектов</w:t>
      </w:r>
      <w:r>
        <w:rPr>
          <w:rFonts w:cstheme="minorHAnsi"/>
          <w:sz w:val="28"/>
          <w:szCs w:val="28"/>
        </w:rPr>
        <w:t xml:space="preserve"> и совместное участие государства и организаций ВКХ в тиражировании коробочного решения.</w:t>
      </w:r>
    </w:p>
    <w:p w14:paraId="51321A5D" w14:textId="77777777" w:rsidR="00F800F4" w:rsidRPr="00C82F85" w:rsidRDefault="00F800F4" w:rsidP="00113D9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C82F85">
        <w:rPr>
          <w:rFonts w:cstheme="minorHAnsi"/>
          <w:b/>
          <w:sz w:val="28"/>
          <w:szCs w:val="28"/>
        </w:rPr>
        <w:t>Ключевые аспекты влияния коробочного решения:</w:t>
      </w:r>
    </w:p>
    <w:p w14:paraId="278A47B8" w14:textId="0D1A430E" w:rsidR="00C82F85" w:rsidRDefault="00C82F85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C82F85">
        <w:rPr>
          <w:rFonts w:cstheme="minorHAnsi"/>
          <w:b/>
          <w:sz w:val="28"/>
          <w:szCs w:val="28"/>
        </w:rPr>
        <w:t>Снижение аварийности и повышение надёжности инфраструктуры.</w:t>
      </w:r>
      <w:r w:rsidRPr="00C82F85">
        <w:rPr>
          <w:rFonts w:cstheme="minorHAnsi"/>
          <w:sz w:val="28"/>
          <w:szCs w:val="28"/>
        </w:rPr>
        <w:t xml:space="preserve"> Инвестиции в наиболее изношенн</w:t>
      </w:r>
      <w:r w:rsidR="006758AB">
        <w:rPr>
          <w:rFonts w:cstheme="minorHAnsi"/>
          <w:sz w:val="28"/>
          <w:szCs w:val="28"/>
        </w:rPr>
        <w:t>ое оборудование и</w:t>
      </w:r>
      <w:r w:rsidRPr="00C82F85">
        <w:rPr>
          <w:rFonts w:cstheme="minorHAnsi"/>
          <w:sz w:val="28"/>
          <w:szCs w:val="28"/>
        </w:rPr>
        <w:t xml:space="preserve"> участки сетей водоотведения позволяют своевременно проводить модернизацию и замену оборудования. Это сокращает количество аварий, перебоев в подаче услуг и связанных с этим экономических потерь. </w:t>
      </w:r>
    </w:p>
    <w:p w14:paraId="3BA126FD" w14:textId="693111F0" w:rsidR="00C82F85" w:rsidRDefault="00C82F85" w:rsidP="00120AB8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C82F85">
        <w:rPr>
          <w:rFonts w:cstheme="minorHAnsi"/>
          <w:b/>
          <w:sz w:val="28"/>
          <w:szCs w:val="28"/>
        </w:rPr>
        <w:t>Сокращение потерь ресурсов.</w:t>
      </w:r>
      <w:r w:rsidRPr="00C82F85">
        <w:rPr>
          <w:rFonts w:cstheme="minorHAnsi"/>
          <w:sz w:val="28"/>
          <w:szCs w:val="28"/>
        </w:rPr>
        <w:t xml:space="preserve"> Устаре</w:t>
      </w:r>
      <w:r>
        <w:rPr>
          <w:rFonts w:cstheme="minorHAnsi"/>
          <w:sz w:val="28"/>
          <w:szCs w:val="28"/>
        </w:rPr>
        <w:t>в</w:t>
      </w:r>
      <w:r w:rsidRPr="00C82F85">
        <w:rPr>
          <w:rFonts w:cstheme="minorHAnsi"/>
          <w:sz w:val="28"/>
          <w:szCs w:val="28"/>
        </w:rPr>
        <w:t>ш</w:t>
      </w:r>
      <w:r w:rsidR="006758AB">
        <w:rPr>
          <w:rFonts w:cstheme="minorHAnsi"/>
          <w:sz w:val="28"/>
          <w:szCs w:val="28"/>
        </w:rPr>
        <w:t xml:space="preserve">ее оборудование и </w:t>
      </w:r>
      <w:r w:rsidRPr="00C82F85">
        <w:rPr>
          <w:rFonts w:cstheme="minorHAnsi"/>
          <w:sz w:val="28"/>
          <w:szCs w:val="28"/>
        </w:rPr>
        <w:t xml:space="preserve">сети часто характеризуются </w:t>
      </w:r>
      <w:r w:rsidR="006758AB">
        <w:rPr>
          <w:rFonts w:cstheme="minorHAnsi"/>
          <w:sz w:val="28"/>
          <w:szCs w:val="28"/>
        </w:rPr>
        <w:t xml:space="preserve">низкой производительностью и энергоэффективностью, </w:t>
      </w:r>
      <w:r w:rsidRPr="00C82F85">
        <w:rPr>
          <w:rFonts w:cstheme="minorHAnsi"/>
          <w:sz w:val="28"/>
          <w:szCs w:val="28"/>
        </w:rPr>
        <w:t xml:space="preserve">высокими потерями </w:t>
      </w:r>
      <w:r w:rsidR="006758AB">
        <w:rPr>
          <w:rFonts w:cstheme="minorHAnsi"/>
          <w:sz w:val="28"/>
          <w:szCs w:val="28"/>
        </w:rPr>
        <w:t xml:space="preserve">и затратами </w:t>
      </w:r>
      <w:r w:rsidRPr="00C82F85">
        <w:rPr>
          <w:rFonts w:cstheme="minorHAnsi"/>
          <w:sz w:val="28"/>
          <w:szCs w:val="28"/>
        </w:rPr>
        <w:t xml:space="preserve">ресурсов. Инвестиции в ремонт и обновление инфраструктуры, </w:t>
      </w:r>
      <w:r w:rsidR="006758AB">
        <w:rPr>
          <w:rFonts w:cstheme="minorHAnsi"/>
          <w:sz w:val="28"/>
          <w:szCs w:val="28"/>
        </w:rPr>
        <w:t xml:space="preserve">автоматизация систем управления и диспетчеризации </w:t>
      </w:r>
      <w:r w:rsidRPr="00C82F85">
        <w:rPr>
          <w:rFonts w:cstheme="minorHAnsi"/>
          <w:sz w:val="28"/>
          <w:szCs w:val="28"/>
        </w:rPr>
        <w:t>позволяют снизить эти потери</w:t>
      </w:r>
      <w:r w:rsidR="000A321F">
        <w:rPr>
          <w:rFonts w:cstheme="minorHAnsi"/>
          <w:sz w:val="28"/>
          <w:szCs w:val="28"/>
        </w:rPr>
        <w:t xml:space="preserve"> и расходы, что в итоге </w:t>
      </w:r>
      <w:r w:rsidRPr="00C82F85">
        <w:rPr>
          <w:rFonts w:cstheme="minorHAnsi"/>
          <w:sz w:val="28"/>
          <w:szCs w:val="28"/>
        </w:rPr>
        <w:t xml:space="preserve">на тарифах </w:t>
      </w:r>
      <w:r w:rsidR="000A321F">
        <w:rPr>
          <w:rFonts w:cstheme="minorHAnsi"/>
          <w:sz w:val="28"/>
          <w:szCs w:val="28"/>
        </w:rPr>
        <w:t>и доступности жилищно-коммунальных услуг для населения</w:t>
      </w:r>
      <w:r w:rsidRPr="00C82F85">
        <w:rPr>
          <w:rFonts w:cstheme="minorHAnsi"/>
          <w:sz w:val="28"/>
          <w:szCs w:val="28"/>
        </w:rPr>
        <w:t>.</w:t>
      </w:r>
    </w:p>
    <w:p w14:paraId="3EABD8A2" w14:textId="531C63C5" w:rsidR="000A321F" w:rsidRDefault="006758AB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6758AB">
        <w:rPr>
          <w:rFonts w:cstheme="minorHAnsi"/>
          <w:b/>
          <w:sz w:val="28"/>
          <w:szCs w:val="28"/>
        </w:rPr>
        <w:t>Повышение качества услуг.</w:t>
      </w:r>
      <w:r w:rsidRPr="006758AB">
        <w:rPr>
          <w:rFonts w:cstheme="minorHAnsi"/>
          <w:sz w:val="28"/>
          <w:szCs w:val="28"/>
        </w:rPr>
        <w:t xml:space="preserve"> Модернизация оборудования и сетей способствует соответствию услуг санитарным и техническим нормам. </w:t>
      </w:r>
      <w:r w:rsidR="000A321F">
        <w:rPr>
          <w:rFonts w:cstheme="minorHAnsi"/>
          <w:sz w:val="28"/>
          <w:szCs w:val="28"/>
        </w:rPr>
        <w:t xml:space="preserve">В разрезе КНС это предотвращает переливы сточных вод и экологические штрафы, обеспечивает оказание качественных </w:t>
      </w:r>
      <w:r w:rsidR="000A321F" w:rsidRPr="000A321F">
        <w:rPr>
          <w:rFonts w:cstheme="minorHAnsi"/>
          <w:sz w:val="28"/>
          <w:szCs w:val="28"/>
        </w:rPr>
        <w:t>жилищно-коммунальных услуг для населения.</w:t>
      </w:r>
    </w:p>
    <w:p w14:paraId="72E66A18" w14:textId="7E77B89D" w:rsidR="006758AB" w:rsidRDefault="006758AB" w:rsidP="00DF58C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0A321F">
        <w:rPr>
          <w:rFonts w:cstheme="minorHAnsi"/>
          <w:b/>
          <w:sz w:val="28"/>
          <w:szCs w:val="28"/>
        </w:rPr>
        <w:t xml:space="preserve">Оптимизация затрат в долгосрочной перспективе. </w:t>
      </w:r>
      <w:r w:rsidRPr="006758AB">
        <w:rPr>
          <w:rFonts w:cstheme="minorHAnsi"/>
          <w:sz w:val="28"/>
          <w:szCs w:val="28"/>
        </w:rPr>
        <w:t>Хотя первоначальные инвестиции могут быть значительными, они часто приводят к снижению операционных расходов в будущем. Например, автоматизация процессов, внедрение энергоэффективных технологий и систем удалённого управления</w:t>
      </w:r>
      <w:r w:rsidR="000A321F">
        <w:rPr>
          <w:rFonts w:cstheme="minorHAnsi"/>
          <w:sz w:val="28"/>
          <w:szCs w:val="28"/>
        </w:rPr>
        <w:t xml:space="preserve"> и диспетчеризации</w:t>
      </w:r>
      <w:r w:rsidRPr="006758AB">
        <w:rPr>
          <w:rFonts w:cstheme="minorHAnsi"/>
          <w:sz w:val="28"/>
          <w:szCs w:val="28"/>
        </w:rPr>
        <w:t xml:space="preserve"> </w:t>
      </w:r>
      <w:r w:rsidR="000A321F">
        <w:rPr>
          <w:rFonts w:cstheme="minorHAnsi"/>
          <w:sz w:val="28"/>
          <w:szCs w:val="28"/>
        </w:rPr>
        <w:t>КНС</w:t>
      </w:r>
      <w:r w:rsidRPr="006758AB">
        <w:rPr>
          <w:rFonts w:cstheme="minorHAnsi"/>
          <w:sz w:val="28"/>
          <w:szCs w:val="28"/>
        </w:rPr>
        <w:t xml:space="preserve"> позволяют сократить затраты на оплату труда, энергоресурсы и обслуживание.</w:t>
      </w:r>
    </w:p>
    <w:p w14:paraId="317D2D19" w14:textId="79584634" w:rsidR="006758AB" w:rsidRDefault="006758AB" w:rsidP="008F165F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0A321F">
        <w:rPr>
          <w:rFonts w:cstheme="minorHAnsi"/>
          <w:b/>
          <w:sz w:val="28"/>
          <w:szCs w:val="28"/>
        </w:rPr>
        <w:t>Улучшение финансовой устойчивости организаций.</w:t>
      </w:r>
      <w:r w:rsidRPr="006758AB">
        <w:rPr>
          <w:rFonts w:cstheme="minorHAnsi"/>
          <w:sz w:val="28"/>
          <w:szCs w:val="28"/>
        </w:rPr>
        <w:t xml:space="preserve"> Рациональное распределение инвестиций помогает избежать ситуации, когда большая часть средств уходит на постоянные ремонты и ликвидацию последствий аварий. Это создаёт основу для стабильного функционирования </w:t>
      </w:r>
      <w:r w:rsidR="000A321F">
        <w:rPr>
          <w:rFonts w:cstheme="minorHAnsi"/>
          <w:sz w:val="28"/>
          <w:szCs w:val="28"/>
        </w:rPr>
        <w:t xml:space="preserve">организаций ВКХ </w:t>
      </w:r>
      <w:r w:rsidRPr="006758AB">
        <w:rPr>
          <w:rFonts w:cstheme="minorHAnsi"/>
          <w:sz w:val="28"/>
          <w:szCs w:val="28"/>
        </w:rPr>
        <w:t>и привлечения дополнительных инвестиций, в том числе частных.</w:t>
      </w:r>
    </w:p>
    <w:p w14:paraId="29376EC8" w14:textId="5232C966" w:rsidR="006758AB" w:rsidRDefault="00C30F7C" w:rsidP="00E4214B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Эффективное использование </w:t>
      </w:r>
      <w:r w:rsidR="006758AB" w:rsidRPr="00C30F7C">
        <w:rPr>
          <w:rFonts w:cstheme="minorHAnsi"/>
          <w:b/>
          <w:sz w:val="28"/>
          <w:szCs w:val="28"/>
        </w:rPr>
        <w:t>бюджет</w:t>
      </w:r>
      <w:r>
        <w:rPr>
          <w:rFonts w:cstheme="minorHAnsi"/>
          <w:b/>
          <w:sz w:val="28"/>
          <w:szCs w:val="28"/>
        </w:rPr>
        <w:t>ных средств</w:t>
      </w:r>
      <w:r w:rsidR="006758AB" w:rsidRPr="00C30F7C">
        <w:rPr>
          <w:rFonts w:cstheme="minorHAnsi"/>
          <w:b/>
          <w:sz w:val="28"/>
          <w:szCs w:val="28"/>
        </w:rPr>
        <w:t>.</w:t>
      </w:r>
      <w:r w:rsidR="006758AB" w:rsidRPr="006758AB">
        <w:rPr>
          <w:rFonts w:cstheme="minorHAnsi"/>
          <w:sz w:val="28"/>
          <w:szCs w:val="28"/>
        </w:rPr>
        <w:t xml:space="preserve"> Эффективные инвестиции в </w:t>
      </w:r>
      <w:r>
        <w:rPr>
          <w:rFonts w:cstheme="minorHAnsi"/>
          <w:sz w:val="28"/>
          <w:szCs w:val="28"/>
        </w:rPr>
        <w:t xml:space="preserve">коммунальную </w:t>
      </w:r>
      <w:r w:rsidR="006758AB" w:rsidRPr="006758AB">
        <w:rPr>
          <w:rFonts w:cstheme="minorHAnsi"/>
          <w:sz w:val="28"/>
          <w:szCs w:val="28"/>
        </w:rPr>
        <w:t xml:space="preserve">инфраструктуру </w:t>
      </w:r>
      <w:r>
        <w:rPr>
          <w:rFonts w:cstheme="minorHAnsi"/>
          <w:sz w:val="28"/>
          <w:szCs w:val="28"/>
        </w:rPr>
        <w:t>повышают эффективность использования бюджетных средств, инвестированных</w:t>
      </w:r>
      <w:r w:rsidR="004E583C">
        <w:rPr>
          <w:rFonts w:cstheme="minorHAnsi"/>
          <w:sz w:val="28"/>
          <w:szCs w:val="28"/>
        </w:rPr>
        <w:t xml:space="preserve"> в модернизацию коммунальной инфраструктуры, а также </w:t>
      </w:r>
      <w:r w:rsidR="006758AB" w:rsidRPr="006758AB">
        <w:rPr>
          <w:rFonts w:cstheme="minorHAnsi"/>
          <w:sz w:val="28"/>
          <w:szCs w:val="28"/>
        </w:rPr>
        <w:t>уменьш</w:t>
      </w:r>
      <w:r w:rsidR="004E583C">
        <w:rPr>
          <w:rFonts w:cstheme="minorHAnsi"/>
          <w:sz w:val="28"/>
          <w:szCs w:val="28"/>
        </w:rPr>
        <w:t xml:space="preserve">ают </w:t>
      </w:r>
      <w:r w:rsidR="006758AB" w:rsidRPr="006758AB">
        <w:rPr>
          <w:rFonts w:cstheme="minorHAnsi"/>
          <w:sz w:val="28"/>
          <w:szCs w:val="28"/>
        </w:rPr>
        <w:t>необходимость в бюджетных субсидиях для покрытия убытков предприятий и социальных выплатах для населения из-за высоких тарифов. Это особенно актуально в условиях ограниченных бюджетных ресурсов.</w:t>
      </w:r>
    </w:p>
    <w:p w14:paraId="7FC7C199" w14:textId="18C98C8C" w:rsidR="008567FB" w:rsidRPr="00FF5CD7" w:rsidRDefault="008567FB" w:rsidP="008F165F">
      <w:pPr>
        <w:pStyle w:val="2"/>
        <w:spacing w:before="0" w:after="60" w:line="276" w:lineRule="auto"/>
        <w:rPr>
          <w:rFonts w:asciiTheme="minorHAnsi" w:hAnsiTheme="minorHAnsi" w:cstheme="minorHAnsi"/>
          <w:color w:val="0070C0"/>
        </w:rPr>
      </w:pPr>
      <w:bookmarkStart w:id="12" w:name="_Toc216296027"/>
      <w:bookmarkStart w:id="13" w:name="_Toc217068192"/>
      <w:r w:rsidRPr="00FF5CD7">
        <w:rPr>
          <w:rFonts w:asciiTheme="minorHAnsi" w:hAnsiTheme="minorHAnsi" w:cstheme="minorHAnsi"/>
          <w:color w:val="0070C0"/>
        </w:rPr>
        <w:t xml:space="preserve">1.4. Основные цели </w:t>
      </w:r>
      <w:r w:rsidR="00FF5CD7" w:rsidRPr="00FF5CD7">
        <w:rPr>
          <w:rFonts w:asciiTheme="minorHAnsi" w:hAnsiTheme="minorHAnsi" w:cstheme="minorHAnsi"/>
          <w:color w:val="0070C0"/>
        </w:rPr>
        <w:t>и задачи коробочного решения</w:t>
      </w:r>
      <w:r w:rsidRPr="00FF5CD7">
        <w:rPr>
          <w:rFonts w:asciiTheme="minorHAnsi" w:hAnsiTheme="minorHAnsi" w:cstheme="minorHAnsi"/>
          <w:color w:val="0070C0"/>
        </w:rPr>
        <w:t>.</w:t>
      </w:r>
      <w:bookmarkEnd w:id="12"/>
      <w:bookmarkEnd w:id="13"/>
    </w:p>
    <w:p w14:paraId="75709F1A" w14:textId="7084197E" w:rsidR="00F31AA9" w:rsidRDefault="00FF5CD7" w:rsidP="004B51F6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FF5CD7">
        <w:rPr>
          <w:rFonts w:cstheme="minorHAnsi"/>
          <w:b/>
          <w:sz w:val="28"/>
          <w:szCs w:val="28"/>
        </w:rPr>
        <w:t>Основная ц</w:t>
      </w:r>
      <w:r w:rsidR="00F31AA9" w:rsidRPr="00FF5CD7">
        <w:rPr>
          <w:rFonts w:cstheme="minorHAnsi"/>
          <w:b/>
          <w:sz w:val="28"/>
          <w:szCs w:val="28"/>
        </w:rPr>
        <w:t>ель</w:t>
      </w:r>
      <w:r w:rsidRPr="00FF5CD7">
        <w:rPr>
          <w:rFonts w:cstheme="minorHAnsi"/>
          <w:sz w:val="28"/>
          <w:szCs w:val="28"/>
        </w:rPr>
        <w:t xml:space="preserve"> </w:t>
      </w:r>
      <w:r w:rsidR="006E7719">
        <w:rPr>
          <w:rFonts w:cstheme="minorHAnsi"/>
          <w:sz w:val="28"/>
          <w:szCs w:val="28"/>
        </w:rPr>
        <w:t>–</w:t>
      </w:r>
      <w:r w:rsidRPr="00FF5CD7">
        <w:rPr>
          <w:rFonts w:cstheme="minorHAnsi"/>
          <w:sz w:val="28"/>
          <w:szCs w:val="28"/>
        </w:rPr>
        <w:t xml:space="preserve"> </w:t>
      </w:r>
      <w:r w:rsidR="006E7719">
        <w:rPr>
          <w:rFonts w:cstheme="minorHAnsi"/>
          <w:sz w:val="28"/>
          <w:szCs w:val="28"/>
        </w:rPr>
        <w:t xml:space="preserve">внедрение оптимизированного и автоматизированного процесса сбора и анализа данных на основе </w:t>
      </w:r>
      <w:r w:rsidR="00F31AA9" w:rsidRPr="00FF5CD7">
        <w:rPr>
          <w:rFonts w:cstheme="minorHAnsi"/>
          <w:sz w:val="28"/>
          <w:szCs w:val="28"/>
        </w:rPr>
        <w:t xml:space="preserve">единого подхода к оценке состояния КНС с последующим использованием результатов оценки для формирования </w:t>
      </w:r>
      <w:r w:rsidR="001641C5">
        <w:rPr>
          <w:rFonts w:cstheme="minorHAnsi"/>
          <w:sz w:val="28"/>
          <w:szCs w:val="28"/>
        </w:rPr>
        <w:t>региональных программ модернизации коммунальной инфраструктуры</w:t>
      </w:r>
      <w:r w:rsidR="00F31AA9" w:rsidRPr="00FF5CD7">
        <w:rPr>
          <w:rFonts w:cstheme="minorHAnsi"/>
          <w:sz w:val="28"/>
          <w:szCs w:val="28"/>
        </w:rPr>
        <w:t>.</w:t>
      </w:r>
    </w:p>
    <w:p w14:paraId="1E1D4171" w14:textId="77777777" w:rsidR="0065251B" w:rsidRPr="0065251B" w:rsidRDefault="0065251B" w:rsidP="0065251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65251B">
        <w:rPr>
          <w:rFonts w:cstheme="minorHAnsi"/>
          <w:b/>
          <w:sz w:val="28"/>
          <w:szCs w:val="28"/>
        </w:rPr>
        <w:t>Основные задачи:</w:t>
      </w:r>
    </w:p>
    <w:p w14:paraId="589EBF92" w14:textId="36AEE7FB" w:rsidR="0065251B" w:rsidRPr="0065251B" w:rsidRDefault="0065251B" w:rsidP="001641C5">
      <w:pPr>
        <w:pStyle w:val="af1"/>
        <w:numPr>
          <w:ilvl w:val="0"/>
          <w:numId w:val="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65251B">
        <w:rPr>
          <w:rFonts w:cstheme="minorHAnsi"/>
          <w:sz w:val="28"/>
          <w:szCs w:val="28"/>
        </w:rPr>
        <w:t xml:space="preserve">сравнительный анализ расчетных (проектных) и фактических показателей производительности и энергоэффективности </w:t>
      </w:r>
      <w:r w:rsidR="001641C5">
        <w:rPr>
          <w:rFonts w:cstheme="minorHAnsi"/>
          <w:sz w:val="28"/>
          <w:szCs w:val="28"/>
        </w:rPr>
        <w:t xml:space="preserve">насосного и инженерного оборудования </w:t>
      </w:r>
      <w:r w:rsidRPr="0065251B">
        <w:rPr>
          <w:rFonts w:cstheme="minorHAnsi"/>
          <w:sz w:val="28"/>
          <w:szCs w:val="28"/>
        </w:rPr>
        <w:t>КНС;</w:t>
      </w:r>
    </w:p>
    <w:p w14:paraId="5D283A6D" w14:textId="25FB79AC" w:rsidR="0065251B" w:rsidRPr="0065251B" w:rsidRDefault="0065251B" w:rsidP="001641C5">
      <w:pPr>
        <w:pStyle w:val="af1"/>
        <w:numPr>
          <w:ilvl w:val="0"/>
          <w:numId w:val="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65251B">
        <w:rPr>
          <w:rFonts w:cstheme="minorHAnsi"/>
          <w:sz w:val="28"/>
          <w:szCs w:val="28"/>
        </w:rPr>
        <w:t>оценка технических характеристик и эксплуатационного ресурса инженерных элементов</w:t>
      </w:r>
      <w:r w:rsidR="001E2856">
        <w:rPr>
          <w:rFonts w:cstheme="minorHAnsi"/>
          <w:sz w:val="28"/>
          <w:szCs w:val="28"/>
        </w:rPr>
        <w:t xml:space="preserve"> КНС: здания, приемного резервуара, насосного оборудования, системы фильтрации и предварительной очистки воды</w:t>
      </w:r>
      <w:r w:rsidRPr="0065251B">
        <w:rPr>
          <w:rFonts w:cstheme="minorHAnsi"/>
          <w:sz w:val="28"/>
          <w:szCs w:val="28"/>
        </w:rPr>
        <w:t>;</w:t>
      </w:r>
    </w:p>
    <w:p w14:paraId="299ECD00" w14:textId="2FF9FAEE" w:rsidR="00CA2624" w:rsidRDefault="00CA2624" w:rsidP="001641C5">
      <w:pPr>
        <w:pStyle w:val="af1"/>
        <w:numPr>
          <w:ilvl w:val="0"/>
          <w:numId w:val="2"/>
        </w:numPr>
        <w:spacing w:after="6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разработка</w:t>
      </w:r>
      <w:r w:rsidR="001641C5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рекомендаций по </w:t>
      </w:r>
      <w:r w:rsidR="001641C5" w:rsidRPr="001641C5">
        <w:rPr>
          <w:rFonts w:cstheme="minorHAnsi"/>
          <w:sz w:val="28"/>
          <w:szCs w:val="28"/>
        </w:rPr>
        <w:t>формировани</w:t>
      </w:r>
      <w:r w:rsidR="001641C5">
        <w:rPr>
          <w:rFonts w:cstheme="minorHAnsi"/>
          <w:sz w:val="28"/>
          <w:szCs w:val="28"/>
        </w:rPr>
        <w:t>ю</w:t>
      </w:r>
      <w:r w:rsidR="001641C5" w:rsidRPr="001641C5">
        <w:rPr>
          <w:rFonts w:cstheme="minorHAnsi"/>
          <w:sz w:val="28"/>
          <w:szCs w:val="28"/>
        </w:rPr>
        <w:t xml:space="preserve"> региональных программ модернизации коммунальной инфраструктуры</w:t>
      </w:r>
      <w:r>
        <w:rPr>
          <w:rFonts w:cstheme="minorHAnsi"/>
          <w:sz w:val="28"/>
          <w:szCs w:val="28"/>
        </w:rPr>
        <w:t xml:space="preserve">. </w:t>
      </w:r>
    </w:p>
    <w:p w14:paraId="4A0DB687" w14:textId="5277C20B" w:rsidR="009135C2" w:rsidRDefault="00082BC5" w:rsidP="001D7ED8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082BC5">
        <w:rPr>
          <w:rFonts w:cstheme="minorHAnsi"/>
          <w:b/>
          <w:sz w:val="28"/>
          <w:szCs w:val="28"/>
        </w:rPr>
        <w:t>Периодичность оценки</w:t>
      </w:r>
      <w:r w:rsidRPr="00082BC5">
        <w:rPr>
          <w:rFonts w:cstheme="minorHAnsi"/>
          <w:sz w:val="28"/>
          <w:szCs w:val="28"/>
        </w:rPr>
        <w:t xml:space="preserve"> - ежегодно в целях выявления инженерных систем, нуждающихся в приоритетном порядке в ремонте</w:t>
      </w:r>
      <w:r w:rsidR="001641C5">
        <w:rPr>
          <w:rFonts w:cstheme="minorHAnsi"/>
          <w:sz w:val="28"/>
          <w:szCs w:val="28"/>
        </w:rPr>
        <w:t xml:space="preserve"> и</w:t>
      </w:r>
      <w:r w:rsidRPr="00082BC5">
        <w:rPr>
          <w:rFonts w:cstheme="minorHAnsi"/>
          <w:sz w:val="28"/>
          <w:szCs w:val="28"/>
        </w:rPr>
        <w:t xml:space="preserve"> </w:t>
      </w:r>
      <w:r w:rsidR="00966433">
        <w:rPr>
          <w:rFonts w:cstheme="minorHAnsi"/>
          <w:sz w:val="28"/>
          <w:szCs w:val="28"/>
        </w:rPr>
        <w:t>модернизации (</w:t>
      </w:r>
      <w:r w:rsidRPr="00082BC5">
        <w:rPr>
          <w:rFonts w:cstheme="minorHAnsi"/>
          <w:sz w:val="28"/>
          <w:szCs w:val="28"/>
        </w:rPr>
        <w:t>реконструкции)</w:t>
      </w:r>
      <w:r w:rsidR="00A90B67">
        <w:rPr>
          <w:rFonts w:cstheme="minorHAnsi"/>
          <w:sz w:val="28"/>
          <w:szCs w:val="28"/>
        </w:rPr>
        <w:t>, а также, с целью мониторинга эффективности региональных программ по модернизации коммунальной инфраструктуры</w:t>
      </w:r>
      <w:r w:rsidRPr="00082BC5">
        <w:rPr>
          <w:rFonts w:cstheme="minorHAnsi"/>
          <w:sz w:val="28"/>
          <w:szCs w:val="28"/>
        </w:rPr>
        <w:t>.</w:t>
      </w:r>
    </w:p>
    <w:p w14:paraId="2CFEDE63" w14:textId="7A34D0BE" w:rsidR="00675F55" w:rsidRPr="00675F55" w:rsidRDefault="00675F55" w:rsidP="00675F55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675F55">
        <w:rPr>
          <w:rFonts w:cstheme="minorHAnsi"/>
          <w:b/>
          <w:sz w:val="28"/>
          <w:szCs w:val="28"/>
        </w:rPr>
        <w:t>Основные пользователи</w:t>
      </w:r>
      <w:r>
        <w:rPr>
          <w:rFonts w:cstheme="minorHAnsi"/>
          <w:b/>
          <w:sz w:val="28"/>
          <w:szCs w:val="28"/>
        </w:rPr>
        <w:t>:</w:t>
      </w:r>
    </w:p>
    <w:p w14:paraId="21426CB1" w14:textId="782B187B" w:rsidR="00675F55" w:rsidRPr="00675F55" w:rsidRDefault="00675F55" w:rsidP="00720E8D">
      <w:pPr>
        <w:pStyle w:val="af1"/>
        <w:numPr>
          <w:ilvl w:val="0"/>
          <w:numId w:val="3"/>
        </w:numPr>
        <w:spacing w:after="0" w:line="276" w:lineRule="auto"/>
        <w:ind w:left="709" w:firstLine="0"/>
        <w:jc w:val="both"/>
        <w:rPr>
          <w:rFonts w:cstheme="minorHAnsi"/>
          <w:sz w:val="28"/>
          <w:szCs w:val="28"/>
        </w:rPr>
      </w:pPr>
      <w:r w:rsidRPr="00675F55">
        <w:rPr>
          <w:rFonts w:cstheme="minorHAnsi"/>
          <w:sz w:val="28"/>
          <w:szCs w:val="28"/>
        </w:rPr>
        <w:t>региональные органы исполнительной власти;</w:t>
      </w:r>
    </w:p>
    <w:p w14:paraId="5CB985EE" w14:textId="301FFF5F" w:rsidR="00675F55" w:rsidRPr="00675F55" w:rsidRDefault="00675F55" w:rsidP="00720E8D">
      <w:pPr>
        <w:pStyle w:val="af1"/>
        <w:numPr>
          <w:ilvl w:val="0"/>
          <w:numId w:val="3"/>
        </w:numPr>
        <w:spacing w:after="60" w:line="276" w:lineRule="auto"/>
        <w:ind w:left="709" w:firstLine="0"/>
        <w:jc w:val="both"/>
        <w:rPr>
          <w:rFonts w:cstheme="minorHAnsi"/>
          <w:sz w:val="28"/>
          <w:szCs w:val="28"/>
        </w:rPr>
      </w:pPr>
      <w:r w:rsidRPr="00675F55">
        <w:rPr>
          <w:rFonts w:cstheme="minorHAnsi"/>
          <w:sz w:val="28"/>
          <w:szCs w:val="28"/>
        </w:rPr>
        <w:t xml:space="preserve">организации ВКХ. </w:t>
      </w:r>
    </w:p>
    <w:p w14:paraId="5BCB00E5" w14:textId="2E7D8420" w:rsidR="001D7ED8" w:rsidRPr="00675F55" w:rsidRDefault="001D7ED8" w:rsidP="00675F55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675F55">
        <w:rPr>
          <w:rFonts w:cstheme="minorHAnsi"/>
          <w:b/>
          <w:sz w:val="28"/>
          <w:szCs w:val="28"/>
        </w:rPr>
        <w:t>Использование результатов:</w:t>
      </w:r>
    </w:p>
    <w:p w14:paraId="54208631" w14:textId="41990129" w:rsidR="001D7ED8" w:rsidRPr="00675F55" w:rsidRDefault="001D7ED8" w:rsidP="00A90B67">
      <w:pPr>
        <w:pStyle w:val="af1"/>
        <w:numPr>
          <w:ilvl w:val="0"/>
          <w:numId w:val="4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675F55">
        <w:rPr>
          <w:rFonts w:cstheme="minorHAnsi"/>
          <w:sz w:val="28"/>
          <w:szCs w:val="28"/>
        </w:rPr>
        <w:t>для подготовки региональных программ по</w:t>
      </w:r>
      <w:r w:rsidR="00714398">
        <w:rPr>
          <w:rFonts w:cstheme="minorHAnsi"/>
          <w:sz w:val="28"/>
          <w:szCs w:val="28"/>
        </w:rPr>
        <w:t xml:space="preserve"> </w:t>
      </w:r>
      <w:r w:rsidRPr="00675F55">
        <w:rPr>
          <w:rFonts w:cstheme="minorHAnsi"/>
          <w:sz w:val="28"/>
          <w:szCs w:val="28"/>
        </w:rPr>
        <w:t>модернизации</w:t>
      </w:r>
      <w:r w:rsidR="00714398">
        <w:rPr>
          <w:rFonts w:cstheme="minorHAnsi"/>
          <w:sz w:val="28"/>
          <w:szCs w:val="28"/>
        </w:rPr>
        <w:t xml:space="preserve"> </w:t>
      </w:r>
      <w:r w:rsidRPr="00675F55">
        <w:rPr>
          <w:rFonts w:cstheme="minorHAnsi"/>
          <w:sz w:val="28"/>
          <w:szCs w:val="28"/>
        </w:rPr>
        <w:t>коммунальной инфраструктуры субъект</w:t>
      </w:r>
      <w:r w:rsidR="001F210B">
        <w:rPr>
          <w:rFonts w:cstheme="minorHAnsi"/>
          <w:sz w:val="28"/>
          <w:szCs w:val="28"/>
        </w:rPr>
        <w:t>ов</w:t>
      </w:r>
      <w:r w:rsidRPr="00675F55">
        <w:rPr>
          <w:rFonts w:cstheme="minorHAnsi"/>
          <w:sz w:val="28"/>
          <w:szCs w:val="28"/>
        </w:rPr>
        <w:t xml:space="preserve"> Российской Федерации;</w:t>
      </w:r>
    </w:p>
    <w:p w14:paraId="25CE59B6" w14:textId="77777777" w:rsidR="00714398" w:rsidRDefault="001D7ED8" w:rsidP="00714398">
      <w:pPr>
        <w:pStyle w:val="af1"/>
        <w:numPr>
          <w:ilvl w:val="0"/>
          <w:numId w:val="4"/>
        </w:numPr>
        <w:spacing w:after="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 w:rsidRPr="00675F55">
        <w:rPr>
          <w:rFonts w:cstheme="minorHAnsi"/>
          <w:sz w:val="28"/>
          <w:szCs w:val="28"/>
        </w:rPr>
        <w:t>для подготовки инвестиционных программ организаций ВКХ</w:t>
      </w:r>
    </w:p>
    <w:p w14:paraId="15EE2CE8" w14:textId="7267AEF1" w:rsidR="001D7ED8" w:rsidRPr="00675F55" w:rsidRDefault="00714398" w:rsidP="00A90B67">
      <w:pPr>
        <w:pStyle w:val="af1"/>
        <w:numPr>
          <w:ilvl w:val="0"/>
          <w:numId w:val="4"/>
        </w:numPr>
        <w:spacing w:after="12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для формирования перечня организаций ВКХ для внедрения коробочного решения по внедрению системы удаленной диспетчеризации и мониторинга параметров КНС.</w:t>
      </w:r>
      <w:r w:rsidR="001D7ED8" w:rsidRPr="00675F55">
        <w:rPr>
          <w:rFonts w:cstheme="minorHAnsi"/>
          <w:sz w:val="28"/>
          <w:szCs w:val="28"/>
        </w:rPr>
        <w:t xml:space="preserve"> </w:t>
      </w:r>
    </w:p>
    <w:p w14:paraId="683AD268" w14:textId="515D7426" w:rsidR="00E978BB" w:rsidRPr="00E975C2" w:rsidRDefault="00E975C2" w:rsidP="00336BC1">
      <w:pPr>
        <w:spacing w:after="60" w:line="276" w:lineRule="auto"/>
        <w:jc w:val="both"/>
        <w:rPr>
          <w:rFonts w:cstheme="minorHAnsi"/>
          <w:b/>
          <w:color w:val="0070C0"/>
          <w:sz w:val="28"/>
          <w:szCs w:val="28"/>
        </w:rPr>
      </w:pPr>
      <w:r w:rsidRPr="00E975C2">
        <w:rPr>
          <w:rFonts w:cstheme="minorHAnsi"/>
          <w:b/>
          <w:color w:val="0070C0"/>
          <w:sz w:val="28"/>
          <w:szCs w:val="28"/>
        </w:rPr>
        <w:t xml:space="preserve">1.5. </w:t>
      </w:r>
      <w:r w:rsidR="00E978BB" w:rsidRPr="00E975C2">
        <w:rPr>
          <w:rFonts w:cstheme="minorHAnsi"/>
          <w:b/>
          <w:color w:val="0070C0"/>
          <w:sz w:val="28"/>
          <w:szCs w:val="28"/>
        </w:rPr>
        <w:t>Типовые проблемы реализации системного мероприятия</w:t>
      </w:r>
    </w:p>
    <w:p w14:paraId="1B48A706" w14:textId="5585CAF0" w:rsidR="00AF6C6F" w:rsidRDefault="00AF6C6F" w:rsidP="002E5410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AF6C6F">
        <w:rPr>
          <w:rFonts w:cstheme="minorHAnsi"/>
          <w:sz w:val="28"/>
          <w:szCs w:val="28"/>
        </w:rPr>
        <w:t>В рамках</w:t>
      </w:r>
      <w:r>
        <w:rPr>
          <w:rFonts w:cstheme="minorHAnsi"/>
          <w:sz w:val="28"/>
          <w:szCs w:val="28"/>
        </w:rPr>
        <w:t xml:space="preserve"> разработки коробочного решения проанализированы типовые отраслевые проблемы реализации системн</w:t>
      </w:r>
      <w:r w:rsidR="00075D14">
        <w:rPr>
          <w:rFonts w:cstheme="minorHAnsi"/>
          <w:sz w:val="28"/>
          <w:szCs w:val="28"/>
        </w:rPr>
        <w:t>ого</w:t>
      </w:r>
      <w:r>
        <w:rPr>
          <w:rFonts w:cstheme="minorHAnsi"/>
          <w:sz w:val="28"/>
          <w:szCs w:val="28"/>
        </w:rPr>
        <w:t xml:space="preserve"> мероприяти</w:t>
      </w:r>
      <w:r w:rsidR="00075D14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 xml:space="preserve"> по ремонту</w:t>
      </w:r>
      <w:r w:rsidR="00075D14">
        <w:rPr>
          <w:rFonts w:cstheme="minorHAnsi"/>
          <w:sz w:val="28"/>
          <w:szCs w:val="28"/>
        </w:rPr>
        <w:t xml:space="preserve"> и</w:t>
      </w:r>
      <w:r>
        <w:rPr>
          <w:rFonts w:cstheme="minorHAnsi"/>
          <w:sz w:val="28"/>
          <w:szCs w:val="28"/>
        </w:rPr>
        <w:t xml:space="preserve"> модернизации</w:t>
      </w:r>
      <w:r w:rsidR="00075D14">
        <w:rPr>
          <w:rFonts w:cstheme="minorHAnsi"/>
          <w:sz w:val="28"/>
          <w:szCs w:val="28"/>
        </w:rPr>
        <w:t xml:space="preserve"> (реконструкции) </w:t>
      </w:r>
      <w:r w:rsidR="00336BC1">
        <w:rPr>
          <w:rFonts w:cstheme="minorHAnsi"/>
          <w:sz w:val="28"/>
          <w:szCs w:val="28"/>
        </w:rPr>
        <w:t xml:space="preserve">региональной коммунальной </w:t>
      </w:r>
      <w:r>
        <w:rPr>
          <w:rFonts w:cstheme="minorHAnsi"/>
          <w:sz w:val="28"/>
          <w:szCs w:val="28"/>
        </w:rPr>
        <w:t>инфраструктуры</w:t>
      </w:r>
      <w:r w:rsidR="00336BC1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</w:t>
      </w:r>
      <w:r w:rsidR="00E975C2">
        <w:rPr>
          <w:rFonts w:cstheme="minorHAnsi"/>
          <w:sz w:val="28"/>
          <w:szCs w:val="28"/>
        </w:rPr>
        <w:t>Коренные</w:t>
      </w:r>
      <w:r>
        <w:rPr>
          <w:rFonts w:cstheme="minorHAnsi"/>
          <w:sz w:val="28"/>
          <w:szCs w:val="28"/>
        </w:rPr>
        <w:t xml:space="preserve"> причины типовых отраслевых проблем и </w:t>
      </w:r>
      <w:r w:rsidR="00E975C2">
        <w:rPr>
          <w:rFonts w:cstheme="minorHAnsi"/>
          <w:sz w:val="28"/>
          <w:szCs w:val="28"/>
        </w:rPr>
        <w:t xml:space="preserve">пути </w:t>
      </w:r>
      <w:r>
        <w:rPr>
          <w:rFonts w:cstheme="minorHAnsi"/>
          <w:sz w:val="28"/>
          <w:szCs w:val="28"/>
        </w:rPr>
        <w:t>их решения</w:t>
      </w:r>
      <w:r w:rsidR="00E975C2">
        <w:rPr>
          <w:rFonts w:cstheme="minorHAnsi"/>
          <w:sz w:val="28"/>
          <w:szCs w:val="28"/>
        </w:rPr>
        <w:t xml:space="preserve">, реализованные </w:t>
      </w:r>
      <w:r>
        <w:rPr>
          <w:rFonts w:cstheme="minorHAnsi"/>
          <w:sz w:val="28"/>
          <w:szCs w:val="28"/>
        </w:rPr>
        <w:t>в рамках коробочного решения</w:t>
      </w:r>
      <w:r w:rsidR="00EE45A1">
        <w:rPr>
          <w:rFonts w:cstheme="minorHAnsi"/>
          <w:sz w:val="28"/>
          <w:szCs w:val="28"/>
        </w:rPr>
        <w:t xml:space="preserve">, приведены в </w:t>
      </w:r>
      <w:r w:rsidR="00E975C2">
        <w:rPr>
          <w:rFonts w:cstheme="minorHAnsi"/>
          <w:sz w:val="28"/>
          <w:szCs w:val="28"/>
        </w:rPr>
        <w:t>Табл</w:t>
      </w:r>
      <w:r w:rsidR="00EE45A1">
        <w:rPr>
          <w:rFonts w:cstheme="minorHAnsi"/>
          <w:sz w:val="28"/>
          <w:szCs w:val="28"/>
        </w:rPr>
        <w:t xml:space="preserve">ице </w:t>
      </w:r>
      <w:r w:rsidR="000D6EF3">
        <w:rPr>
          <w:rFonts w:cstheme="minorHAnsi"/>
          <w:sz w:val="28"/>
          <w:szCs w:val="28"/>
        </w:rPr>
        <w:t xml:space="preserve"> </w:t>
      </w:r>
      <w:r w:rsidR="00E975C2">
        <w:rPr>
          <w:rFonts w:cstheme="minorHAnsi"/>
          <w:sz w:val="28"/>
          <w:szCs w:val="28"/>
        </w:rPr>
        <w:t>1</w:t>
      </w:r>
      <w:r>
        <w:rPr>
          <w:rFonts w:cstheme="minorHAnsi"/>
          <w:sz w:val="28"/>
          <w:szCs w:val="28"/>
        </w:rPr>
        <w:t xml:space="preserve">.     </w:t>
      </w:r>
    </w:p>
    <w:p w14:paraId="0CEB0394" w14:textId="0C216F96" w:rsidR="00E975C2" w:rsidRPr="000D6EF3" w:rsidRDefault="00E975C2" w:rsidP="00E975C2">
      <w:pPr>
        <w:spacing w:after="60" w:line="276" w:lineRule="auto"/>
        <w:jc w:val="both"/>
        <w:rPr>
          <w:rFonts w:eastAsia="Calibri" w:cstheme="minorHAnsi"/>
          <w:b/>
          <w14:ligatures w14:val="none"/>
        </w:rPr>
      </w:pPr>
      <w:r w:rsidRPr="000D6EF3">
        <w:rPr>
          <w:rFonts w:eastAsia="Calibri" w:cstheme="minorHAnsi"/>
          <w:b/>
          <w14:ligatures w14:val="none"/>
        </w:rPr>
        <w:t>Таблица 1</w:t>
      </w:r>
      <w:r w:rsidR="000D6EF3" w:rsidRPr="000D6EF3">
        <w:rPr>
          <w:rFonts w:eastAsia="Calibri" w:cstheme="minorHAnsi"/>
          <w:b/>
          <w14:ligatures w14:val="none"/>
        </w:rPr>
        <w:t xml:space="preserve">. </w:t>
      </w:r>
      <w:r w:rsidRPr="000D6EF3">
        <w:rPr>
          <w:rFonts w:eastAsia="Calibri" w:cstheme="minorHAnsi"/>
          <w:b/>
          <w14:ligatures w14:val="none"/>
        </w:rPr>
        <w:t xml:space="preserve">Типовые </w:t>
      </w:r>
      <w:r w:rsidR="00C111BD" w:rsidRPr="000D6EF3">
        <w:rPr>
          <w:rFonts w:eastAsia="Calibri" w:cstheme="minorHAnsi"/>
          <w:b/>
          <w14:ligatures w14:val="none"/>
        </w:rPr>
        <w:t xml:space="preserve">отраслевые </w:t>
      </w:r>
      <w:r w:rsidRPr="000D6EF3">
        <w:rPr>
          <w:rFonts w:eastAsia="Calibri" w:cstheme="minorHAnsi"/>
          <w:b/>
          <w14:ligatures w14:val="none"/>
        </w:rPr>
        <w:t>проблемы, причины, решения</w:t>
      </w:r>
    </w:p>
    <w:tbl>
      <w:tblPr>
        <w:tblStyle w:val="24"/>
        <w:tblW w:w="0" w:type="auto"/>
        <w:jc w:val="center"/>
        <w:tblInd w:w="243" w:type="dxa"/>
        <w:tblLook w:val="04A0" w:firstRow="1" w:lastRow="0" w:firstColumn="1" w:lastColumn="0" w:noHBand="0" w:noVBand="1"/>
      </w:tblPr>
      <w:tblGrid>
        <w:gridCol w:w="2471"/>
        <w:gridCol w:w="3402"/>
        <w:gridCol w:w="3738"/>
      </w:tblGrid>
      <w:tr w:rsidR="00E975C2" w:rsidRPr="00975B87" w14:paraId="091D2390" w14:textId="77777777" w:rsidTr="000D6EF3">
        <w:trPr>
          <w:trHeight w:val="369"/>
          <w:jc w:val="center"/>
        </w:trPr>
        <w:tc>
          <w:tcPr>
            <w:tcW w:w="24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F4EBF4" w14:textId="7A18BCC5" w:rsidR="00E975C2" w:rsidRPr="00975B87" w:rsidRDefault="00E975C2" w:rsidP="00E975C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975B87">
              <w:rPr>
                <w:rFonts w:eastAsia="Calibri" w:cstheme="minorHAnsi"/>
                <w:b/>
                <w:sz w:val="24"/>
                <w:szCs w:val="24"/>
              </w:rPr>
              <w:t>Типовые отраслевые проблемы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E6527" w14:textId="77777777" w:rsidR="00E975C2" w:rsidRPr="00975B87" w:rsidRDefault="00E975C2" w:rsidP="00E975C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975B87">
              <w:rPr>
                <w:rFonts w:eastAsia="Calibri" w:cstheme="minorHAnsi"/>
                <w:b/>
                <w:sz w:val="24"/>
                <w:szCs w:val="24"/>
              </w:rPr>
              <w:t xml:space="preserve">Причины типовых </w:t>
            </w:r>
          </w:p>
          <w:p w14:paraId="050CC969" w14:textId="69D69DBE" w:rsidR="00E975C2" w:rsidRPr="00975B87" w:rsidRDefault="00E975C2" w:rsidP="00E975C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975B87">
              <w:rPr>
                <w:rFonts w:eastAsia="Calibri" w:cstheme="minorHAnsi"/>
                <w:b/>
                <w:sz w:val="24"/>
                <w:szCs w:val="24"/>
              </w:rPr>
              <w:t>отраслевых проблем</w:t>
            </w:r>
          </w:p>
        </w:tc>
        <w:tc>
          <w:tcPr>
            <w:tcW w:w="3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7657C" w14:textId="599D0478" w:rsidR="00E975C2" w:rsidRPr="00975B87" w:rsidRDefault="00E975C2" w:rsidP="009A2717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975B87">
              <w:rPr>
                <w:rFonts w:eastAsia="Calibri" w:cstheme="minorHAnsi"/>
                <w:b/>
                <w:sz w:val="24"/>
                <w:szCs w:val="24"/>
              </w:rPr>
              <w:t>Решени</w:t>
            </w:r>
            <w:r w:rsidR="009A2717">
              <w:rPr>
                <w:rFonts w:eastAsia="Calibri" w:cstheme="minorHAnsi"/>
                <w:b/>
                <w:sz w:val="24"/>
                <w:szCs w:val="24"/>
              </w:rPr>
              <w:t>е</w:t>
            </w:r>
            <w:r w:rsidRPr="00975B87">
              <w:rPr>
                <w:rFonts w:eastAsia="Calibri" w:cstheme="minorHAnsi"/>
                <w:b/>
                <w:sz w:val="24"/>
                <w:szCs w:val="24"/>
              </w:rPr>
              <w:t xml:space="preserve"> в рамках коробочного решения</w:t>
            </w:r>
          </w:p>
        </w:tc>
      </w:tr>
      <w:tr w:rsidR="00B67054" w:rsidRPr="00975B87" w14:paraId="4398E51A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3DE9F2CD" w14:textId="7A959F6C" w:rsidR="00B67054" w:rsidRPr="00975B87" w:rsidRDefault="00B67054" w:rsidP="004B0828">
            <w:pPr>
              <w:rPr>
                <w:rFonts w:eastAsia="Calibri" w:cstheme="minorHAnsi"/>
                <w:sz w:val="24"/>
                <w:szCs w:val="24"/>
              </w:rPr>
            </w:pPr>
            <w:r w:rsidRPr="00A84E9A">
              <w:rPr>
                <w:rFonts w:eastAsia="Calibri" w:cstheme="minorHAnsi"/>
                <w:sz w:val="24"/>
                <w:szCs w:val="24"/>
              </w:rPr>
              <w:t>Недостато</w:t>
            </w:r>
            <w:r w:rsidR="00C40752" w:rsidRPr="00A84E9A">
              <w:rPr>
                <w:rFonts w:eastAsia="Calibri" w:cstheme="minorHAnsi"/>
                <w:sz w:val="24"/>
                <w:szCs w:val="24"/>
              </w:rPr>
              <w:t xml:space="preserve">чное финансирование </w:t>
            </w:r>
            <w:r w:rsidR="00A84E9A">
              <w:rPr>
                <w:rFonts w:eastAsia="Calibri" w:cstheme="minorHAnsi"/>
                <w:sz w:val="24"/>
                <w:szCs w:val="24"/>
              </w:rPr>
              <w:t>мероприятий по модернизации инфраструктуры ВКХ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531471BF" w14:textId="7D2F3224" w:rsidR="00B67054" w:rsidRPr="00975B87" w:rsidRDefault="00A84E9A" w:rsidP="004B082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Инвестиции в модернизацию</w:t>
            </w:r>
            <w:r w:rsidR="005C45CA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5C45CA" w:rsidRPr="005C45CA">
              <w:rPr>
                <w:rFonts w:eastAsia="Calibri" w:cstheme="minorHAnsi"/>
                <w:sz w:val="24"/>
                <w:szCs w:val="24"/>
              </w:rPr>
              <w:t>инфраструктуры ВКХ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84E9A">
              <w:rPr>
                <w:rFonts w:eastAsia="Calibri" w:cstheme="minorHAnsi"/>
                <w:sz w:val="24"/>
                <w:szCs w:val="24"/>
              </w:rPr>
              <w:t xml:space="preserve"> не соответствуют реальным потребностям отрасли</w:t>
            </w:r>
          </w:p>
        </w:tc>
        <w:tc>
          <w:tcPr>
            <w:tcW w:w="373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25C8CF8" w14:textId="3E8DC198" w:rsidR="00B67054" w:rsidRPr="00975B87" w:rsidRDefault="005C45CA" w:rsidP="004B082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Система</w:t>
            </w:r>
            <w:r w:rsidR="00637911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 xml:space="preserve">определения приоритетности инвестиций позволяет </w:t>
            </w:r>
            <w:r w:rsidR="00A84E9A" w:rsidRPr="00A84E9A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 xml:space="preserve">направить </w:t>
            </w:r>
            <w:r w:rsidR="00A84E9A" w:rsidRPr="00A84E9A">
              <w:rPr>
                <w:rFonts w:eastAsia="Calibri" w:cstheme="minorHAnsi"/>
                <w:sz w:val="24"/>
                <w:szCs w:val="24"/>
              </w:rPr>
              <w:t xml:space="preserve">ограниченное количество ресурсов </w:t>
            </w:r>
            <w:r>
              <w:rPr>
                <w:rFonts w:eastAsia="Calibri" w:cstheme="minorHAnsi"/>
                <w:sz w:val="24"/>
                <w:szCs w:val="24"/>
              </w:rPr>
              <w:t>на объекты с наибольшим количеством потерь и затрат</w:t>
            </w:r>
          </w:p>
        </w:tc>
      </w:tr>
      <w:tr w:rsidR="00C97289" w:rsidRPr="00975B87" w14:paraId="1D58D1D0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D7B5CFB" w14:textId="23BB46A1" w:rsidR="00C97289" w:rsidRPr="00975B87" w:rsidRDefault="00C97289" w:rsidP="004B0828">
            <w:pPr>
              <w:rPr>
                <w:rFonts w:eastAsia="Calibri" w:cstheme="minorHAnsi"/>
                <w:sz w:val="24"/>
                <w:szCs w:val="24"/>
              </w:rPr>
            </w:pPr>
            <w:r w:rsidRPr="005C45CA">
              <w:rPr>
                <w:rFonts w:eastAsia="Calibri" w:cstheme="minorHAnsi"/>
                <w:sz w:val="24"/>
                <w:szCs w:val="24"/>
              </w:rPr>
              <w:t>Отсутствие полной и достоверной информации о состоянии инфраструктуры</w:t>
            </w:r>
            <w:r>
              <w:rPr>
                <w:rFonts w:eastAsia="Calibri" w:cstheme="minorHAnsi"/>
                <w:sz w:val="24"/>
                <w:szCs w:val="24"/>
              </w:rPr>
              <w:t xml:space="preserve"> ВКХ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AF142" w14:textId="07AE3B56" w:rsidR="00C97289" w:rsidRPr="00975B87" w:rsidRDefault="00C97289" w:rsidP="004B082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Отсутствие системных решений к оценке состояния инфраструктуры ВКХ</w:t>
            </w:r>
          </w:p>
        </w:tc>
        <w:tc>
          <w:tcPr>
            <w:tcW w:w="3738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8F65647" w14:textId="32FFCE68" w:rsidR="00C97289" w:rsidRPr="00975B87" w:rsidRDefault="00C97289" w:rsidP="004B082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Системный подход </w:t>
            </w:r>
            <w:r w:rsidR="007B2485">
              <w:rPr>
                <w:rFonts w:eastAsia="Calibri" w:cstheme="minorHAnsi"/>
                <w:sz w:val="24"/>
                <w:szCs w:val="24"/>
              </w:rPr>
              <w:t xml:space="preserve">к организации процесса </w:t>
            </w:r>
            <w:r>
              <w:rPr>
                <w:rFonts w:eastAsia="Calibri" w:cstheme="minorHAnsi"/>
                <w:sz w:val="24"/>
                <w:szCs w:val="24"/>
              </w:rPr>
              <w:t xml:space="preserve">сбора, обработки, анализа и хранения данных о состоянии </w:t>
            </w:r>
            <w:r w:rsidRPr="0001442F">
              <w:rPr>
                <w:rFonts w:eastAsia="Calibri" w:cstheme="minorHAnsi"/>
                <w:sz w:val="24"/>
                <w:szCs w:val="24"/>
              </w:rPr>
              <w:t>инфраструктуры ВКХ</w:t>
            </w:r>
            <w:r>
              <w:rPr>
                <w:rFonts w:eastAsia="Calibri" w:cstheme="minorHAnsi"/>
                <w:sz w:val="24"/>
                <w:szCs w:val="24"/>
              </w:rPr>
              <w:t xml:space="preserve">  </w:t>
            </w:r>
          </w:p>
        </w:tc>
      </w:tr>
      <w:tr w:rsidR="00C97289" w:rsidRPr="00975B87" w14:paraId="1946D5A9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37EC2E9" w14:textId="6D39F44E" w:rsidR="00C97289" w:rsidRPr="00C97289" w:rsidRDefault="00C97289" w:rsidP="00A84E9A">
            <w:pPr>
              <w:rPr>
                <w:rFonts w:eastAsia="Calibri" w:cstheme="minorHAnsi"/>
                <w:sz w:val="24"/>
                <w:szCs w:val="24"/>
              </w:rPr>
            </w:pPr>
            <w:r w:rsidRPr="00C97289">
              <w:rPr>
                <w:rFonts w:eastAsia="Calibri" w:cstheme="minorHAnsi"/>
                <w:sz w:val="24"/>
                <w:szCs w:val="24"/>
              </w:rPr>
              <w:t xml:space="preserve">Отсутствие полной и достоверной информации </w:t>
            </w:r>
          </w:p>
          <w:p w14:paraId="0C51C894" w14:textId="5530D5F2" w:rsidR="00C97289" w:rsidRPr="00975B87" w:rsidRDefault="00C97289" w:rsidP="00C97289">
            <w:pPr>
              <w:rPr>
                <w:rFonts w:eastAsia="Calibri" w:cstheme="minorHAnsi"/>
                <w:sz w:val="24"/>
                <w:szCs w:val="24"/>
              </w:rPr>
            </w:pPr>
            <w:r w:rsidRPr="00C97289">
              <w:rPr>
                <w:rFonts w:eastAsia="Calibri" w:cstheme="minorHAnsi"/>
                <w:sz w:val="24"/>
                <w:szCs w:val="24"/>
              </w:rPr>
              <w:t xml:space="preserve">о расходах и потерях </w:t>
            </w:r>
            <w:r w:rsidRPr="00975B87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BAD" w14:textId="6C40C819" w:rsidR="00C97289" w:rsidRPr="00975B87" w:rsidRDefault="00C97289" w:rsidP="00A84E9A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738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BC90161" w14:textId="158BF365" w:rsidR="00C97289" w:rsidRPr="00975B87" w:rsidRDefault="00C97289" w:rsidP="00A84E9A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B67054" w:rsidRPr="00975B87" w14:paraId="7AD36DD5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A7DD1C1" w14:textId="792ACBB8" w:rsidR="00B67054" w:rsidRPr="004E0430" w:rsidRDefault="004E0430" w:rsidP="00F8115D">
            <w:pPr>
              <w:rPr>
                <w:rFonts w:eastAsia="Calibri" w:cstheme="minorHAnsi"/>
                <w:sz w:val="24"/>
                <w:szCs w:val="24"/>
              </w:rPr>
            </w:pPr>
            <w:r w:rsidRPr="004E0430">
              <w:rPr>
                <w:rFonts w:eastAsia="Calibri" w:cstheme="minorHAnsi"/>
                <w:sz w:val="24"/>
                <w:szCs w:val="24"/>
              </w:rPr>
              <w:t xml:space="preserve">Не достаточное обоснование </w:t>
            </w:r>
            <w:r w:rsidR="00F8115D" w:rsidRPr="00F8115D">
              <w:rPr>
                <w:rFonts w:eastAsia="Calibri" w:cstheme="minorHAnsi"/>
                <w:sz w:val="24"/>
                <w:szCs w:val="24"/>
              </w:rPr>
              <w:t>инвестиционных вложений в модернизацию инфраструктуры ВКХ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A70A" w14:textId="45255883" w:rsidR="00B67054" w:rsidRPr="004E0430" w:rsidRDefault="004E0430" w:rsidP="00DF475B">
            <w:pPr>
              <w:rPr>
                <w:rFonts w:eastAsia="Calibri" w:cstheme="minorHAnsi"/>
                <w:sz w:val="24"/>
                <w:szCs w:val="24"/>
              </w:rPr>
            </w:pPr>
            <w:r w:rsidRPr="004E0430">
              <w:rPr>
                <w:rFonts w:eastAsia="Calibri" w:cstheme="minorHAnsi"/>
                <w:sz w:val="24"/>
                <w:szCs w:val="24"/>
              </w:rPr>
              <w:t xml:space="preserve">Отсутствие единого </w:t>
            </w:r>
            <w:proofErr w:type="gramStart"/>
            <w:r w:rsidRPr="004E0430">
              <w:rPr>
                <w:rFonts w:eastAsia="Calibri" w:cstheme="minorHAnsi"/>
                <w:sz w:val="24"/>
                <w:szCs w:val="24"/>
              </w:rPr>
              <w:t>методического подхода</w:t>
            </w:r>
            <w:proofErr w:type="gramEnd"/>
            <w:r w:rsidRPr="004E0430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3D24B4">
              <w:rPr>
                <w:rFonts w:eastAsia="Calibri" w:cstheme="minorHAnsi"/>
                <w:sz w:val="24"/>
                <w:szCs w:val="24"/>
              </w:rPr>
              <w:t xml:space="preserve">с </w:t>
            </w:r>
            <w:r w:rsidRPr="004E0430">
              <w:rPr>
                <w:rFonts w:eastAsia="Calibri" w:cstheme="minorHAnsi"/>
                <w:sz w:val="24"/>
                <w:szCs w:val="24"/>
              </w:rPr>
              <w:t xml:space="preserve"> обосновани</w:t>
            </w:r>
            <w:r w:rsidR="003D24B4">
              <w:rPr>
                <w:rFonts w:eastAsia="Calibri" w:cstheme="minorHAnsi"/>
                <w:sz w:val="24"/>
                <w:szCs w:val="24"/>
              </w:rPr>
              <w:t>ем</w:t>
            </w:r>
            <w:r w:rsidRPr="004E0430">
              <w:rPr>
                <w:rFonts w:eastAsia="Calibri" w:cstheme="minorHAnsi"/>
                <w:sz w:val="24"/>
                <w:szCs w:val="24"/>
              </w:rPr>
              <w:t xml:space="preserve"> инвестиционных вложений в модернизацию инфраструктуры ВКХ </w:t>
            </w:r>
          </w:p>
        </w:tc>
        <w:tc>
          <w:tcPr>
            <w:tcW w:w="3738" w:type="dxa"/>
            <w:tcBorders>
              <w:left w:val="single" w:sz="4" w:space="0" w:color="auto"/>
              <w:right w:val="single" w:sz="8" w:space="0" w:color="auto"/>
            </w:tcBorders>
          </w:tcPr>
          <w:p w14:paraId="79E900DF" w14:textId="5F48C912" w:rsidR="00B67054" w:rsidRPr="004E0430" w:rsidRDefault="003D24B4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Разработана методика оценки и </w:t>
            </w:r>
            <w:r w:rsidRPr="003D24B4">
              <w:rPr>
                <w:rFonts w:eastAsia="Calibri" w:cstheme="minorHAnsi"/>
                <w:sz w:val="24"/>
                <w:szCs w:val="24"/>
              </w:rPr>
              <w:t>обосновани</w:t>
            </w:r>
            <w:r>
              <w:rPr>
                <w:rFonts w:eastAsia="Calibri" w:cstheme="minorHAnsi"/>
                <w:sz w:val="24"/>
                <w:szCs w:val="24"/>
              </w:rPr>
              <w:t>я</w:t>
            </w:r>
            <w:r w:rsidRPr="003D24B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7D6032">
              <w:rPr>
                <w:rFonts w:eastAsia="Calibri" w:cstheme="minorHAnsi"/>
                <w:sz w:val="24"/>
                <w:szCs w:val="24"/>
              </w:rPr>
              <w:t xml:space="preserve">приоритетности </w:t>
            </w:r>
            <w:r w:rsidRPr="003D24B4">
              <w:rPr>
                <w:rFonts w:eastAsia="Calibri" w:cstheme="minorHAnsi"/>
                <w:sz w:val="24"/>
                <w:szCs w:val="24"/>
              </w:rPr>
              <w:t>инвестиционных вложений в модернизацию инфраструктуры ВКХ</w:t>
            </w:r>
          </w:p>
        </w:tc>
      </w:tr>
      <w:tr w:rsidR="00B41C1F" w:rsidRPr="00975B87" w14:paraId="3489C41E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22A8FF2" w14:textId="4408908A" w:rsidR="00B41C1F" w:rsidRPr="00695825" w:rsidRDefault="00B41C1F" w:rsidP="00AD040D">
            <w:pPr>
              <w:rPr>
                <w:rFonts w:eastAsia="Calibri" w:cstheme="minorHAnsi"/>
              </w:rPr>
            </w:pPr>
            <w:r w:rsidRPr="001C451B">
              <w:rPr>
                <w:rFonts w:eastAsia="Calibri" w:cstheme="minorHAnsi"/>
                <w:sz w:val="24"/>
                <w:szCs w:val="24"/>
              </w:rPr>
              <w:t xml:space="preserve">Рост </w:t>
            </w:r>
            <w:r>
              <w:rPr>
                <w:rFonts w:eastAsia="Calibri" w:cstheme="minorHAnsi"/>
                <w:sz w:val="24"/>
                <w:szCs w:val="24"/>
              </w:rPr>
              <w:t>затрат и потерь, увеличивающих тариф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F63A" w14:textId="60B39A52" w:rsidR="00B41C1F" w:rsidRDefault="002E5D97" w:rsidP="00DF475B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  <w:sz w:val="24"/>
                <w:szCs w:val="24"/>
              </w:rPr>
              <w:t>Ограниченное количество ресурсов инвестируется без анализа и оценки наиболее затратных инженерных систем и объектов</w:t>
            </w:r>
          </w:p>
        </w:tc>
        <w:tc>
          <w:tcPr>
            <w:tcW w:w="3738" w:type="dxa"/>
            <w:tcBorders>
              <w:left w:val="single" w:sz="4" w:space="0" w:color="auto"/>
              <w:right w:val="single" w:sz="8" w:space="0" w:color="auto"/>
            </w:tcBorders>
          </w:tcPr>
          <w:p w14:paraId="3252FB91" w14:textId="6A809AE3" w:rsidR="00B41C1F" w:rsidRDefault="00B41C1F" w:rsidP="00DF475B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  <w:sz w:val="24"/>
                <w:szCs w:val="24"/>
              </w:rPr>
              <w:t>Система, позволя</w:t>
            </w:r>
            <w:r w:rsidR="007D6032">
              <w:rPr>
                <w:rFonts w:eastAsia="Calibri" w:cstheme="minorHAnsi"/>
                <w:sz w:val="24"/>
                <w:szCs w:val="24"/>
              </w:rPr>
              <w:t xml:space="preserve">ет </w:t>
            </w:r>
            <w:r>
              <w:rPr>
                <w:rFonts w:eastAsia="Calibri" w:cstheme="minorHAnsi"/>
                <w:sz w:val="24"/>
                <w:szCs w:val="24"/>
              </w:rPr>
              <w:t xml:space="preserve">направить ограниченный объем ресурсов на модернизацию </w:t>
            </w:r>
            <w:r w:rsidRPr="001C451B">
              <w:rPr>
                <w:rFonts w:eastAsia="Calibri" w:cstheme="minorHAnsi"/>
                <w:sz w:val="24"/>
                <w:szCs w:val="24"/>
              </w:rPr>
              <w:t>объект</w:t>
            </w:r>
            <w:r>
              <w:rPr>
                <w:rFonts w:eastAsia="Calibri" w:cstheme="minorHAnsi"/>
                <w:sz w:val="24"/>
                <w:szCs w:val="24"/>
              </w:rPr>
              <w:t xml:space="preserve">ов и участков инфраструктуры </w:t>
            </w:r>
            <w:r w:rsidRPr="001C451B">
              <w:rPr>
                <w:rFonts w:eastAsia="Calibri" w:cstheme="minorHAnsi"/>
                <w:sz w:val="24"/>
                <w:szCs w:val="24"/>
              </w:rPr>
              <w:t>с наибольшим количеством потерь и затрат</w:t>
            </w:r>
            <w:r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7D6032">
              <w:rPr>
                <w:rFonts w:eastAsia="Calibri" w:cstheme="minorHAnsi"/>
                <w:sz w:val="24"/>
                <w:szCs w:val="24"/>
              </w:rPr>
              <w:t>что обеспечивает наибольшее</w:t>
            </w:r>
            <w:r>
              <w:rPr>
                <w:rFonts w:eastAsia="Calibri" w:cstheme="minorHAnsi"/>
                <w:sz w:val="24"/>
                <w:szCs w:val="24"/>
              </w:rPr>
              <w:t xml:space="preserve"> влияни</w:t>
            </w:r>
            <w:r w:rsidR="007D6032">
              <w:rPr>
                <w:rFonts w:eastAsia="Calibri" w:cstheme="minorHAnsi"/>
                <w:sz w:val="24"/>
                <w:szCs w:val="24"/>
              </w:rPr>
              <w:t>е</w:t>
            </w:r>
            <w:r>
              <w:rPr>
                <w:rFonts w:eastAsia="Calibri" w:cstheme="minorHAnsi"/>
                <w:sz w:val="24"/>
                <w:szCs w:val="24"/>
              </w:rPr>
              <w:t xml:space="preserve"> на тариф</w:t>
            </w:r>
          </w:p>
        </w:tc>
      </w:tr>
      <w:tr w:rsidR="00B67054" w:rsidRPr="00975B87" w14:paraId="7548D8D5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9CE732" w14:textId="5B9FBD39" w:rsidR="00B67054" w:rsidRPr="00975B87" w:rsidRDefault="00695825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695825">
              <w:rPr>
                <w:rFonts w:eastAsia="Calibri" w:cstheme="minorHAnsi"/>
                <w:sz w:val="24"/>
                <w:szCs w:val="24"/>
              </w:rPr>
              <w:t xml:space="preserve">Мероприятия </w:t>
            </w:r>
            <w:r>
              <w:rPr>
                <w:rFonts w:eastAsia="Calibri" w:cstheme="minorHAnsi"/>
                <w:sz w:val="24"/>
                <w:szCs w:val="24"/>
              </w:rPr>
              <w:t xml:space="preserve">по </w:t>
            </w:r>
            <w:r w:rsidRPr="00695825">
              <w:rPr>
                <w:rFonts w:eastAsia="Calibri" w:cstheme="minorHAnsi"/>
                <w:sz w:val="24"/>
                <w:szCs w:val="24"/>
              </w:rPr>
              <w:t>модернизаци</w:t>
            </w:r>
            <w:r>
              <w:rPr>
                <w:rFonts w:eastAsia="Calibri" w:cstheme="minorHAnsi"/>
                <w:sz w:val="24"/>
                <w:szCs w:val="24"/>
              </w:rPr>
              <w:t>и</w:t>
            </w:r>
            <w:r w:rsidRPr="00695825">
              <w:rPr>
                <w:rFonts w:eastAsia="Calibri" w:cstheme="minorHAnsi"/>
                <w:sz w:val="24"/>
                <w:szCs w:val="24"/>
              </w:rPr>
              <w:t xml:space="preserve"> инфраструктуры ВКХ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часто не учитывают перспективы территориального развития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A6B" w14:textId="0F92A97C" w:rsidR="00B67054" w:rsidRPr="00975B87" w:rsidRDefault="00695825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Отсутствие системы оценки и  </w:t>
            </w:r>
            <w:r w:rsidR="00B67054" w:rsidRPr="00975B87">
              <w:rPr>
                <w:rFonts w:eastAsia="Calibri" w:cstheme="minorHAnsi"/>
                <w:sz w:val="24"/>
                <w:szCs w:val="24"/>
              </w:rPr>
              <w:t>планировани</w:t>
            </w:r>
            <w:r>
              <w:rPr>
                <w:rFonts w:eastAsia="Calibri" w:cstheme="minorHAnsi"/>
                <w:sz w:val="24"/>
                <w:szCs w:val="24"/>
              </w:rPr>
              <w:t xml:space="preserve">я мероприятий по модернизации </w:t>
            </w:r>
            <w:r>
              <w:rPr>
                <w:rFonts w:eastAsia="Calibri" w:cstheme="minorHAnsi"/>
                <w:sz w:val="24"/>
                <w:szCs w:val="24"/>
              </w:rPr>
              <w:lastRenderedPageBreak/>
              <w:t>инфраструктуры ВКХ, учитывающей  п</w:t>
            </w:r>
            <w:r w:rsidR="00B67054" w:rsidRPr="00975B87">
              <w:rPr>
                <w:rFonts w:eastAsia="Calibri" w:cstheme="minorHAnsi"/>
                <w:sz w:val="24"/>
                <w:szCs w:val="24"/>
              </w:rPr>
              <w:t>ерспективно</w:t>
            </w:r>
            <w:r>
              <w:rPr>
                <w:rFonts w:eastAsia="Calibri" w:cstheme="minorHAnsi"/>
                <w:sz w:val="24"/>
                <w:szCs w:val="24"/>
              </w:rPr>
              <w:t>е</w:t>
            </w:r>
            <w:r w:rsidR="00B67054" w:rsidRPr="00975B87">
              <w:rPr>
                <w:rFonts w:eastAsia="Calibri" w:cstheme="minorHAnsi"/>
                <w:sz w:val="24"/>
                <w:szCs w:val="24"/>
              </w:rPr>
              <w:t xml:space="preserve"> развити</w:t>
            </w:r>
            <w:r>
              <w:rPr>
                <w:rFonts w:eastAsia="Calibri" w:cstheme="minorHAnsi"/>
                <w:sz w:val="24"/>
                <w:szCs w:val="24"/>
              </w:rPr>
              <w:t>е</w:t>
            </w:r>
            <w:r w:rsidR="00B67054" w:rsidRPr="00975B87">
              <w:rPr>
                <w:rFonts w:eastAsia="Calibri" w:cstheme="minorHAnsi"/>
                <w:sz w:val="24"/>
                <w:szCs w:val="24"/>
              </w:rPr>
              <w:t xml:space="preserve"> территори</w:t>
            </w:r>
            <w:r>
              <w:rPr>
                <w:rFonts w:eastAsia="Calibri" w:cstheme="minorHAnsi"/>
                <w:sz w:val="24"/>
                <w:szCs w:val="24"/>
              </w:rPr>
              <w:t>и</w:t>
            </w:r>
          </w:p>
        </w:tc>
        <w:tc>
          <w:tcPr>
            <w:tcW w:w="3738" w:type="dxa"/>
            <w:tcBorders>
              <w:left w:val="single" w:sz="4" w:space="0" w:color="auto"/>
              <w:right w:val="single" w:sz="8" w:space="0" w:color="auto"/>
            </w:tcBorders>
          </w:tcPr>
          <w:p w14:paraId="4A59E23B" w14:textId="6CA8EDDA" w:rsidR="00B67054" w:rsidRPr="00975B87" w:rsidRDefault="00695825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>М</w:t>
            </w:r>
            <w:r w:rsidRPr="00695825">
              <w:rPr>
                <w:rFonts w:eastAsia="Calibri" w:cstheme="minorHAnsi"/>
                <w:sz w:val="24"/>
                <w:szCs w:val="24"/>
              </w:rPr>
              <w:t>етодика оценки и обоснования инвестиционных вложений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AD040D">
              <w:rPr>
                <w:rFonts w:eastAsia="Calibri" w:cstheme="minorHAnsi"/>
                <w:sz w:val="24"/>
                <w:szCs w:val="24"/>
              </w:rPr>
              <w:t xml:space="preserve">учитывает текущую и </w:t>
            </w:r>
            <w:r w:rsidR="00AD040D">
              <w:rPr>
                <w:rFonts w:eastAsia="Calibri" w:cstheme="minorHAnsi"/>
                <w:sz w:val="24"/>
                <w:szCs w:val="24"/>
              </w:rPr>
              <w:lastRenderedPageBreak/>
              <w:t xml:space="preserve">перспективную потребность </w:t>
            </w:r>
            <w:r w:rsidR="007D6032">
              <w:rPr>
                <w:rFonts w:eastAsia="Calibri" w:cstheme="minorHAnsi"/>
                <w:sz w:val="24"/>
                <w:szCs w:val="24"/>
              </w:rPr>
              <w:t xml:space="preserve">в развитии коммунальной инфраструктуры </w:t>
            </w:r>
            <w:r w:rsidR="00AD040D">
              <w:rPr>
                <w:rFonts w:eastAsia="Calibri" w:cstheme="minorHAnsi"/>
                <w:sz w:val="24"/>
                <w:szCs w:val="24"/>
              </w:rPr>
              <w:t>(перспективную застройку)</w:t>
            </w:r>
          </w:p>
        </w:tc>
      </w:tr>
      <w:tr w:rsidR="00B67054" w:rsidRPr="00975B87" w14:paraId="66A0EFC1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57FBBF" w14:textId="36C3FE95" w:rsidR="00B67054" w:rsidRPr="00AB376F" w:rsidRDefault="009211CE" w:rsidP="009211CE">
            <w:pPr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lastRenderedPageBreak/>
              <w:t>Мероприятия по модернизации инфраструктуры ВКХ</w:t>
            </w:r>
            <w:r>
              <w:rPr>
                <w:rFonts w:eastAsia="Calibri" w:cstheme="minorHAnsi"/>
                <w:sz w:val="24"/>
                <w:szCs w:val="24"/>
              </w:rPr>
              <w:t xml:space="preserve"> охватывают только отдельные участки и объекты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A8AC" w14:textId="49A12F2A" w:rsidR="00B67054" w:rsidRPr="009211CE" w:rsidRDefault="009211CE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t xml:space="preserve">Формирование региональных программ по модернизации инфраструктуры ВКХ носит заявительный характер от отдельных организаций ВКХ </w:t>
            </w:r>
          </w:p>
        </w:tc>
        <w:tc>
          <w:tcPr>
            <w:tcW w:w="3738" w:type="dxa"/>
            <w:tcBorders>
              <w:left w:val="single" w:sz="4" w:space="0" w:color="auto"/>
              <w:right w:val="single" w:sz="8" w:space="0" w:color="auto"/>
            </w:tcBorders>
          </w:tcPr>
          <w:p w14:paraId="6D90C9F7" w14:textId="18B75FF1" w:rsidR="00B67054" w:rsidRPr="009211CE" w:rsidRDefault="009211CE" w:rsidP="009211CE">
            <w:pPr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t xml:space="preserve">Система оценки охватывает все организации ВКХ с установленным тарифом водоотведения  </w:t>
            </w:r>
          </w:p>
        </w:tc>
      </w:tr>
      <w:tr w:rsidR="00B67054" w:rsidRPr="00975B87" w14:paraId="2BE98B02" w14:textId="77777777" w:rsidTr="000D6EF3">
        <w:trPr>
          <w:trHeight w:val="624"/>
          <w:jc w:val="center"/>
        </w:trPr>
        <w:tc>
          <w:tcPr>
            <w:tcW w:w="24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E34DBFD" w14:textId="1B8DA24B" w:rsidR="00B67054" w:rsidRPr="009211CE" w:rsidRDefault="00B67054" w:rsidP="00A84E9A">
            <w:pPr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t>Кадровый дефицит и низкий уровень квалификации</w:t>
            </w:r>
            <w:r w:rsidR="00097AD5">
              <w:rPr>
                <w:rFonts w:eastAsia="Calibri" w:cstheme="minorHAnsi"/>
                <w:sz w:val="24"/>
                <w:szCs w:val="24"/>
              </w:rPr>
              <w:t xml:space="preserve"> сотрудников</w:t>
            </w:r>
          </w:p>
          <w:p w14:paraId="01F6670B" w14:textId="6791A19D" w:rsidR="00B67054" w:rsidRPr="00AB376F" w:rsidRDefault="00B67054" w:rsidP="00A84E9A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DE86B1B" w14:textId="32D319CD" w:rsidR="009211CE" w:rsidRPr="009211CE" w:rsidRDefault="009211CE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t>Нехватка квалифицированных специалистов и управленческих кадров</w:t>
            </w:r>
          </w:p>
          <w:p w14:paraId="64DBC512" w14:textId="2A3BFD03" w:rsidR="00B67054" w:rsidRPr="009211CE" w:rsidRDefault="00B67054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9211CE">
              <w:rPr>
                <w:rFonts w:eastAsia="Calibri" w:cstheme="minorHAnsi"/>
                <w:sz w:val="24"/>
                <w:szCs w:val="24"/>
              </w:rPr>
              <w:t>затрудняет внедрение современных технологий и эффективное управление проектами модернизации</w:t>
            </w:r>
          </w:p>
        </w:tc>
        <w:tc>
          <w:tcPr>
            <w:tcW w:w="373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242698" w14:textId="6996F26A" w:rsidR="00B67054" w:rsidRPr="009211CE" w:rsidRDefault="00097AD5" w:rsidP="00DF475B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Предусмотрены рабочие инструкции и обучающие онлайн мероприятия </w:t>
            </w:r>
            <w:r w:rsidR="001C451B">
              <w:rPr>
                <w:rFonts w:eastAsia="Calibri" w:cstheme="minorHAnsi"/>
                <w:sz w:val="24"/>
                <w:szCs w:val="24"/>
              </w:rPr>
              <w:t xml:space="preserve">с сотрудниками организаций ВКХ </w:t>
            </w:r>
          </w:p>
        </w:tc>
      </w:tr>
    </w:tbl>
    <w:p w14:paraId="1790A6C0" w14:textId="6FE755F0" w:rsidR="00F45AE0" w:rsidRDefault="00AB376F" w:rsidP="00F45AE0">
      <w:pPr>
        <w:spacing w:before="60"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Решения, направленные на </w:t>
      </w:r>
      <w:r w:rsidR="00522D46">
        <w:rPr>
          <w:rFonts w:cstheme="minorHAnsi"/>
          <w:sz w:val="28"/>
          <w:szCs w:val="28"/>
        </w:rPr>
        <w:t xml:space="preserve">устранение </w:t>
      </w:r>
      <w:r>
        <w:rPr>
          <w:rFonts w:cstheme="minorHAnsi"/>
          <w:sz w:val="28"/>
          <w:szCs w:val="28"/>
        </w:rPr>
        <w:t>указанных типовых отраслевых проблем, реализованы</w:t>
      </w:r>
      <w:r w:rsidR="00F45AE0">
        <w:rPr>
          <w:rFonts w:cstheme="minorHAnsi"/>
          <w:sz w:val="28"/>
          <w:szCs w:val="28"/>
        </w:rPr>
        <w:t>:</w:t>
      </w:r>
    </w:p>
    <w:p w14:paraId="44BAE43E" w14:textId="25353930" w:rsidR="00AB376F" w:rsidRPr="00F45AE0" w:rsidRDefault="00AB376F" w:rsidP="00720E8D">
      <w:pPr>
        <w:pStyle w:val="af1"/>
        <w:numPr>
          <w:ilvl w:val="0"/>
          <w:numId w:val="5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F45AE0">
        <w:rPr>
          <w:rFonts w:cstheme="minorHAnsi"/>
          <w:sz w:val="28"/>
          <w:szCs w:val="28"/>
        </w:rPr>
        <w:t xml:space="preserve">в рамках </w:t>
      </w:r>
      <w:r w:rsidR="005A7D8A">
        <w:rPr>
          <w:rFonts w:cstheme="minorHAnsi"/>
          <w:sz w:val="28"/>
          <w:szCs w:val="28"/>
        </w:rPr>
        <w:t>оптимизирован</w:t>
      </w:r>
      <w:r w:rsidRPr="00F45AE0">
        <w:rPr>
          <w:rFonts w:cstheme="minorHAnsi"/>
          <w:sz w:val="28"/>
          <w:szCs w:val="28"/>
        </w:rPr>
        <w:t xml:space="preserve">ного </w:t>
      </w:r>
      <w:r w:rsidR="006E7719">
        <w:rPr>
          <w:rFonts w:cstheme="minorHAnsi"/>
          <w:sz w:val="28"/>
          <w:szCs w:val="28"/>
        </w:rPr>
        <w:t>и автоматизированного пр</w:t>
      </w:r>
      <w:r w:rsidRPr="00F45AE0">
        <w:rPr>
          <w:rFonts w:cstheme="minorHAnsi"/>
          <w:sz w:val="28"/>
          <w:szCs w:val="28"/>
        </w:rPr>
        <w:t xml:space="preserve">оцесса сбора, анализа данных и определения </w:t>
      </w:r>
      <w:r w:rsidR="00C111BD" w:rsidRPr="00F45AE0">
        <w:rPr>
          <w:rFonts w:cstheme="minorHAnsi"/>
          <w:sz w:val="28"/>
          <w:szCs w:val="28"/>
        </w:rPr>
        <w:t>направлений</w:t>
      </w:r>
      <w:r w:rsidRPr="00F45AE0">
        <w:rPr>
          <w:rFonts w:cstheme="minorHAnsi"/>
          <w:sz w:val="28"/>
          <w:szCs w:val="28"/>
        </w:rPr>
        <w:t xml:space="preserve"> инвестиционных вложений в ремонт</w:t>
      </w:r>
      <w:r w:rsidR="00BC4520">
        <w:rPr>
          <w:rFonts w:cstheme="minorHAnsi"/>
          <w:sz w:val="28"/>
          <w:szCs w:val="28"/>
        </w:rPr>
        <w:t xml:space="preserve"> и</w:t>
      </w:r>
      <w:r w:rsidRPr="00F45AE0">
        <w:rPr>
          <w:rFonts w:cstheme="minorHAnsi"/>
          <w:sz w:val="28"/>
          <w:szCs w:val="28"/>
        </w:rPr>
        <w:t xml:space="preserve"> модернизацию</w:t>
      </w:r>
      <w:r w:rsidR="00BC4520">
        <w:rPr>
          <w:rFonts w:cstheme="minorHAnsi"/>
          <w:sz w:val="28"/>
          <w:szCs w:val="28"/>
        </w:rPr>
        <w:t xml:space="preserve"> (реконструкцию) р</w:t>
      </w:r>
      <w:r w:rsidRPr="00F45AE0">
        <w:rPr>
          <w:rFonts w:cstheme="minorHAnsi"/>
          <w:sz w:val="28"/>
          <w:szCs w:val="28"/>
        </w:rPr>
        <w:t xml:space="preserve">егиональной </w:t>
      </w:r>
      <w:r w:rsidR="000D6EF3">
        <w:rPr>
          <w:rFonts w:cstheme="minorHAnsi"/>
          <w:sz w:val="28"/>
          <w:szCs w:val="28"/>
        </w:rPr>
        <w:t xml:space="preserve">коммунальной </w:t>
      </w:r>
      <w:r w:rsidRPr="00F45AE0">
        <w:rPr>
          <w:rFonts w:cstheme="minorHAnsi"/>
          <w:sz w:val="28"/>
          <w:szCs w:val="28"/>
        </w:rPr>
        <w:t>инфраструктуры</w:t>
      </w:r>
      <w:r w:rsidR="00F45AE0" w:rsidRPr="00F45AE0">
        <w:rPr>
          <w:rFonts w:cstheme="minorHAnsi"/>
          <w:sz w:val="28"/>
          <w:szCs w:val="28"/>
        </w:rPr>
        <w:t>;</w:t>
      </w:r>
    </w:p>
    <w:p w14:paraId="4930CBBB" w14:textId="549E45D1" w:rsidR="00F45AE0" w:rsidRPr="000D6EF3" w:rsidRDefault="00731A26" w:rsidP="000D6EF3">
      <w:pPr>
        <w:pStyle w:val="af1"/>
        <w:numPr>
          <w:ilvl w:val="0"/>
          <w:numId w:val="5"/>
        </w:numPr>
        <w:spacing w:after="12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0D6EF3">
        <w:rPr>
          <w:rFonts w:cstheme="minorHAnsi"/>
          <w:sz w:val="28"/>
          <w:szCs w:val="28"/>
        </w:rPr>
        <w:t>посредством практического применения</w:t>
      </w:r>
      <w:r w:rsidR="00F45AE0" w:rsidRPr="000D6EF3">
        <w:rPr>
          <w:rFonts w:cstheme="minorHAnsi"/>
          <w:sz w:val="28"/>
          <w:szCs w:val="28"/>
        </w:rPr>
        <w:t xml:space="preserve"> </w:t>
      </w:r>
      <w:r w:rsidRPr="000D6EF3">
        <w:rPr>
          <w:rFonts w:cstheme="minorHAnsi"/>
          <w:sz w:val="28"/>
          <w:szCs w:val="28"/>
        </w:rPr>
        <w:t>Методических рекомендаций «</w:t>
      </w:r>
      <w:r w:rsidR="000D6EF3" w:rsidRPr="000D6EF3">
        <w:rPr>
          <w:rFonts w:cstheme="minorHAnsi"/>
          <w:sz w:val="28"/>
          <w:szCs w:val="28"/>
        </w:rPr>
        <w:t>Определение приоритетных направлений инвестиционных вложений в ремонт и модернизацию коммунальной инфраструктуры: канализационные насосные станци</w:t>
      </w:r>
      <w:r w:rsidR="000D6EF3">
        <w:rPr>
          <w:rFonts w:cstheme="minorHAnsi"/>
          <w:sz w:val="28"/>
          <w:szCs w:val="28"/>
        </w:rPr>
        <w:t>и</w:t>
      </w:r>
      <w:r w:rsidR="00F45AE0" w:rsidRPr="000D6EF3">
        <w:rPr>
          <w:rFonts w:cstheme="minorHAnsi"/>
          <w:sz w:val="28"/>
          <w:szCs w:val="28"/>
        </w:rPr>
        <w:t xml:space="preserve">».  </w:t>
      </w:r>
    </w:p>
    <w:p w14:paraId="0AD8758B" w14:textId="49C39C31" w:rsidR="00DF0E0E" w:rsidRPr="009574D4" w:rsidRDefault="009574D4" w:rsidP="00F62031">
      <w:pPr>
        <w:spacing w:after="60" w:line="276" w:lineRule="auto"/>
        <w:rPr>
          <w:rFonts w:cstheme="minorHAnsi"/>
          <w:b/>
          <w:color w:val="0070C0"/>
          <w:sz w:val="28"/>
          <w:szCs w:val="28"/>
        </w:rPr>
      </w:pPr>
      <w:r w:rsidRPr="009574D4">
        <w:rPr>
          <w:rFonts w:cstheme="minorHAnsi"/>
          <w:b/>
          <w:color w:val="0070C0"/>
          <w:sz w:val="28"/>
          <w:szCs w:val="28"/>
        </w:rPr>
        <w:t xml:space="preserve">1.6. </w:t>
      </w:r>
      <w:r w:rsidR="00DF0E0E" w:rsidRPr="009574D4">
        <w:rPr>
          <w:rFonts w:cstheme="minorHAnsi"/>
          <w:b/>
          <w:color w:val="0070C0"/>
          <w:sz w:val="28"/>
          <w:szCs w:val="28"/>
        </w:rPr>
        <w:t>Типовые проблемы</w:t>
      </w:r>
      <w:r w:rsidR="00AF6C6F" w:rsidRPr="009574D4">
        <w:rPr>
          <w:rFonts w:cstheme="minorHAnsi"/>
          <w:b/>
          <w:color w:val="0070C0"/>
          <w:sz w:val="28"/>
          <w:szCs w:val="28"/>
        </w:rPr>
        <w:t xml:space="preserve"> </w:t>
      </w:r>
      <w:r w:rsidR="00AB376F" w:rsidRPr="009574D4">
        <w:rPr>
          <w:rFonts w:cstheme="minorHAnsi"/>
          <w:b/>
          <w:color w:val="0070C0"/>
          <w:sz w:val="28"/>
          <w:szCs w:val="28"/>
        </w:rPr>
        <w:t xml:space="preserve">процесса </w:t>
      </w:r>
      <w:r w:rsidR="00F45AE0" w:rsidRPr="00F45AE0">
        <w:rPr>
          <w:rFonts w:cstheme="minorHAnsi"/>
          <w:b/>
          <w:color w:val="0070C0"/>
          <w:sz w:val="28"/>
          <w:szCs w:val="28"/>
        </w:rPr>
        <w:t>сбора, анализа данных и определения</w:t>
      </w:r>
      <w:r w:rsidR="00F45AE0">
        <w:rPr>
          <w:rFonts w:cstheme="minorHAnsi"/>
          <w:b/>
          <w:color w:val="0070C0"/>
          <w:sz w:val="28"/>
          <w:szCs w:val="28"/>
        </w:rPr>
        <w:t xml:space="preserve"> приоритетных</w:t>
      </w:r>
      <w:r w:rsidR="00F45AE0" w:rsidRPr="00F45AE0">
        <w:rPr>
          <w:rFonts w:cstheme="minorHAnsi"/>
          <w:b/>
          <w:color w:val="0070C0"/>
          <w:sz w:val="28"/>
          <w:szCs w:val="28"/>
        </w:rPr>
        <w:t xml:space="preserve"> направлений инвестиционных вложений</w:t>
      </w:r>
      <w:r w:rsidR="00F45AE0">
        <w:rPr>
          <w:rFonts w:cstheme="minorHAnsi"/>
          <w:b/>
          <w:color w:val="0070C0"/>
          <w:sz w:val="28"/>
          <w:szCs w:val="28"/>
        </w:rPr>
        <w:t xml:space="preserve"> в инфраструктуру ВКХ</w:t>
      </w:r>
    </w:p>
    <w:p w14:paraId="38DAC8B1" w14:textId="6EFB377A" w:rsidR="00C111BD" w:rsidRDefault="00D41392" w:rsidP="00C169E2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AF6C6F">
        <w:rPr>
          <w:rFonts w:cstheme="minorHAnsi"/>
          <w:sz w:val="28"/>
          <w:szCs w:val="28"/>
        </w:rPr>
        <w:t>В рамках</w:t>
      </w:r>
      <w:r>
        <w:rPr>
          <w:rFonts w:cstheme="minorHAnsi"/>
          <w:sz w:val="28"/>
          <w:szCs w:val="28"/>
        </w:rPr>
        <w:t xml:space="preserve"> разработки коробочного решения проанализированы типовые</w:t>
      </w:r>
      <w:r w:rsidR="00C111BD">
        <w:rPr>
          <w:rFonts w:cstheme="minorHAnsi"/>
          <w:sz w:val="28"/>
          <w:szCs w:val="28"/>
        </w:rPr>
        <w:t xml:space="preserve"> проблемы </w:t>
      </w:r>
      <w:r w:rsidR="00C111BD" w:rsidRPr="00C111BD">
        <w:rPr>
          <w:rFonts w:cstheme="minorHAnsi"/>
          <w:sz w:val="28"/>
          <w:szCs w:val="28"/>
        </w:rPr>
        <w:t>процесса сбора, анализа данных</w:t>
      </w:r>
      <w:r w:rsidR="00C111BD" w:rsidRPr="00C111BD">
        <w:t xml:space="preserve"> </w:t>
      </w:r>
      <w:r w:rsidR="00C111BD" w:rsidRPr="00C111BD">
        <w:rPr>
          <w:rFonts w:cstheme="minorHAnsi"/>
          <w:sz w:val="28"/>
          <w:szCs w:val="28"/>
        </w:rPr>
        <w:t>и определения направлений инвестиционных вложений в ремонт</w:t>
      </w:r>
      <w:r w:rsidR="0070697C">
        <w:rPr>
          <w:rFonts w:cstheme="minorHAnsi"/>
          <w:sz w:val="28"/>
          <w:szCs w:val="28"/>
        </w:rPr>
        <w:t xml:space="preserve"> и</w:t>
      </w:r>
      <w:r w:rsidR="00C111BD" w:rsidRPr="00C111BD">
        <w:rPr>
          <w:rFonts w:cstheme="minorHAnsi"/>
          <w:sz w:val="28"/>
          <w:szCs w:val="28"/>
        </w:rPr>
        <w:t xml:space="preserve"> модернизацию</w:t>
      </w:r>
      <w:r w:rsidR="0070697C">
        <w:rPr>
          <w:rFonts w:cstheme="minorHAnsi"/>
          <w:sz w:val="28"/>
          <w:szCs w:val="28"/>
        </w:rPr>
        <w:t xml:space="preserve"> (реконструкцию) </w:t>
      </w:r>
      <w:r w:rsidR="00C111BD" w:rsidRPr="00C111BD">
        <w:rPr>
          <w:rFonts w:cstheme="minorHAnsi"/>
          <w:sz w:val="28"/>
          <w:szCs w:val="28"/>
        </w:rPr>
        <w:t xml:space="preserve">региональной </w:t>
      </w:r>
      <w:r w:rsidR="00EE45A1">
        <w:rPr>
          <w:rFonts w:cstheme="minorHAnsi"/>
          <w:sz w:val="28"/>
          <w:szCs w:val="28"/>
        </w:rPr>
        <w:t xml:space="preserve">коммунальной </w:t>
      </w:r>
      <w:r w:rsidR="00C111BD" w:rsidRPr="00C111BD">
        <w:rPr>
          <w:rFonts w:cstheme="minorHAnsi"/>
          <w:sz w:val="28"/>
          <w:szCs w:val="28"/>
        </w:rPr>
        <w:t>инфраструктуры</w:t>
      </w:r>
      <w:r w:rsidR="00C111BD">
        <w:rPr>
          <w:rFonts w:cstheme="minorHAnsi"/>
          <w:sz w:val="28"/>
          <w:szCs w:val="28"/>
        </w:rPr>
        <w:t xml:space="preserve"> и </w:t>
      </w:r>
      <w:r w:rsidR="0070697C">
        <w:rPr>
          <w:rFonts w:cstheme="minorHAnsi"/>
          <w:sz w:val="28"/>
          <w:szCs w:val="28"/>
        </w:rPr>
        <w:t xml:space="preserve">отдельных </w:t>
      </w:r>
      <w:r w:rsidR="00C111BD">
        <w:rPr>
          <w:rFonts w:cstheme="minorHAnsi"/>
          <w:sz w:val="28"/>
          <w:szCs w:val="28"/>
        </w:rPr>
        <w:t>организаци</w:t>
      </w:r>
      <w:r w:rsidR="0070697C">
        <w:rPr>
          <w:rFonts w:cstheme="minorHAnsi"/>
          <w:sz w:val="28"/>
          <w:szCs w:val="28"/>
        </w:rPr>
        <w:t>й</w:t>
      </w:r>
      <w:r w:rsidR="00EE45A1">
        <w:rPr>
          <w:rFonts w:cstheme="minorHAnsi"/>
          <w:sz w:val="28"/>
          <w:szCs w:val="28"/>
        </w:rPr>
        <w:t xml:space="preserve"> ВКХ</w:t>
      </w:r>
      <w:r w:rsidR="00C111BD" w:rsidRPr="00C111BD">
        <w:rPr>
          <w:rFonts w:cstheme="minorHAnsi"/>
          <w:sz w:val="28"/>
          <w:szCs w:val="28"/>
        </w:rPr>
        <w:t>.</w:t>
      </w:r>
      <w:r w:rsidR="00C111BD" w:rsidRPr="00C111BD">
        <w:t xml:space="preserve"> </w:t>
      </w:r>
      <w:r w:rsidR="00C111BD" w:rsidRPr="00C111BD">
        <w:rPr>
          <w:rFonts w:cstheme="minorHAnsi"/>
          <w:sz w:val="28"/>
          <w:szCs w:val="28"/>
        </w:rPr>
        <w:t>Коренные причины типовых проблем</w:t>
      </w:r>
      <w:r w:rsidR="00C111BD">
        <w:rPr>
          <w:rFonts w:cstheme="minorHAnsi"/>
          <w:sz w:val="28"/>
          <w:szCs w:val="28"/>
        </w:rPr>
        <w:t xml:space="preserve"> данного процесса</w:t>
      </w:r>
      <w:r w:rsidR="00C111BD" w:rsidRPr="00C111BD">
        <w:rPr>
          <w:rFonts w:cstheme="minorHAnsi"/>
          <w:sz w:val="28"/>
          <w:szCs w:val="28"/>
        </w:rPr>
        <w:t xml:space="preserve"> и пути их решения, реализованные в рамках коробочного решения, приведены в Таблице </w:t>
      </w:r>
      <w:r w:rsidR="00C111BD">
        <w:rPr>
          <w:rFonts w:cstheme="minorHAnsi"/>
          <w:sz w:val="28"/>
          <w:szCs w:val="28"/>
        </w:rPr>
        <w:t>2</w:t>
      </w:r>
      <w:r w:rsidR="00C111BD" w:rsidRPr="00C111BD">
        <w:rPr>
          <w:rFonts w:cstheme="minorHAnsi"/>
          <w:sz w:val="28"/>
          <w:szCs w:val="28"/>
        </w:rPr>
        <w:t xml:space="preserve">.     </w:t>
      </w:r>
    </w:p>
    <w:p w14:paraId="054446E5" w14:textId="40DADB9B" w:rsidR="00D41392" w:rsidRPr="00E71784" w:rsidRDefault="00D41392" w:rsidP="00D41392">
      <w:pPr>
        <w:spacing w:after="60" w:line="276" w:lineRule="auto"/>
        <w:jc w:val="both"/>
        <w:rPr>
          <w:rFonts w:eastAsia="Calibri" w:cstheme="minorHAnsi"/>
          <w:b/>
          <w14:ligatures w14:val="none"/>
        </w:rPr>
      </w:pPr>
      <w:r w:rsidRPr="00E71784">
        <w:rPr>
          <w:rFonts w:eastAsia="Calibri" w:cstheme="minorHAnsi"/>
          <w:b/>
          <w14:ligatures w14:val="none"/>
        </w:rPr>
        <w:t xml:space="preserve">Таблица </w:t>
      </w:r>
      <w:r w:rsidR="00C111BD" w:rsidRPr="00E71784">
        <w:rPr>
          <w:rFonts w:eastAsia="Calibri" w:cstheme="minorHAnsi"/>
          <w:b/>
          <w14:ligatures w14:val="none"/>
        </w:rPr>
        <w:t>2</w:t>
      </w:r>
      <w:r w:rsidR="00E71784" w:rsidRPr="00E71784">
        <w:rPr>
          <w:rFonts w:eastAsia="Calibri" w:cstheme="minorHAnsi"/>
          <w:b/>
          <w14:ligatures w14:val="none"/>
        </w:rPr>
        <w:t xml:space="preserve">. </w:t>
      </w:r>
      <w:r w:rsidRPr="00E71784">
        <w:rPr>
          <w:rFonts w:eastAsia="Calibri" w:cstheme="minorHAnsi"/>
          <w:b/>
          <w14:ligatures w14:val="none"/>
        </w:rPr>
        <w:t>Типовые проблемы, причины, решения</w:t>
      </w:r>
      <w:r w:rsidR="00C111BD" w:rsidRPr="00E71784">
        <w:rPr>
          <w:rFonts w:eastAsia="Calibri" w:cstheme="minorHAnsi"/>
          <w:b/>
          <w14:ligatures w14:val="none"/>
        </w:rPr>
        <w:t xml:space="preserve"> процесса</w:t>
      </w:r>
    </w:p>
    <w:tbl>
      <w:tblPr>
        <w:tblStyle w:val="24"/>
        <w:tblW w:w="0" w:type="auto"/>
        <w:jc w:val="center"/>
        <w:tblInd w:w="162" w:type="dxa"/>
        <w:tblLook w:val="04A0" w:firstRow="1" w:lastRow="0" w:firstColumn="1" w:lastColumn="0" w:noHBand="0" w:noVBand="1"/>
      </w:tblPr>
      <w:tblGrid>
        <w:gridCol w:w="3241"/>
        <w:gridCol w:w="2752"/>
        <w:gridCol w:w="3699"/>
      </w:tblGrid>
      <w:tr w:rsidR="00EB7410" w:rsidRPr="000629C1" w14:paraId="09CDEE66" w14:textId="77777777" w:rsidTr="00EE5338">
        <w:trPr>
          <w:trHeight w:val="369"/>
          <w:jc w:val="center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6077C4" w14:textId="0ECBB508" w:rsidR="00D41392" w:rsidRPr="000629C1" w:rsidRDefault="00D41392" w:rsidP="009A2717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Типовые проблемы</w:t>
            </w:r>
            <w:r w:rsidR="009A2717" w:rsidRPr="000629C1">
              <w:rPr>
                <w:rFonts w:eastAsia="Calibri" w:cstheme="minorHAnsi"/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CBE29" w14:textId="77777777" w:rsidR="009A2717" w:rsidRPr="000629C1" w:rsidRDefault="00D41392" w:rsidP="004576EF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 xml:space="preserve">Причины </w:t>
            </w:r>
          </w:p>
          <w:p w14:paraId="247FF4B4" w14:textId="3EB64963" w:rsidR="00D41392" w:rsidRPr="000629C1" w:rsidRDefault="009A2717" w:rsidP="009A2717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т</w:t>
            </w:r>
            <w:r w:rsidR="00D41392" w:rsidRPr="000629C1">
              <w:rPr>
                <w:rFonts w:eastAsia="Calibri" w:cstheme="minorHAnsi"/>
                <w:b/>
                <w:sz w:val="24"/>
                <w:szCs w:val="24"/>
              </w:rPr>
              <w:t>иповых</w:t>
            </w:r>
            <w:r w:rsidRPr="000629C1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D41392" w:rsidRPr="000629C1">
              <w:rPr>
                <w:rFonts w:eastAsia="Calibri" w:cstheme="minorHAnsi"/>
                <w:b/>
                <w:sz w:val="24"/>
                <w:szCs w:val="24"/>
              </w:rPr>
              <w:t>проблем</w:t>
            </w:r>
            <w:r w:rsidRPr="000629C1">
              <w:rPr>
                <w:rFonts w:eastAsia="Calibri" w:cstheme="minorHAnsi"/>
                <w:b/>
                <w:sz w:val="24"/>
                <w:szCs w:val="24"/>
              </w:rPr>
              <w:t xml:space="preserve"> процесса</w:t>
            </w:r>
          </w:p>
        </w:tc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B5EBA" w14:textId="77777777" w:rsidR="00D41392" w:rsidRPr="000629C1" w:rsidRDefault="00D41392" w:rsidP="004576EF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Решения в рамках коробочного решения</w:t>
            </w:r>
          </w:p>
        </w:tc>
      </w:tr>
      <w:tr w:rsidR="008C45A8" w:rsidRPr="000629C1" w14:paraId="06953AA7" w14:textId="77777777" w:rsidTr="00EE5338">
        <w:trPr>
          <w:trHeight w:val="299"/>
          <w:jc w:val="center"/>
        </w:trPr>
        <w:tc>
          <w:tcPr>
            <w:tcW w:w="96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92C4C" w14:textId="5CD070BD" w:rsidR="008C45A8" w:rsidRPr="000629C1" w:rsidRDefault="008C45A8" w:rsidP="008C45A8">
            <w:pPr>
              <w:rPr>
                <w:rFonts w:eastAsia="Calibri" w:cstheme="minorHAnsi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На этапе формирования формы запроса данных</w:t>
            </w:r>
          </w:p>
        </w:tc>
      </w:tr>
      <w:tr w:rsidR="008C45A8" w:rsidRPr="000629C1" w14:paraId="0B431BA5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C1973A" w14:textId="3F14A700" w:rsidR="008C45A8" w:rsidRPr="000629C1" w:rsidRDefault="008C45A8" w:rsidP="00EE1FAA">
            <w:pPr>
              <w:jc w:val="both"/>
              <w:rPr>
                <w:rFonts w:eastAsia="Calibri" w:cstheme="minorHAnsi"/>
                <w:b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0629C1">
              <w:rPr>
                <w:rFonts w:eastAsia="Calibri" w:cstheme="minorHAnsi"/>
                <w:sz w:val="24"/>
                <w:szCs w:val="24"/>
              </w:rPr>
              <w:t xml:space="preserve">отери времени и высокие трудозатраты сотрудников </w:t>
            </w:r>
            <w:proofErr w:type="gramStart"/>
            <w:r w:rsidRPr="000629C1">
              <w:rPr>
                <w:rFonts w:eastAsia="Calibri" w:cstheme="minorHAnsi"/>
                <w:sz w:val="24"/>
                <w:szCs w:val="24"/>
              </w:rPr>
              <w:t>РОИВ</w:t>
            </w:r>
            <w:proofErr w:type="gramEnd"/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D3634A" w14:textId="51C62128" w:rsidR="008C45A8" w:rsidRPr="006C0EA6" w:rsidRDefault="006C0EA6" w:rsidP="00EE1FAA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6C0EA6">
              <w:rPr>
                <w:rFonts w:eastAsia="Calibri" w:cstheme="minorHAnsi"/>
                <w:sz w:val="24"/>
                <w:szCs w:val="24"/>
              </w:rPr>
              <w:t>Ручное формирование форм запроса данных на основе анализа расчетных формул</w:t>
            </w:r>
          </w:p>
        </w:tc>
        <w:tc>
          <w:tcPr>
            <w:tcW w:w="369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94D1D7" w14:textId="56E10D64" w:rsidR="008C45A8" w:rsidRPr="000629C1" w:rsidRDefault="008C45A8" w:rsidP="00EE1FAA">
            <w:pPr>
              <w:jc w:val="both"/>
              <w:rPr>
                <w:rFonts w:eastAsia="Calibri" w:cstheme="minorHAnsi"/>
              </w:rPr>
            </w:pPr>
            <w:r w:rsidRPr="000629C1">
              <w:rPr>
                <w:rFonts w:eastAsia="Calibri" w:cstheme="minorHAnsi"/>
                <w:sz w:val="24"/>
                <w:szCs w:val="24"/>
              </w:rPr>
              <w:t xml:space="preserve">Автоматическое формирование  форм запроса исходных данных, </w:t>
            </w:r>
            <w:proofErr w:type="gramStart"/>
            <w:r w:rsidRPr="000629C1">
              <w:rPr>
                <w:rFonts w:eastAsia="Calibri" w:cstheme="minorHAnsi"/>
                <w:sz w:val="24"/>
                <w:szCs w:val="24"/>
              </w:rPr>
              <w:t>чек-лист</w:t>
            </w:r>
            <w:r w:rsidR="006C0EA6">
              <w:rPr>
                <w:rFonts w:eastAsia="Calibri" w:cstheme="minorHAnsi"/>
                <w:sz w:val="24"/>
                <w:szCs w:val="24"/>
              </w:rPr>
              <w:t>ов</w:t>
            </w:r>
            <w:proofErr w:type="gramEnd"/>
            <w:r w:rsidRPr="000629C1">
              <w:rPr>
                <w:rFonts w:eastAsia="Calibri" w:cstheme="minorHAnsi"/>
                <w:sz w:val="24"/>
                <w:szCs w:val="24"/>
              </w:rPr>
              <w:t>, справочник</w:t>
            </w:r>
            <w:r w:rsidR="006C0EA6">
              <w:rPr>
                <w:rFonts w:eastAsia="Calibri" w:cstheme="minorHAnsi"/>
                <w:sz w:val="24"/>
                <w:szCs w:val="24"/>
              </w:rPr>
              <w:t>ов на основе нормативных данных</w:t>
            </w:r>
          </w:p>
        </w:tc>
      </w:tr>
      <w:tr w:rsidR="008C45A8" w:rsidRPr="000629C1" w14:paraId="73CEF75B" w14:textId="77777777" w:rsidTr="00EE5338">
        <w:trPr>
          <w:trHeight w:val="297"/>
          <w:jc w:val="center"/>
        </w:trPr>
        <w:tc>
          <w:tcPr>
            <w:tcW w:w="96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16AE7" w14:textId="22F04E36" w:rsidR="008C45A8" w:rsidRPr="000629C1" w:rsidRDefault="008C45A8" w:rsidP="008C45A8">
            <w:pPr>
              <w:rPr>
                <w:rFonts w:eastAsia="Calibri" w:cstheme="minorHAnsi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На этапе предоставления информации организациями ВКХ</w:t>
            </w:r>
          </w:p>
        </w:tc>
      </w:tr>
      <w:tr w:rsidR="008C45A8" w:rsidRPr="000629C1" w14:paraId="2BC9C7B9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E72194D" w14:textId="4E1BBDFC" w:rsidR="001B6B4C" w:rsidRPr="00DF44FF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DF44FF">
              <w:rPr>
                <w:rFonts w:eastAsia="Calibri" w:cstheme="minorHAnsi"/>
                <w:sz w:val="24"/>
                <w:szCs w:val="24"/>
              </w:rPr>
              <w:t>П</w:t>
            </w:r>
            <w:r w:rsidR="001B6B4C" w:rsidRPr="00DF44FF">
              <w:rPr>
                <w:rFonts w:eastAsia="Calibri" w:cstheme="minorHAnsi"/>
                <w:sz w:val="24"/>
                <w:szCs w:val="24"/>
              </w:rPr>
              <w:t>отери времени и высокие трудозатраты сотрудников</w:t>
            </w:r>
            <w:r w:rsidR="00DF44FF" w:rsidRPr="00DF44FF">
              <w:rPr>
                <w:rFonts w:eastAsia="Calibri" w:cstheme="minorHAnsi"/>
                <w:sz w:val="24"/>
                <w:szCs w:val="24"/>
              </w:rPr>
              <w:t xml:space="preserve"> организаций ВКХ при вводе данных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A4186C0" w14:textId="2D4600CE" w:rsidR="001B6B4C" w:rsidRPr="000629C1" w:rsidRDefault="00764902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764902">
              <w:rPr>
                <w:rFonts w:eastAsia="Calibri" w:cstheme="minorHAnsi"/>
                <w:sz w:val="24"/>
                <w:szCs w:val="24"/>
              </w:rPr>
              <w:t>Ручной ввод и обработка данных в 5–10 раз медленнее автоматизированных методов</w:t>
            </w:r>
          </w:p>
        </w:tc>
        <w:tc>
          <w:tcPr>
            <w:tcW w:w="369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2EDB3D42" w14:textId="747B1763" w:rsidR="001B6B4C" w:rsidRPr="000629C1" w:rsidRDefault="000629C1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0629C1">
              <w:rPr>
                <w:rFonts w:eastAsia="Calibri" w:cstheme="minorHAnsi"/>
                <w:sz w:val="24"/>
                <w:szCs w:val="24"/>
              </w:rPr>
              <w:t>О</w:t>
            </w:r>
            <w:r w:rsidR="001B6B4C" w:rsidRPr="000629C1">
              <w:rPr>
                <w:rFonts w:eastAsia="Calibri" w:cstheme="minorHAnsi"/>
                <w:sz w:val="24"/>
                <w:szCs w:val="24"/>
              </w:rPr>
              <w:t>н-лайн</w:t>
            </w:r>
            <w:r w:rsidRPr="000629C1">
              <w:rPr>
                <w:rFonts w:eastAsia="Calibri" w:cstheme="minorHAnsi"/>
                <w:sz w:val="24"/>
                <w:szCs w:val="24"/>
              </w:rPr>
              <w:t xml:space="preserve"> заполнение</w:t>
            </w:r>
            <w:r w:rsidR="001B6B4C" w:rsidRPr="000629C1">
              <w:rPr>
                <w:rFonts w:eastAsia="Calibri" w:cstheme="minorHAnsi"/>
                <w:sz w:val="24"/>
                <w:szCs w:val="24"/>
              </w:rPr>
              <w:t xml:space="preserve"> форм запроса исходных данных</w:t>
            </w:r>
            <w:r w:rsidRPr="000629C1">
              <w:rPr>
                <w:rFonts w:eastAsia="Calibri" w:cstheme="minorHAnsi"/>
                <w:sz w:val="24"/>
                <w:szCs w:val="24"/>
              </w:rPr>
              <w:t>, выпадающие списки, предзаполненные формы</w:t>
            </w:r>
          </w:p>
        </w:tc>
      </w:tr>
      <w:tr w:rsidR="00384DCA" w:rsidRPr="000629C1" w14:paraId="7C43C4DB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13281E8B" w14:textId="5E07BA2C" w:rsidR="00384DCA" w:rsidRPr="00DF44FF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DF44FF">
              <w:rPr>
                <w:rFonts w:eastAsia="Calibri" w:cstheme="minorHAnsi"/>
                <w:sz w:val="24"/>
                <w:szCs w:val="24"/>
              </w:rPr>
              <w:t xml:space="preserve">Потери времени и высокие трудозатраты </w:t>
            </w:r>
            <w:proofErr w:type="gramStart"/>
            <w:r w:rsidRPr="00DF44FF">
              <w:rPr>
                <w:rFonts w:eastAsia="Calibri" w:cstheme="minorHAnsi"/>
                <w:sz w:val="24"/>
                <w:szCs w:val="24"/>
              </w:rPr>
              <w:t>сотрудников</w:t>
            </w:r>
            <w:proofErr w:type="gramEnd"/>
            <w:r w:rsidRPr="00DF44FF">
              <w:rPr>
                <w:rFonts w:eastAsia="Calibri" w:cstheme="minorHAnsi"/>
                <w:sz w:val="24"/>
                <w:szCs w:val="24"/>
              </w:rPr>
              <w:t xml:space="preserve"> РОИВ</w:t>
            </w:r>
            <w:r>
              <w:rPr>
                <w:rFonts w:eastAsia="Calibri" w:cstheme="minorHAnsi"/>
                <w:sz w:val="24"/>
                <w:szCs w:val="24"/>
              </w:rPr>
              <w:t xml:space="preserve"> на поиск, исправление ошибок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86AE7" w14:textId="0A439715" w:rsidR="00384DCA" w:rsidRPr="00DF44FF" w:rsidRDefault="00384DCA" w:rsidP="005A146E">
            <w:pPr>
              <w:jc w:val="both"/>
              <w:rPr>
                <w:rFonts w:eastAsia="Calibri" w:cstheme="minorHAnsi"/>
              </w:rPr>
            </w:pPr>
            <w:r w:rsidRPr="00DF44FF">
              <w:rPr>
                <w:rFonts w:eastAsia="Calibri" w:cstheme="minorHAnsi"/>
                <w:sz w:val="24"/>
                <w:szCs w:val="24"/>
              </w:rPr>
              <w:t>До 30 % времени аналитиков тратится на поиск и исправление ошибок, допущенных на этапе ручного ввода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A99E06E" w14:textId="03CCD727" w:rsidR="00384DCA" w:rsidRPr="00384DCA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84DCA">
              <w:rPr>
                <w:rFonts w:eastAsia="Calibri" w:cstheme="minorHAnsi"/>
                <w:sz w:val="24"/>
                <w:szCs w:val="24"/>
              </w:rPr>
              <w:t xml:space="preserve">Автоматизация процесса ввода и передачи данных в разы сократила потери времени и трудозатраты </w:t>
            </w:r>
          </w:p>
        </w:tc>
      </w:tr>
      <w:tr w:rsidR="00384DCA" w:rsidRPr="000629C1" w14:paraId="5C872DC1" w14:textId="77777777" w:rsidTr="00EE5338">
        <w:trPr>
          <w:trHeight w:val="624"/>
          <w:jc w:val="center"/>
        </w:trPr>
        <w:tc>
          <w:tcPr>
            <w:tcW w:w="32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A96F7F2" w14:textId="17778F9F" w:rsidR="00384DCA" w:rsidRPr="003D1DD6" w:rsidRDefault="00384DCA" w:rsidP="00970442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D1DD6">
              <w:rPr>
                <w:rFonts w:eastAsia="Calibri" w:cstheme="minorHAnsi"/>
                <w:sz w:val="24"/>
                <w:szCs w:val="24"/>
              </w:rPr>
              <w:t xml:space="preserve">Не правильный ввод данных, ошибки, неточность предоставления </w:t>
            </w:r>
            <w:r w:rsidR="00970442">
              <w:rPr>
                <w:rFonts w:eastAsia="Calibri" w:cstheme="minorHAnsi"/>
                <w:sz w:val="24"/>
                <w:szCs w:val="24"/>
              </w:rPr>
              <w:t>и</w:t>
            </w:r>
            <w:r w:rsidRPr="003D1DD6">
              <w:rPr>
                <w:rFonts w:eastAsia="Calibri" w:cstheme="minorHAnsi"/>
                <w:sz w:val="24"/>
                <w:szCs w:val="24"/>
              </w:rPr>
              <w:t>нформации организациями ВКХ</w:t>
            </w:r>
          </w:p>
        </w:tc>
        <w:tc>
          <w:tcPr>
            <w:tcW w:w="2752" w:type="dxa"/>
            <w:tcBorders>
              <w:left w:val="single" w:sz="4" w:space="0" w:color="auto"/>
              <w:right w:val="single" w:sz="4" w:space="0" w:color="auto"/>
            </w:tcBorders>
          </w:tcPr>
          <w:p w14:paraId="6CB2DDFF" w14:textId="3819C486" w:rsidR="00384DCA" w:rsidRPr="003D1DD6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D1DD6">
              <w:rPr>
                <w:rFonts w:eastAsia="Calibri" w:cstheme="minorHAnsi"/>
                <w:sz w:val="24"/>
                <w:szCs w:val="24"/>
              </w:rPr>
              <w:t>Опечатки, пропуски, неверные форматы: частота ошибок при ручном вводе достигает 1–5 % записей</w:t>
            </w:r>
          </w:p>
        </w:tc>
        <w:tc>
          <w:tcPr>
            <w:tcW w:w="3699" w:type="dxa"/>
            <w:tcBorders>
              <w:left w:val="single" w:sz="4" w:space="0" w:color="auto"/>
              <w:right w:val="single" w:sz="8" w:space="0" w:color="auto"/>
            </w:tcBorders>
          </w:tcPr>
          <w:p w14:paraId="24FB6CBC" w14:textId="2BFFE2FA" w:rsidR="00384DCA" w:rsidRPr="00384DCA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84DCA">
              <w:rPr>
                <w:rFonts w:eastAsia="Calibri" w:cstheme="minorHAnsi"/>
                <w:sz w:val="24"/>
                <w:szCs w:val="24"/>
              </w:rPr>
              <w:t>Реализована проверка целостности данных, обеспечена блокировка некорректных действий при сборе исходных данных</w:t>
            </w:r>
          </w:p>
        </w:tc>
      </w:tr>
      <w:tr w:rsidR="00384DCA" w:rsidRPr="000629C1" w14:paraId="7D032AFA" w14:textId="77777777" w:rsidTr="00EE5338">
        <w:trPr>
          <w:trHeight w:val="624"/>
          <w:jc w:val="center"/>
        </w:trPr>
        <w:tc>
          <w:tcPr>
            <w:tcW w:w="3241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C2C8336" w14:textId="77777777" w:rsidR="00384DCA" w:rsidRPr="003D1DD6" w:rsidRDefault="00384DCA" w:rsidP="00EB7410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2A6F4" w14:textId="45B72F14" w:rsidR="00384DCA" w:rsidRPr="003D1DD6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D1DD6">
              <w:rPr>
                <w:rFonts w:eastAsia="Calibri" w:cstheme="minorHAnsi"/>
                <w:sz w:val="24"/>
                <w:szCs w:val="24"/>
              </w:rPr>
              <w:t>До 20 % данных могут оказаться неполными из</w:t>
            </w:r>
            <w:r w:rsidRPr="003D1DD6">
              <w:rPr>
                <w:rFonts w:ascii="Cambria Math" w:eastAsia="Calibri" w:hAnsi="Cambria Math" w:cs="Cambria Math"/>
                <w:sz w:val="24"/>
                <w:szCs w:val="24"/>
              </w:rPr>
              <w:t>‑</w:t>
            </w:r>
            <w:proofErr w:type="gramStart"/>
            <w:r w:rsidRPr="003D1DD6">
              <w:rPr>
                <w:rFonts w:ascii="Calibri" w:eastAsia="Calibri" w:hAnsi="Calibri" w:cs="Calibri"/>
                <w:sz w:val="24"/>
                <w:szCs w:val="24"/>
              </w:rPr>
              <w:t>за</w:t>
            </w:r>
            <w:proofErr w:type="gramEnd"/>
            <w:r w:rsidRPr="003D1DD6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3D1DD6">
              <w:rPr>
                <w:rFonts w:ascii="Calibri" w:eastAsia="Calibri" w:hAnsi="Calibri" w:cs="Calibri"/>
                <w:sz w:val="24"/>
                <w:szCs w:val="24"/>
              </w:rPr>
              <w:t>человеческого</w:t>
            </w:r>
            <w:r w:rsidRPr="003D1DD6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3D1DD6">
              <w:rPr>
                <w:rFonts w:ascii="Calibri" w:eastAsia="Calibri" w:hAnsi="Calibri" w:cs="Calibri"/>
                <w:sz w:val="24"/>
                <w:szCs w:val="24"/>
              </w:rPr>
              <w:t>фактора</w:t>
            </w:r>
            <w:r w:rsidRPr="003D1DD6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3699" w:type="dxa"/>
            <w:tcBorders>
              <w:left w:val="single" w:sz="4" w:space="0" w:color="auto"/>
              <w:right w:val="single" w:sz="8" w:space="0" w:color="auto"/>
            </w:tcBorders>
          </w:tcPr>
          <w:p w14:paraId="2ABBADB1" w14:textId="4AC94FD8" w:rsidR="00384DCA" w:rsidRPr="00384DCA" w:rsidRDefault="00384DCA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84DCA">
              <w:rPr>
                <w:rFonts w:eastAsia="Calibri" w:cstheme="minorHAnsi"/>
                <w:sz w:val="24"/>
                <w:szCs w:val="24"/>
              </w:rPr>
              <w:t>Автоматизация процесса ввода и передачи данных минимизирует ошибки, неточность предоставления информации</w:t>
            </w:r>
          </w:p>
        </w:tc>
      </w:tr>
      <w:tr w:rsidR="003D1DD6" w:rsidRPr="000629C1" w14:paraId="1172DA22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ECECEAB" w14:textId="7EF10928" w:rsidR="003D1DD6" w:rsidRDefault="003D1DD6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D1DD6">
              <w:rPr>
                <w:rFonts w:eastAsia="Calibri" w:cstheme="minorHAnsi"/>
                <w:sz w:val="24"/>
                <w:szCs w:val="24"/>
              </w:rPr>
              <w:t>Несогласованность форматов</w:t>
            </w:r>
            <w:r w:rsidR="006C0EA6">
              <w:rPr>
                <w:rFonts w:eastAsia="Calibri" w:cstheme="minorHAnsi"/>
                <w:sz w:val="24"/>
                <w:szCs w:val="24"/>
              </w:rPr>
              <w:t xml:space="preserve"> предоставления информационных данных.</w:t>
            </w:r>
          </w:p>
          <w:p w14:paraId="74943025" w14:textId="7FF94621" w:rsidR="006C0EA6" w:rsidRPr="006C0EA6" w:rsidRDefault="006C0EA6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Потери времени, избыточные трудозатраты на корректировку форматов.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07E756" w14:textId="54C22F74" w:rsidR="003D1DD6" w:rsidRPr="003D1DD6" w:rsidRDefault="003D1DD6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D1DD6">
              <w:rPr>
                <w:rFonts w:eastAsia="Calibri" w:cstheme="minorHAnsi"/>
                <w:sz w:val="24"/>
                <w:szCs w:val="24"/>
              </w:rPr>
              <w:t>Разные операторы используют разные форматы дат, единиц измерения, кодировок, что затрудняет объединение данных.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42BDA8" w14:textId="297C76DE" w:rsidR="003D1DD6" w:rsidRPr="006C0EA6" w:rsidRDefault="003D1DD6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6C0EA6">
              <w:rPr>
                <w:rFonts w:eastAsia="Calibri" w:cstheme="minorHAnsi"/>
                <w:sz w:val="24"/>
                <w:szCs w:val="24"/>
              </w:rPr>
              <w:t>Внедрены унифицированные формы ввода исходных данных в едином формате</w:t>
            </w:r>
          </w:p>
        </w:tc>
      </w:tr>
      <w:tr w:rsidR="008C45A8" w:rsidRPr="000629C1" w14:paraId="317A80CD" w14:textId="77777777" w:rsidTr="00EE5338">
        <w:trPr>
          <w:trHeight w:val="298"/>
          <w:jc w:val="center"/>
        </w:trPr>
        <w:tc>
          <w:tcPr>
            <w:tcW w:w="96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29ED1F" w14:textId="44E39A74" w:rsidR="008C45A8" w:rsidRPr="00EB7410" w:rsidRDefault="008C45A8" w:rsidP="008C45A8">
            <w:pPr>
              <w:rPr>
                <w:rFonts w:eastAsia="Calibri" w:cstheme="minorHAnsi"/>
              </w:rPr>
            </w:pPr>
            <w:r w:rsidRPr="000629C1">
              <w:rPr>
                <w:rFonts w:eastAsia="Calibri" w:cstheme="minorHAnsi"/>
                <w:b/>
                <w:sz w:val="24"/>
                <w:szCs w:val="24"/>
              </w:rPr>
              <w:t>На этапе сбора и обработки информации</w:t>
            </w:r>
          </w:p>
        </w:tc>
      </w:tr>
      <w:tr w:rsidR="00EB7410" w:rsidRPr="000629C1" w14:paraId="37F073F0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76FFC744" w14:textId="1C60BD08" w:rsidR="00EB7410" w:rsidRPr="000629C1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П</w:t>
            </w:r>
            <w:r w:rsidRPr="000629C1">
              <w:rPr>
                <w:rFonts w:eastAsia="Calibri" w:cstheme="minorHAnsi"/>
                <w:sz w:val="24"/>
                <w:szCs w:val="24"/>
              </w:rPr>
              <w:t xml:space="preserve">отери времени в результате передачи информации </w:t>
            </w:r>
            <w:r>
              <w:rPr>
                <w:rFonts w:eastAsia="Calibri" w:cstheme="minorHAnsi"/>
                <w:sz w:val="24"/>
                <w:szCs w:val="24"/>
              </w:rPr>
              <w:t>от организаций ВКХ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D8C6B59" w14:textId="46E6CE52" w:rsidR="00EB7410" w:rsidRPr="000629C1" w:rsidRDefault="005A146E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Использование  организациями различных каналов обмена информацией </w:t>
            </w:r>
          </w:p>
        </w:tc>
        <w:tc>
          <w:tcPr>
            <w:tcW w:w="369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1EFF01B0" w14:textId="481D39C8" w:rsidR="00EB7410" w:rsidRPr="00EB7410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EB7410">
              <w:rPr>
                <w:rFonts w:eastAsia="Calibri" w:cstheme="minorHAnsi"/>
                <w:sz w:val="24"/>
                <w:szCs w:val="24"/>
              </w:rPr>
              <w:t xml:space="preserve">Реализована моментальная передача информации с выгрузкой в </w:t>
            </w:r>
            <w:r w:rsidRPr="00EB7410">
              <w:rPr>
                <w:rFonts w:eastAsia="Calibri" w:cstheme="minorHAnsi"/>
                <w:sz w:val="24"/>
                <w:szCs w:val="24"/>
                <w:lang w:val="en-US"/>
              </w:rPr>
              <w:t>XL</w:t>
            </w:r>
            <w:r w:rsidRPr="00EB7410">
              <w:rPr>
                <w:rFonts w:eastAsia="Calibri" w:cstheme="minorHAnsi"/>
                <w:sz w:val="24"/>
                <w:szCs w:val="24"/>
              </w:rPr>
              <w:t xml:space="preserve"> формате</w:t>
            </w:r>
          </w:p>
        </w:tc>
      </w:tr>
      <w:tr w:rsidR="00EB7410" w:rsidRPr="000629C1" w14:paraId="3D4BDE40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right w:val="single" w:sz="4" w:space="0" w:color="auto"/>
            </w:tcBorders>
          </w:tcPr>
          <w:p w14:paraId="26087684" w14:textId="08186791" w:rsidR="00EB7410" w:rsidRPr="00CB2562" w:rsidRDefault="00DF1248" w:rsidP="00DF1248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Низкий уровень информационной безопасности и п</w:t>
            </w:r>
            <w:r w:rsidR="00CB2562" w:rsidRPr="00CB2562">
              <w:rPr>
                <w:rFonts w:eastAsia="Calibri" w:cstheme="minorHAnsi"/>
                <w:sz w:val="24"/>
                <w:szCs w:val="24"/>
              </w:rPr>
              <w:t xml:space="preserve">отеря данных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76C9D" w14:textId="418AC23C" w:rsidR="00EB7410" w:rsidRPr="00DF1248" w:rsidRDefault="00DF1248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DF1248">
              <w:rPr>
                <w:rFonts w:eastAsia="Calibri" w:cstheme="minorHAnsi"/>
                <w:sz w:val="24"/>
                <w:szCs w:val="24"/>
              </w:rPr>
              <w:t>Потеря данных в результате хранения в разных системах и рабочих компьютерах сотрудников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0CE8186" w14:textId="451C666F" w:rsidR="00EB7410" w:rsidRPr="00EB7410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О</w:t>
            </w:r>
            <w:r w:rsidRPr="00EB7410">
              <w:rPr>
                <w:rFonts w:eastAsia="Calibri" w:cstheme="minorHAnsi"/>
                <w:sz w:val="24"/>
                <w:szCs w:val="24"/>
              </w:rPr>
              <w:t>беспечено централизованное хранение</w:t>
            </w:r>
            <w:r w:rsidR="00DF1248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EB7410">
              <w:rPr>
                <w:rFonts w:eastAsia="Calibri" w:cstheme="minorHAnsi"/>
                <w:sz w:val="24"/>
                <w:szCs w:val="24"/>
              </w:rPr>
              <w:t xml:space="preserve">категоризация </w:t>
            </w:r>
            <w:r w:rsidR="00DF1248">
              <w:rPr>
                <w:rFonts w:eastAsia="Calibri" w:cstheme="minorHAnsi"/>
                <w:sz w:val="24"/>
                <w:szCs w:val="24"/>
              </w:rPr>
              <w:t>и резервное копирование данных,  информационная безопасность</w:t>
            </w:r>
          </w:p>
        </w:tc>
      </w:tr>
      <w:tr w:rsidR="00EB7410" w:rsidRPr="000629C1" w14:paraId="336C8321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DED2652" w14:textId="183FB990" w:rsidR="00EB7410" w:rsidRPr="000629C1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П</w:t>
            </w:r>
            <w:r w:rsidRPr="000629C1">
              <w:rPr>
                <w:rFonts w:eastAsia="Calibri" w:cstheme="minorHAnsi"/>
                <w:sz w:val="24"/>
                <w:szCs w:val="24"/>
              </w:rPr>
              <w:t xml:space="preserve">отери времени и высокие трудозатраты </w:t>
            </w:r>
            <w:proofErr w:type="gramStart"/>
            <w:r w:rsidRPr="000629C1">
              <w:rPr>
                <w:rFonts w:eastAsia="Calibri" w:cstheme="minorHAnsi"/>
                <w:sz w:val="24"/>
                <w:szCs w:val="24"/>
              </w:rPr>
              <w:t>сотрудников</w:t>
            </w:r>
            <w:proofErr w:type="gramEnd"/>
            <w:r w:rsidRPr="000629C1">
              <w:rPr>
                <w:rFonts w:eastAsia="Calibri" w:cstheme="minorHAnsi"/>
                <w:sz w:val="24"/>
                <w:szCs w:val="24"/>
              </w:rPr>
              <w:t xml:space="preserve"> РОИВ при обработке информации</w:t>
            </w:r>
            <w:r w:rsidR="00DF44FF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0629C1">
              <w:rPr>
                <w:rFonts w:eastAsia="Calibri" w:cstheme="minorHAnsi"/>
                <w:sz w:val="24"/>
                <w:szCs w:val="24"/>
              </w:rPr>
              <w:t>расчете итоговых показателей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400E9" w14:textId="37578CAA" w:rsidR="00EB7410" w:rsidRPr="000629C1" w:rsidRDefault="00CB2562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CB2562">
              <w:rPr>
                <w:rFonts w:eastAsia="Calibri" w:cstheme="minorHAnsi"/>
                <w:sz w:val="24"/>
                <w:szCs w:val="24"/>
              </w:rPr>
              <w:t>Формирование сводных таблиц и графиков вручную требует значительных временных затрат — до 80 % рабочего времени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F03E4C7" w14:textId="584C9BA2" w:rsidR="00EB7410" w:rsidRPr="00EB7410" w:rsidRDefault="00EB7410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EB7410">
              <w:rPr>
                <w:rFonts w:eastAsia="Calibri" w:cstheme="minorHAnsi"/>
                <w:sz w:val="24"/>
                <w:szCs w:val="24"/>
              </w:rPr>
              <w:t>Автоматическая обработка информаци</w:t>
            </w:r>
            <w:r w:rsidR="00CB2562">
              <w:rPr>
                <w:rFonts w:eastAsia="Calibri" w:cstheme="minorHAnsi"/>
                <w:sz w:val="24"/>
                <w:szCs w:val="24"/>
              </w:rPr>
              <w:t>онных данных</w:t>
            </w:r>
            <w:r w:rsidRPr="00EB7410">
              <w:rPr>
                <w:rFonts w:eastAsia="Calibri" w:cstheme="minorHAnsi"/>
                <w:sz w:val="24"/>
                <w:szCs w:val="24"/>
              </w:rPr>
              <w:t xml:space="preserve"> с расчетом итоговых оценочных показателей и интегральной оценк</w:t>
            </w:r>
            <w:r w:rsidR="00CB2562">
              <w:rPr>
                <w:rFonts w:eastAsia="Calibri" w:cstheme="minorHAnsi"/>
                <w:sz w:val="24"/>
                <w:szCs w:val="24"/>
              </w:rPr>
              <w:t>и</w:t>
            </w:r>
            <w:r w:rsidRPr="00EB7410">
              <w:rPr>
                <w:rFonts w:eastAsia="Calibri" w:cstheme="minorHAnsi"/>
                <w:sz w:val="24"/>
                <w:szCs w:val="24"/>
              </w:rPr>
              <w:t xml:space="preserve"> КНС</w:t>
            </w:r>
          </w:p>
        </w:tc>
      </w:tr>
      <w:tr w:rsidR="00A0263B" w:rsidRPr="000629C1" w14:paraId="475187F7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right w:val="single" w:sz="4" w:space="0" w:color="auto"/>
            </w:tcBorders>
          </w:tcPr>
          <w:p w14:paraId="110F319D" w14:textId="568BEB68" w:rsidR="00A0263B" w:rsidRPr="000629C1" w:rsidRDefault="00BB6B0F" w:rsidP="005A146E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  <w:sz w:val="24"/>
                <w:szCs w:val="24"/>
              </w:rPr>
              <w:t>Н</w:t>
            </w:r>
            <w:r w:rsidR="00A0263B">
              <w:rPr>
                <w:rFonts w:eastAsia="Calibri" w:cstheme="minorHAnsi"/>
                <w:sz w:val="24"/>
                <w:szCs w:val="24"/>
              </w:rPr>
              <w:t>изкий уровень компетенций сотрудников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для проведения сложного анализа и обработки данных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F0CD6" w14:textId="0BE9F9B1" w:rsidR="00A0263B" w:rsidRPr="00BB6B0F" w:rsidRDefault="00BB6B0F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Низкий уровень заработной платы в </w:t>
            </w: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отрасли ЖКХ не позволяет привлекать специалистов с аналитическими компетенциями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3CC1515" w14:textId="15C09459" w:rsidR="00A0263B" w:rsidRPr="00DF44FF" w:rsidRDefault="00A0263B" w:rsidP="005A146E">
            <w:pPr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  <w:sz w:val="24"/>
                <w:szCs w:val="24"/>
              </w:rPr>
              <w:lastRenderedPageBreak/>
              <w:t xml:space="preserve">Автоматизация </w:t>
            </w:r>
            <w:r w:rsidR="00384DCA">
              <w:rPr>
                <w:rFonts w:eastAsia="Calibri" w:cstheme="minorHAnsi"/>
                <w:sz w:val="24"/>
                <w:szCs w:val="24"/>
              </w:rPr>
              <w:t>процесса обработки и анализа данных</w:t>
            </w:r>
            <w:r w:rsidR="00BB6B0F">
              <w:rPr>
                <w:rFonts w:eastAsia="Calibri" w:cstheme="minorHAnsi"/>
                <w:sz w:val="24"/>
                <w:szCs w:val="24"/>
              </w:rPr>
              <w:t xml:space="preserve"> без </w:t>
            </w:r>
            <w:r w:rsidR="00BB6B0F">
              <w:rPr>
                <w:rFonts w:eastAsia="Calibri" w:cstheme="minorHAnsi"/>
                <w:sz w:val="24"/>
                <w:szCs w:val="24"/>
              </w:rPr>
              <w:lastRenderedPageBreak/>
              <w:t>участия человека снижает требования к сотруднику с уровня аналитика к оператору, обслуживающему автоматизированную систему</w:t>
            </w:r>
          </w:p>
        </w:tc>
      </w:tr>
      <w:tr w:rsidR="00EB7410" w:rsidRPr="000629C1" w14:paraId="15CCCD62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right w:val="single" w:sz="4" w:space="0" w:color="auto"/>
            </w:tcBorders>
          </w:tcPr>
          <w:p w14:paraId="554BC2F3" w14:textId="2A1CC03D" w:rsidR="00EB7410" w:rsidRPr="00BB6B0F" w:rsidRDefault="00BB6B0F" w:rsidP="00111561">
            <w:pPr>
              <w:rPr>
                <w:rFonts w:eastAsia="Calibri" w:cstheme="minorHAnsi"/>
                <w:sz w:val="24"/>
                <w:szCs w:val="24"/>
              </w:rPr>
            </w:pPr>
            <w:r w:rsidRPr="00BB6B0F">
              <w:rPr>
                <w:rFonts w:eastAsia="Calibri" w:cstheme="minorHAnsi"/>
                <w:sz w:val="24"/>
                <w:szCs w:val="24"/>
              </w:rPr>
              <w:lastRenderedPageBreak/>
              <w:t>Дефицит кадров</w:t>
            </w:r>
            <w:r>
              <w:rPr>
                <w:rFonts w:eastAsia="Calibri" w:cstheme="minorHAnsi"/>
                <w:sz w:val="24"/>
                <w:szCs w:val="24"/>
              </w:rPr>
              <w:t xml:space="preserve"> в отрасли ЖКХ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2BC18" w14:textId="2C079BD5" w:rsidR="00EB7410" w:rsidRPr="00BB6B0F" w:rsidRDefault="00BB6B0F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B6B0F">
              <w:rPr>
                <w:rFonts w:eastAsia="Calibri" w:cstheme="minorHAnsi"/>
                <w:sz w:val="24"/>
                <w:szCs w:val="24"/>
              </w:rPr>
              <w:t>Дефицит кадров не позволяет выделить достаточное количество сотрудников для работы с данными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076BA0F" w14:textId="20022E9A" w:rsidR="00EB7410" w:rsidRPr="00DF44FF" w:rsidRDefault="00BB6B0F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BB6B0F">
              <w:rPr>
                <w:rFonts w:eastAsia="Calibri" w:cstheme="minorHAnsi"/>
                <w:sz w:val="24"/>
                <w:szCs w:val="24"/>
              </w:rPr>
              <w:t xml:space="preserve">Автоматизация </w:t>
            </w:r>
            <w:r>
              <w:rPr>
                <w:rFonts w:eastAsia="Calibri" w:cstheme="minorHAnsi"/>
                <w:sz w:val="24"/>
                <w:szCs w:val="24"/>
              </w:rPr>
              <w:t xml:space="preserve">и стандартизация </w:t>
            </w:r>
            <w:r w:rsidRPr="00BB6B0F">
              <w:rPr>
                <w:rFonts w:eastAsia="Calibri" w:cstheme="minorHAnsi"/>
                <w:sz w:val="24"/>
                <w:szCs w:val="24"/>
              </w:rPr>
              <w:t xml:space="preserve">процесса обработки и анализа данных </w:t>
            </w:r>
            <w:r>
              <w:rPr>
                <w:rFonts w:eastAsia="Calibri" w:cstheme="minorHAnsi"/>
                <w:sz w:val="24"/>
                <w:szCs w:val="24"/>
              </w:rPr>
              <w:t>сокращает количество требуемых в процессе сотрудников</w:t>
            </w:r>
          </w:p>
        </w:tc>
      </w:tr>
      <w:tr w:rsidR="00E8502E" w:rsidRPr="000629C1" w14:paraId="29B3BD07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3B769E7" w14:textId="7E1F56C2" w:rsidR="00E8502E" w:rsidRPr="000629C1" w:rsidRDefault="00E8502E" w:rsidP="005A146E">
            <w:pPr>
              <w:jc w:val="both"/>
              <w:rPr>
                <w:rFonts w:eastAsia="Calibri" w:cstheme="minorHAnsi"/>
              </w:rPr>
            </w:pPr>
            <w:r w:rsidRPr="00764902">
              <w:rPr>
                <w:rFonts w:eastAsia="Calibri" w:cstheme="minorHAnsi"/>
                <w:sz w:val="24"/>
                <w:szCs w:val="24"/>
              </w:rPr>
              <w:t xml:space="preserve">Высокие затраты на оплату труда </w:t>
            </w:r>
            <w:r>
              <w:rPr>
                <w:rFonts w:eastAsia="Calibri" w:cstheme="minorHAnsi"/>
                <w:sz w:val="24"/>
                <w:szCs w:val="24"/>
              </w:rPr>
              <w:t xml:space="preserve">сотрудников, </w:t>
            </w:r>
            <w:r w:rsidRPr="00E8502E">
              <w:rPr>
                <w:rFonts w:eastAsia="Calibri" w:cstheme="minorHAnsi"/>
                <w:sz w:val="24"/>
                <w:szCs w:val="24"/>
              </w:rPr>
              <w:t>занятых ручным вводом</w:t>
            </w:r>
            <w:r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Pr="00E8502E">
              <w:rPr>
                <w:rFonts w:eastAsia="Calibri" w:cstheme="minorHAnsi"/>
                <w:sz w:val="24"/>
                <w:szCs w:val="24"/>
              </w:rPr>
              <w:t>обработкой</w:t>
            </w:r>
            <w:r>
              <w:rPr>
                <w:rFonts w:eastAsia="Calibri" w:cstheme="minorHAnsi"/>
                <w:sz w:val="24"/>
                <w:szCs w:val="24"/>
              </w:rPr>
              <w:t xml:space="preserve"> и анализом данных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6682D6" w14:textId="2B1C4077" w:rsidR="00E8502E" w:rsidRPr="00B60CEF" w:rsidRDefault="00E8502E" w:rsidP="005A146E">
            <w:pPr>
              <w:jc w:val="both"/>
              <w:rPr>
                <w:rFonts w:eastAsia="Calibri" w:cstheme="minorHAnsi"/>
              </w:rPr>
            </w:pPr>
            <w:r w:rsidRPr="00764902">
              <w:rPr>
                <w:rFonts w:eastAsia="Calibri" w:cstheme="minorHAnsi"/>
                <w:sz w:val="24"/>
                <w:szCs w:val="24"/>
              </w:rPr>
              <w:t xml:space="preserve">Оплата труда сотрудников, занятых ручным вводом составляет основную статью расходов </w:t>
            </w:r>
            <w:r w:rsidR="00BB6B0F" w:rsidRPr="00BB6B0F">
              <w:rPr>
                <w:rFonts w:eastAsia="Calibri" w:cstheme="minorHAnsi"/>
                <w:sz w:val="24"/>
                <w:szCs w:val="24"/>
              </w:rPr>
              <w:t>60–70 % бюджета процесса оценки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B5FCE5" w14:textId="4885AA22" w:rsidR="00E8502E" w:rsidRPr="003B07B4" w:rsidRDefault="003B07B4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B07B4">
              <w:rPr>
                <w:rFonts w:eastAsia="Calibri" w:cstheme="minorHAnsi"/>
                <w:sz w:val="24"/>
                <w:szCs w:val="24"/>
              </w:rPr>
              <w:t>Сокращены затраты на оплату труда за счет стандартизации, унификации и автоматизации</w:t>
            </w:r>
            <w:r w:rsidR="00A0263B">
              <w:rPr>
                <w:rFonts w:eastAsia="Calibri" w:cstheme="minorHAnsi"/>
                <w:sz w:val="24"/>
                <w:szCs w:val="24"/>
              </w:rPr>
              <w:t>, исключен</w:t>
            </w:r>
            <w:r w:rsidRPr="003B07B4">
              <w:rPr>
                <w:rFonts w:eastAsia="Calibri" w:cstheme="minorHAnsi"/>
                <w:sz w:val="24"/>
                <w:szCs w:val="24"/>
              </w:rPr>
              <w:t xml:space="preserve">  ручн</w:t>
            </w:r>
            <w:r w:rsidR="00A0263B">
              <w:rPr>
                <w:rFonts w:eastAsia="Calibri" w:cstheme="minorHAnsi"/>
                <w:sz w:val="24"/>
                <w:szCs w:val="24"/>
              </w:rPr>
              <w:t>ой</w:t>
            </w:r>
            <w:r w:rsidRPr="003B07B4">
              <w:rPr>
                <w:rFonts w:eastAsia="Calibri" w:cstheme="minorHAnsi"/>
                <w:sz w:val="24"/>
                <w:szCs w:val="24"/>
              </w:rPr>
              <w:t xml:space="preserve"> ввод</w:t>
            </w:r>
            <w:r w:rsidR="00BB6B0F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A0263B">
              <w:rPr>
                <w:rFonts w:eastAsia="Calibri" w:cstheme="minorHAnsi"/>
                <w:sz w:val="24"/>
                <w:szCs w:val="24"/>
              </w:rPr>
              <w:t xml:space="preserve"> обработка </w:t>
            </w:r>
            <w:r w:rsidR="00BB6B0F">
              <w:rPr>
                <w:rFonts w:eastAsia="Calibri" w:cstheme="minorHAnsi"/>
                <w:sz w:val="24"/>
                <w:szCs w:val="24"/>
              </w:rPr>
              <w:t xml:space="preserve">и анализ </w:t>
            </w:r>
            <w:r w:rsidR="00A0263B">
              <w:rPr>
                <w:rFonts w:eastAsia="Calibri" w:cstheme="minorHAnsi"/>
                <w:sz w:val="24"/>
                <w:szCs w:val="24"/>
              </w:rPr>
              <w:t>данных</w:t>
            </w:r>
          </w:p>
        </w:tc>
      </w:tr>
      <w:tr w:rsidR="00E8502E" w:rsidRPr="000629C1" w14:paraId="047432FB" w14:textId="77777777" w:rsidTr="00970442">
        <w:trPr>
          <w:trHeight w:val="455"/>
          <w:jc w:val="center"/>
        </w:trPr>
        <w:tc>
          <w:tcPr>
            <w:tcW w:w="969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5282E3" w14:textId="5FBE87CD" w:rsidR="00E8502E" w:rsidRPr="00E8502E" w:rsidRDefault="00E8502E" w:rsidP="00E8502E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E8502E">
              <w:rPr>
                <w:rFonts w:eastAsia="Calibri" w:cstheme="minorHAnsi"/>
                <w:b/>
                <w:sz w:val="24"/>
                <w:szCs w:val="24"/>
              </w:rPr>
              <w:t>На этапе формирования итоговых отчетов</w:t>
            </w:r>
          </w:p>
        </w:tc>
      </w:tr>
      <w:tr w:rsidR="00DF44FF" w:rsidRPr="000629C1" w14:paraId="4A4913EC" w14:textId="77777777" w:rsidTr="00EE5338">
        <w:trPr>
          <w:trHeight w:val="624"/>
          <w:jc w:val="center"/>
        </w:trPr>
        <w:tc>
          <w:tcPr>
            <w:tcW w:w="324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4CBB19C7" w14:textId="648818EF" w:rsidR="00DF44FF" w:rsidRPr="00A0263B" w:rsidRDefault="00A0263B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A0263B">
              <w:rPr>
                <w:rFonts w:eastAsia="Calibri" w:cstheme="minorHAnsi"/>
                <w:sz w:val="24"/>
                <w:szCs w:val="24"/>
              </w:rPr>
              <w:t xml:space="preserve">Потери времени и высокие  трудозатраты </w:t>
            </w:r>
            <w:r>
              <w:rPr>
                <w:rFonts w:eastAsia="Calibri" w:cstheme="minorHAnsi"/>
                <w:sz w:val="24"/>
                <w:szCs w:val="24"/>
              </w:rPr>
              <w:t xml:space="preserve">при формировании </w:t>
            </w:r>
            <w:r w:rsidRPr="00A0263B">
              <w:rPr>
                <w:rFonts w:eastAsia="Calibri" w:cstheme="minorHAnsi"/>
                <w:sz w:val="24"/>
                <w:szCs w:val="24"/>
              </w:rPr>
              <w:t>итоговых отчетов проведения оценки</w:t>
            </w:r>
          </w:p>
        </w:tc>
        <w:tc>
          <w:tcPr>
            <w:tcW w:w="2752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0D8B3DF" w14:textId="21B3CD4E" w:rsidR="00DF44FF" w:rsidRPr="00B60CEF" w:rsidRDefault="00A0263B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A0263B">
              <w:rPr>
                <w:rFonts w:eastAsia="Calibri" w:cstheme="minorHAnsi"/>
                <w:sz w:val="24"/>
                <w:szCs w:val="24"/>
              </w:rPr>
              <w:t>Ручные методы позволяют анализировать лишь 10–20% доступных данных из</w:t>
            </w:r>
            <w:r w:rsidRPr="00A0263B">
              <w:rPr>
                <w:rFonts w:ascii="Cambria Math" w:eastAsia="Calibri" w:hAnsi="Cambria Math" w:cs="Cambria Math"/>
                <w:sz w:val="24"/>
                <w:szCs w:val="24"/>
              </w:rPr>
              <w:t>‑</w:t>
            </w:r>
            <w:proofErr w:type="gramStart"/>
            <w:r w:rsidRPr="00A0263B">
              <w:rPr>
                <w:rFonts w:ascii="Calibri" w:eastAsia="Calibri" w:hAnsi="Calibri" w:cs="Calibri"/>
                <w:sz w:val="24"/>
                <w:szCs w:val="24"/>
              </w:rPr>
              <w:t>за</w:t>
            </w:r>
            <w:proofErr w:type="gramEnd"/>
            <w:r w:rsidRPr="00A0263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0263B">
              <w:rPr>
                <w:rFonts w:ascii="Calibri" w:eastAsia="Calibri" w:hAnsi="Calibri" w:cs="Calibri"/>
                <w:sz w:val="24"/>
                <w:szCs w:val="24"/>
              </w:rPr>
              <w:t>временных</w:t>
            </w:r>
            <w:r w:rsidRPr="00A0263B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A0263B">
              <w:rPr>
                <w:rFonts w:ascii="Calibri" w:eastAsia="Calibri" w:hAnsi="Calibri" w:cs="Calibri"/>
                <w:sz w:val="24"/>
                <w:szCs w:val="24"/>
              </w:rPr>
              <w:t>ограничений</w:t>
            </w:r>
          </w:p>
        </w:tc>
        <w:tc>
          <w:tcPr>
            <w:tcW w:w="369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54793DEA" w14:textId="5B2A3C1F" w:rsidR="00DF44FF" w:rsidRPr="00DF44FF" w:rsidRDefault="00DF44FF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DF44FF">
              <w:rPr>
                <w:rFonts w:eastAsia="Calibri" w:cstheme="minorHAnsi"/>
                <w:sz w:val="24"/>
                <w:szCs w:val="24"/>
              </w:rPr>
              <w:t xml:space="preserve">Автоматическое формирование </w:t>
            </w:r>
            <w:r w:rsidR="00A0263B">
              <w:rPr>
                <w:rFonts w:eastAsia="Calibri" w:cstheme="minorHAnsi"/>
                <w:sz w:val="24"/>
                <w:szCs w:val="24"/>
              </w:rPr>
              <w:t xml:space="preserve">итоговых </w:t>
            </w:r>
            <w:r w:rsidRPr="00DF44FF">
              <w:rPr>
                <w:rFonts w:eastAsia="Calibri" w:cstheme="minorHAnsi"/>
                <w:sz w:val="24"/>
                <w:szCs w:val="24"/>
              </w:rPr>
              <w:t>отчетов проведения оценки</w:t>
            </w:r>
            <w:r w:rsidR="007F3FA5">
              <w:rPr>
                <w:rFonts w:eastAsia="Calibri" w:cstheme="minorHAnsi"/>
                <w:sz w:val="24"/>
                <w:szCs w:val="24"/>
              </w:rPr>
              <w:t xml:space="preserve"> сокращает п</w:t>
            </w:r>
            <w:r w:rsidR="007F3FA5" w:rsidRPr="007F3FA5">
              <w:rPr>
                <w:rFonts w:eastAsia="Calibri" w:cstheme="minorHAnsi"/>
                <w:sz w:val="24"/>
                <w:szCs w:val="24"/>
              </w:rPr>
              <w:t>отери времени и высокие  трудозатраты</w:t>
            </w:r>
          </w:p>
        </w:tc>
      </w:tr>
      <w:tr w:rsidR="00EB7410" w:rsidRPr="000629C1" w14:paraId="12141528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right w:val="single" w:sz="4" w:space="0" w:color="auto"/>
            </w:tcBorders>
          </w:tcPr>
          <w:p w14:paraId="6CEFECDC" w14:textId="3797CC64" w:rsidR="00EB7410" w:rsidRPr="007F3FA5" w:rsidRDefault="007F3FA5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7F3FA5">
              <w:rPr>
                <w:rFonts w:eastAsia="Calibri" w:cstheme="minorHAnsi"/>
                <w:sz w:val="24"/>
                <w:szCs w:val="24"/>
              </w:rPr>
              <w:t>Субъективность</w:t>
            </w:r>
            <w:r w:rsidR="00DF1248">
              <w:rPr>
                <w:rFonts w:eastAsia="Calibri" w:cstheme="minorHAnsi"/>
                <w:sz w:val="24"/>
                <w:szCs w:val="24"/>
              </w:rPr>
              <w:t>, отклонение от методических рекомендаций при формировании аналитических отчетов человеком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F3FA5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9FF8" w14:textId="7026E279" w:rsidR="00EB7410" w:rsidRPr="007F3FA5" w:rsidRDefault="007F3FA5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7F3FA5">
              <w:rPr>
                <w:rFonts w:eastAsia="Calibri" w:cstheme="minorHAnsi"/>
                <w:sz w:val="24"/>
                <w:szCs w:val="24"/>
              </w:rPr>
              <w:t>До 20% аналитических отчётов содержат предвзятые интерпретации из</w:t>
            </w:r>
            <w:r w:rsidRPr="007F3FA5">
              <w:rPr>
                <w:rFonts w:ascii="Cambria Math" w:eastAsia="Calibri" w:hAnsi="Cambria Math" w:cs="Cambria Math"/>
                <w:sz w:val="24"/>
                <w:szCs w:val="24"/>
              </w:rPr>
              <w:t>‑</w:t>
            </w:r>
            <w:proofErr w:type="gramStart"/>
            <w:r w:rsidRPr="007F3FA5">
              <w:rPr>
                <w:rFonts w:ascii="Calibri" w:eastAsia="Calibri" w:hAnsi="Calibri" w:cs="Calibri"/>
                <w:sz w:val="24"/>
                <w:szCs w:val="24"/>
              </w:rPr>
              <w:t>за</w:t>
            </w:r>
            <w:proofErr w:type="gramEnd"/>
            <w:r w:rsidRPr="007F3FA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F3FA5">
              <w:rPr>
                <w:rFonts w:ascii="Calibri" w:eastAsia="Calibri" w:hAnsi="Calibri" w:cs="Calibri"/>
                <w:sz w:val="24"/>
                <w:szCs w:val="24"/>
              </w:rPr>
              <w:t>человеческого</w:t>
            </w:r>
            <w:r w:rsidRPr="007F3FA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7F3FA5">
              <w:rPr>
                <w:rFonts w:ascii="Calibri" w:eastAsia="Calibri" w:hAnsi="Calibri" w:cs="Calibri"/>
                <w:sz w:val="24"/>
                <w:szCs w:val="24"/>
              </w:rPr>
              <w:t>фактора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2BC43D" w14:textId="41DB7031" w:rsidR="00EB7410" w:rsidRPr="00DF44FF" w:rsidRDefault="007F3FA5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Автоматический расчет исходных данных и формирование на этой основе аналитических выводов без участия человека обеспечивают беспристрастность и соответствие методике</w:t>
            </w:r>
          </w:p>
        </w:tc>
      </w:tr>
      <w:tr w:rsidR="00DF1248" w:rsidRPr="000629C1" w14:paraId="14B04643" w14:textId="77777777" w:rsidTr="00EE5338">
        <w:trPr>
          <w:trHeight w:val="624"/>
          <w:jc w:val="center"/>
        </w:trPr>
        <w:tc>
          <w:tcPr>
            <w:tcW w:w="324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2006AB3" w14:textId="0DADFCFB" w:rsidR="00DF1248" w:rsidRPr="00FD4498" w:rsidRDefault="00FD4498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FD4498">
              <w:rPr>
                <w:rFonts w:eastAsia="Calibri" w:cstheme="minorHAnsi"/>
                <w:sz w:val="24"/>
                <w:szCs w:val="24"/>
              </w:rPr>
              <w:t xml:space="preserve">Дополнительные трудозатраты и потери времени при формировании дополнительных аналитических отчетов </w:t>
            </w:r>
            <w:r>
              <w:rPr>
                <w:rFonts w:eastAsia="Calibri" w:cstheme="minorHAnsi"/>
                <w:sz w:val="24"/>
                <w:szCs w:val="24"/>
              </w:rPr>
              <w:t xml:space="preserve">по запросу </w:t>
            </w:r>
            <w:proofErr w:type="gramStart"/>
            <w:r>
              <w:rPr>
                <w:rFonts w:eastAsia="Calibri" w:cstheme="minorHAnsi"/>
                <w:sz w:val="24"/>
                <w:szCs w:val="24"/>
              </w:rPr>
              <w:t>РОИВ</w:t>
            </w:r>
            <w:proofErr w:type="gramEnd"/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0A1158" w14:textId="586E0E06" w:rsidR="00DF1248" w:rsidRPr="00755155" w:rsidRDefault="00755155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755155">
              <w:rPr>
                <w:rFonts w:eastAsia="Calibri" w:cstheme="minorHAnsi"/>
                <w:sz w:val="24"/>
                <w:szCs w:val="24"/>
              </w:rPr>
              <w:t>Формирование дополнительных аналитических отчетов требует реализацию отдельного процесса сбора и анализа информации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E483F46" w14:textId="7152351E" w:rsidR="00DF1248" w:rsidRPr="00755155" w:rsidRDefault="00755155" w:rsidP="005A146E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755155">
              <w:rPr>
                <w:rFonts w:eastAsia="Calibri" w:cstheme="minorHAnsi"/>
                <w:sz w:val="24"/>
                <w:szCs w:val="24"/>
              </w:rPr>
              <w:t xml:space="preserve">Единая база и автоматизация позволяют формировать дополнительные аналитические </w:t>
            </w:r>
            <w:proofErr w:type="gramStart"/>
            <w:r w:rsidRPr="00755155">
              <w:rPr>
                <w:rFonts w:eastAsia="Calibri" w:cstheme="minorHAnsi"/>
                <w:sz w:val="24"/>
                <w:szCs w:val="24"/>
              </w:rPr>
              <w:t>отчеты</w:t>
            </w:r>
            <w:proofErr w:type="gramEnd"/>
            <w:r w:rsidRPr="00755155">
              <w:rPr>
                <w:rFonts w:eastAsia="Calibri" w:cstheme="minorHAnsi"/>
                <w:sz w:val="24"/>
                <w:szCs w:val="24"/>
              </w:rPr>
              <w:t xml:space="preserve"> по запросу РОИВ</w:t>
            </w:r>
            <w:r>
              <w:rPr>
                <w:rFonts w:eastAsia="Calibri" w:cstheme="minorHAnsi"/>
                <w:sz w:val="24"/>
                <w:szCs w:val="24"/>
              </w:rPr>
              <w:t xml:space="preserve"> без дополнительных трудозатрат и потерь времени</w:t>
            </w:r>
          </w:p>
        </w:tc>
      </w:tr>
    </w:tbl>
    <w:p w14:paraId="1578FEF2" w14:textId="6D31B46E" w:rsidR="002456E3" w:rsidRPr="009574D4" w:rsidRDefault="002456E3" w:rsidP="00E21453">
      <w:pPr>
        <w:spacing w:before="120" w:after="60" w:line="276" w:lineRule="auto"/>
        <w:rPr>
          <w:rFonts w:cstheme="minorHAnsi"/>
          <w:b/>
          <w:color w:val="0070C0"/>
          <w:sz w:val="28"/>
          <w:szCs w:val="28"/>
        </w:rPr>
      </w:pPr>
      <w:r w:rsidRPr="009574D4">
        <w:rPr>
          <w:rFonts w:cstheme="minorHAnsi"/>
          <w:b/>
          <w:color w:val="0070C0"/>
          <w:sz w:val="28"/>
          <w:szCs w:val="28"/>
        </w:rPr>
        <w:t>1.</w:t>
      </w:r>
      <w:r w:rsidR="00FB3E7C">
        <w:rPr>
          <w:rFonts w:cstheme="minorHAnsi"/>
          <w:b/>
          <w:color w:val="0070C0"/>
          <w:sz w:val="28"/>
          <w:szCs w:val="28"/>
        </w:rPr>
        <w:t>7</w:t>
      </w:r>
      <w:r w:rsidRPr="009574D4">
        <w:rPr>
          <w:rFonts w:cstheme="minorHAnsi"/>
          <w:b/>
          <w:color w:val="0070C0"/>
          <w:sz w:val="28"/>
          <w:szCs w:val="28"/>
        </w:rPr>
        <w:t xml:space="preserve">. </w:t>
      </w:r>
      <w:r w:rsidR="00FB3E7C">
        <w:rPr>
          <w:rFonts w:cstheme="minorHAnsi"/>
          <w:b/>
          <w:color w:val="0070C0"/>
          <w:sz w:val="28"/>
          <w:szCs w:val="28"/>
        </w:rPr>
        <w:t>Оцифрованный целевой результат</w:t>
      </w:r>
      <w:r w:rsidRPr="009574D4">
        <w:rPr>
          <w:rFonts w:cstheme="minorHAnsi"/>
          <w:b/>
          <w:color w:val="0070C0"/>
          <w:sz w:val="28"/>
          <w:szCs w:val="28"/>
        </w:rPr>
        <w:t xml:space="preserve"> </w:t>
      </w:r>
    </w:p>
    <w:p w14:paraId="5EF0A22F" w14:textId="4118A0DC" w:rsidR="00FB3E7C" w:rsidRDefault="001C17A0" w:rsidP="002456E3">
      <w:pPr>
        <w:spacing w:after="57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Внедрение автоматизированной системы </w:t>
      </w:r>
      <w:r w:rsidR="002456E3" w:rsidRPr="00C111BD">
        <w:rPr>
          <w:rFonts w:cstheme="minorHAnsi"/>
          <w:sz w:val="28"/>
          <w:szCs w:val="28"/>
        </w:rPr>
        <w:t xml:space="preserve">сбора, </w:t>
      </w:r>
      <w:r>
        <w:rPr>
          <w:rFonts w:cstheme="minorHAnsi"/>
          <w:sz w:val="28"/>
          <w:szCs w:val="28"/>
        </w:rPr>
        <w:t xml:space="preserve">обработки и </w:t>
      </w:r>
      <w:r w:rsidR="002456E3" w:rsidRPr="00C111BD">
        <w:rPr>
          <w:rFonts w:cstheme="minorHAnsi"/>
          <w:sz w:val="28"/>
          <w:szCs w:val="28"/>
        </w:rPr>
        <w:t>анализа данных</w:t>
      </w:r>
      <w:r w:rsidR="002456E3" w:rsidRPr="00C111BD">
        <w:t xml:space="preserve"> </w:t>
      </w:r>
      <w:r w:rsidR="002456E3" w:rsidRPr="00C111BD">
        <w:rPr>
          <w:rFonts w:cstheme="minorHAnsi"/>
          <w:sz w:val="28"/>
          <w:szCs w:val="28"/>
        </w:rPr>
        <w:t>сбора</w:t>
      </w:r>
      <w:r>
        <w:rPr>
          <w:rFonts w:cstheme="minorHAnsi"/>
          <w:sz w:val="28"/>
          <w:szCs w:val="28"/>
        </w:rPr>
        <w:t xml:space="preserve"> с целью </w:t>
      </w:r>
      <w:r w:rsidR="002456E3" w:rsidRPr="00C111BD">
        <w:rPr>
          <w:rFonts w:cstheme="minorHAnsi"/>
          <w:sz w:val="28"/>
          <w:szCs w:val="28"/>
        </w:rPr>
        <w:t xml:space="preserve">определения </w:t>
      </w:r>
      <w:r>
        <w:rPr>
          <w:rFonts w:cstheme="minorHAnsi"/>
          <w:sz w:val="28"/>
          <w:szCs w:val="28"/>
        </w:rPr>
        <w:t xml:space="preserve">приоритетных </w:t>
      </w:r>
      <w:r w:rsidR="002456E3" w:rsidRPr="00C111BD">
        <w:rPr>
          <w:rFonts w:cstheme="minorHAnsi"/>
          <w:sz w:val="28"/>
          <w:szCs w:val="28"/>
        </w:rPr>
        <w:t>направлений инвестиционных вложений в ремонт</w:t>
      </w:r>
      <w:r>
        <w:rPr>
          <w:rFonts w:cstheme="minorHAnsi"/>
          <w:sz w:val="28"/>
          <w:szCs w:val="28"/>
        </w:rPr>
        <w:t xml:space="preserve"> и </w:t>
      </w:r>
      <w:r w:rsidR="002456E3" w:rsidRPr="00C111BD">
        <w:rPr>
          <w:rFonts w:cstheme="minorHAnsi"/>
          <w:sz w:val="28"/>
          <w:szCs w:val="28"/>
        </w:rPr>
        <w:t>модернизацию</w:t>
      </w:r>
      <w:r>
        <w:rPr>
          <w:rFonts w:cstheme="minorHAnsi"/>
          <w:sz w:val="28"/>
          <w:szCs w:val="28"/>
        </w:rPr>
        <w:t xml:space="preserve"> (реконструкцию) </w:t>
      </w:r>
      <w:r w:rsidR="00E21453">
        <w:rPr>
          <w:rFonts w:cstheme="minorHAnsi"/>
          <w:sz w:val="28"/>
          <w:szCs w:val="28"/>
        </w:rPr>
        <w:t xml:space="preserve">коммунальной </w:t>
      </w:r>
      <w:r>
        <w:rPr>
          <w:rFonts w:cstheme="minorHAnsi"/>
          <w:sz w:val="28"/>
          <w:szCs w:val="28"/>
        </w:rPr>
        <w:t>и</w:t>
      </w:r>
      <w:r w:rsidR="002456E3" w:rsidRPr="00C111BD">
        <w:rPr>
          <w:rFonts w:cstheme="minorHAnsi"/>
          <w:sz w:val="28"/>
          <w:szCs w:val="28"/>
        </w:rPr>
        <w:t>нфраструктуры</w:t>
      </w:r>
      <w:r w:rsidR="00FB3E7C">
        <w:rPr>
          <w:rFonts w:cstheme="minorHAnsi"/>
          <w:sz w:val="28"/>
          <w:szCs w:val="28"/>
        </w:rPr>
        <w:t xml:space="preserve"> обеспечивает достижение основного целевого результата</w:t>
      </w:r>
      <w:r w:rsidR="003E4C9D">
        <w:rPr>
          <w:rFonts w:cstheme="minorHAnsi"/>
          <w:sz w:val="28"/>
          <w:szCs w:val="28"/>
        </w:rPr>
        <w:t xml:space="preserve"> (см. </w:t>
      </w:r>
      <w:r w:rsidR="00FB3E7C">
        <w:rPr>
          <w:rFonts w:cstheme="minorHAnsi"/>
          <w:sz w:val="28"/>
          <w:szCs w:val="28"/>
        </w:rPr>
        <w:t>Табл</w:t>
      </w:r>
      <w:r w:rsidR="003E4C9D">
        <w:rPr>
          <w:rFonts w:cstheme="minorHAnsi"/>
          <w:sz w:val="28"/>
          <w:szCs w:val="28"/>
        </w:rPr>
        <w:t>ицу</w:t>
      </w:r>
      <w:r w:rsidR="00FB3E7C">
        <w:rPr>
          <w:rFonts w:cstheme="minorHAnsi"/>
          <w:sz w:val="28"/>
          <w:szCs w:val="28"/>
        </w:rPr>
        <w:t xml:space="preserve"> 3</w:t>
      </w:r>
      <w:r w:rsidR="003E4C9D">
        <w:rPr>
          <w:rFonts w:cstheme="minorHAnsi"/>
          <w:sz w:val="28"/>
          <w:szCs w:val="28"/>
        </w:rPr>
        <w:t>)</w:t>
      </w:r>
      <w:r w:rsidR="00FB3E7C">
        <w:rPr>
          <w:rFonts w:cstheme="minorHAnsi"/>
          <w:sz w:val="28"/>
          <w:szCs w:val="28"/>
        </w:rPr>
        <w:t xml:space="preserve">. </w:t>
      </w:r>
    </w:p>
    <w:p w14:paraId="4225DD89" w14:textId="77777777" w:rsidR="00E21453" w:rsidRDefault="00E21453" w:rsidP="002456E3">
      <w:pPr>
        <w:spacing w:after="57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726E12FD" w14:textId="306C8BA5" w:rsidR="002456E3" w:rsidRPr="005E2CDB" w:rsidRDefault="002456E3" w:rsidP="003E4C9D">
      <w:pPr>
        <w:spacing w:after="0" w:line="276" w:lineRule="auto"/>
        <w:jc w:val="both"/>
        <w:rPr>
          <w:rFonts w:eastAsia="Calibri" w:cstheme="minorHAnsi"/>
          <w:b/>
          <w14:ligatures w14:val="none"/>
        </w:rPr>
      </w:pPr>
      <w:r w:rsidRPr="005E2CDB">
        <w:rPr>
          <w:rFonts w:eastAsia="Calibri" w:cstheme="minorHAnsi"/>
          <w:b/>
          <w14:ligatures w14:val="none"/>
        </w:rPr>
        <w:lastRenderedPageBreak/>
        <w:t xml:space="preserve">Таблица </w:t>
      </w:r>
      <w:r w:rsidR="00FB3E7C" w:rsidRPr="005E2CDB">
        <w:rPr>
          <w:rFonts w:eastAsia="Calibri" w:cstheme="minorHAnsi"/>
          <w:b/>
          <w14:ligatures w14:val="none"/>
        </w:rPr>
        <w:t>3</w:t>
      </w:r>
      <w:r w:rsidR="005E2CDB">
        <w:rPr>
          <w:rFonts w:eastAsia="Calibri" w:cstheme="minorHAnsi"/>
          <w:b/>
          <w14:ligatures w14:val="none"/>
        </w:rPr>
        <w:t xml:space="preserve">. </w:t>
      </w:r>
      <w:r w:rsidR="00FB3E7C" w:rsidRPr="005E2CDB">
        <w:rPr>
          <w:rFonts w:eastAsia="Calibri" w:cstheme="minorHAnsi"/>
          <w:b/>
          <w14:ligatures w14:val="none"/>
        </w:rPr>
        <w:t>Оцифрованный целевой результат</w:t>
      </w:r>
    </w:p>
    <w:tbl>
      <w:tblPr>
        <w:tblStyle w:val="24"/>
        <w:tblW w:w="0" w:type="auto"/>
        <w:jc w:val="center"/>
        <w:tblInd w:w="-489" w:type="dxa"/>
        <w:tblLook w:val="04A0" w:firstRow="1" w:lastRow="0" w:firstColumn="1" w:lastColumn="0" w:noHBand="0" w:noVBand="1"/>
      </w:tblPr>
      <w:tblGrid>
        <w:gridCol w:w="3061"/>
        <w:gridCol w:w="2135"/>
        <w:gridCol w:w="2126"/>
        <w:gridCol w:w="2218"/>
      </w:tblGrid>
      <w:tr w:rsidR="007743C1" w:rsidRPr="007743C1" w14:paraId="54628BCC" w14:textId="2322FC8F" w:rsidTr="00165B09">
        <w:trPr>
          <w:trHeight w:val="369"/>
          <w:jc w:val="center"/>
        </w:trPr>
        <w:tc>
          <w:tcPr>
            <w:tcW w:w="3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B6701" w14:textId="3692DDDA" w:rsidR="007743C1" w:rsidRPr="007743C1" w:rsidRDefault="007743C1" w:rsidP="007743C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743C1">
              <w:rPr>
                <w:rFonts w:eastAsia="Calibri" w:cstheme="minorHAnsi"/>
                <w:b/>
                <w:sz w:val="24"/>
                <w:szCs w:val="24"/>
              </w:rPr>
              <w:t>Показатель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BDC7" w14:textId="6BF2B5A9" w:rsidR="007743C1" w:rsidRPr="007743C1" w:rsidRDefault="007743C1" w:rsidP="007743C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743C1">
              <w:rPr>
                <w:rFonts w:cstheme="minorHAnsi"/>
                <w:b/>
                <w:bCs/>
                <w:sz w:val="24"/>
                <w:szCs w:val="24"/>
              </w:rPr>
              <w:t>До внедрения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954AF" w14:textId="20B07014" w:rsidR="007743C1" w:rsidRPr="007743C1" w:rsidRDefault="007743C1" w:rsidP="007743C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743C1">
              <w:rPr>
                <w:rFonts w:cstheme="minorHAnsi"/>
                <w:b/>
                <w:bCs/>
                <w:sz w:val="24"/>
                <w:szCs w:val="24"/>
              </w:rPr>
              <w:t>После внедрения</w:t>
            </w: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3FBAD7" w14:textId="43722E52" w:rsidR="007743C1" w:rsidRPr="007743C1" w:rsidRDefault="007743C1" w:rsidP="007743C1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7743C1">
              <w:rPr>
                <w:rFonts w:cstheme="minorHAnsi"/>
                <w:b/>
                <w:bCs/>
                <w:sz w:val="24"/>
                <w:szCs w:val="24"/>
              </w:rPr>
              <w:t>Эффект</w:t>
            </w:r>
          </w:p>
        </w:tc>
      </w:tr>
      <w:tr w:rsidR="007743C1" w:rsidRPr="007743C1" w14:paraId="3E9B2C0B" w14:textId="77EF891E" w:rsidTr="00165B09">
        <w:trPr>
          <w:trHeight w:val="624"/>
          <w:jc w:val="center"/>
        </w:trPr>
        <w:tc>
          <w:tcPr>
            <w:tcW w:w="306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39A0339" w14:textId="2A5BAD3B" w:rsidR="007743C1" w:rsidRPr="005730EF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Время на формирование формы запроса данных в организации ВКХ</w:t>
            </w:r>
          </w:p>
        </w:tc>
        <w:tc>
          <w:tcPr>
            <w:tcW w:w="213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267A940D" w14:textId="17C793D3" w:rsidR="007743C1" w:rsidRPr="005730EF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2 рабочих дня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478E713E" w14:textId="293287CF" w:rsidR="007743C1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15 минут</w:t>
            </w:r>
          </w:p>
        </w:tc>
        <w:tc>
          <w:tcPr>
            <w:tcW w:w="221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14:paraId="3B6C3AE3" w14:textId="5F02043C" w:rsidR="007743C1" w:rsidRPr="007743C1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Сокращение времени на </w:t>
            </w:r>
            <w:r w:rsidR="004E0D60">
              <w:rPr>
                <w:rFonts w:eastAsia="Calibri" w:cstheme="minorHAnsi"/>
                <w:sz w:val="24"/>
                <w:szCs w:val="24"/>
              </w:rPr>
              <w:t>98%</w:t>
            </w:r>
          </w:p>
        </w:tc>
      </w:tr>
      <w:tr w:rsidR="001C17A0" w:rsidRPr="007743C1" w14:paraId="5CE981D6" w14:textId="77777777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0BAE7F0" w14:textId="78D5A29A" w:rsidR="001C17A0" w:rsidRPr="005730EF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Время ввода информационных данных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0D473" w14:textId="5E7ECB1C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10 рабочих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3400F" w14:textId="4142D99F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2 рабочих дня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B7D31BB" w14:textId="19A24BF8" w:rsidR="001C17A0" w:rsidRPr="004E0D60" w:rsidRDefault="004E0D60" w:rsidP="004E0D60">
            <w:pPr>
              <w:rPr>
                <w:rFonts w:eastAsia="Calibri" w:cstheme="minorHAnsi"/>
                <w:sz w:val="24"/>
                <w:szCs w:val="24"/>
              </w:rPr>
            </w:pPr>
            <w:r w:rsidRPr="004E0D60">
              <w:rPr>
                <w:rFonts w:eastAsia="Calibri" w:cstheme="minorHAnsi"/>
                <w:sz w:val="24"/>
                <w:szCs w:val="24"/>
              </w:rPr>
              <w:t>Сокращение времени на 80%</w:t>
            </w:r>
          </w:p>
        </w:tc>
      </w:tr>
      <w:tr w:rsidR="001C17A0" w:rsidRPr="007743C1" w14:paraId="24428EEC" w14:textId="77777777" w:rsidTr="00165B09">
        <w:trPr>
          <w:trHeight w:val="355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526E3B6" w14:textId="7A845986" w:rsidR="001C17A0" w:rsidRPr="005730EF" w:rsidRDefault="005730EF" w:rsidP="00D74AA7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Время на передачу данных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A5EFC" w14:textId="515F4A41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2 рабочих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C749" w14:textId="4FD3A5E0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моментально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55BF7EA" w14:textId="774EB35A" w:rsidR="001C17A0" w:rsidRPr="004E0D60" w:rsidRDefault="004E0D60" w:rsidP="004E0D6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</w:t>
            </w:r>
            <w:r w:rsidRPr="004E0D60">
              <w:rPr>
                <w:rFonts w:eastAsia="Calibri" w:cstheme="minorHAnsi"/>
                <w:sz w:val="24"/>
                <w:szCs w:val="24"/>
              </w:rPr>
              <w:t xml:space="preserve">окращение времени </w:t>
            </w:r>
            <w:r>
              <w:rPr>
                <w:rFonts w:eastAsia="Calibri" w:cstheme="minorHAnsi"/>
                <w:sz w:val="24"/>
                <w:szCs w:val="24"/>
              </w:rPr>
              <w:t xml:space="preserve">на </w:t>
            </w:r>
            <w:r w:rsidRPr="004E0D60">
              <w:rPr>
                <w:rFonts w:eastAsia="Calibri" w:cstheme="minorHAnsi"/>
                <w:sz w:val="24"/>
                <w:szCs w:val="24"/>
              </w:rPr>
              <w:t>100 %.</w:t>
            </w:r>
          </w:p>
        </w:tc>
      </w:tr>
      <w:tr w:rsidR="001C17A0" w:rsidRPr="007743C1" w14:paraId="1BFF27D0" w14:textId="77777777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2871C615" w14:textId="450861AB" w:rsidR="001C17A0" w:rsidRPr="005730EF" w:rsidRDefault="005730EF" w:rsidP="00D74AA7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Время на выгрузку и обработку данных, приведение в единый формат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8DF02" w14:textId="6D97B6F5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3 рабочих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01F3A" w14:textId="7052CD09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моментально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35AC333" w14:textId="214376A3" w:rsidR="001C17A0" w:rsidRPr="004E0D60" w:rsidRDefault="004E0D60" w:rsidP="004E0D6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</w:t>
            </w:r>
            <w:r w:rsidR="005730EF" w:rsidRPr="004E0D60">
              <w:rPr>
                <w:rFonts w:eastAsia="Calibri" w:cstheme="minorHAnsi"/>
                <w:sz w:val="24"/>
                <w:szCs w:val="24"/>
              </w:rPr>
              <w:t xml:space="preserve">окращение времени </w:t>
            </w:r>
            <w:r>
              <w:rPr>
                <w:rFonts w:eastAsia="Calibri" w:cstheme="minorHAnsi"/>
                <w:sz w:val="24"/>
                <w:szCs w:val="24"/>
              </w:rPr>
              <w:t xml:space="preserve">на </w:t>
            </w:r>
            <w:r w:rsidRPr="004E0D60">
              <w:rPr>
                <w:rFonts w:eastAsia="Calibri" w:cstheme="minorHAnsi"/>
                <w:sz w:val="24"/>
                <w:szCs w:val="24"/>
              </w:rPr>
              <w:t>100</w:t>
            </w:r>
            <w:r w:rsidR="005730EF" w:rsidRPr="004E0D60">
              <w:rPr>
                <w:rFonts w:eastAsia="Calibri" w:cstheme="minorHAnsi"/>
                <w:sz w:val="24"/>
                <w:szCs w:val="24"/>
              </w:rPr>
              <w:t xml:space="preserve"> %.</w:t>
            </w:r>
          </w:p>
        </w:tc>
      </w:tr>
      <w:tr w:rsidR="001C17A0" w:rsidRPr="007743C1" w14:paraId="1F2CC486" w14:textId="77777777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91F1B4F" w14:textId="48CA479B" w:rsidR="001C17A0" w:rsidRPr="005730EF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Выявление и исправление ошибок, запрос дополнительной информации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79B56" w14:textId="1329DBDB" w:rsidR="001C17A0" w:rsidRPr="005730EF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30EF">
              <w:rPr>
                <w:rFonts w:eastAsia="Calibri" w:cstheme="minorHAnsi"/>
                <w:sz w:val="24"/>
                <w:szCs w:val="24"/>
              </w:rPr>
              <w:t>5 рабочих дней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F12D3" w14:textId="0DBC7DF4" w:rsidR="001C17A0" w:rsidRPr="005730EF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2 часа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B4207AA" w14:textId="1CF495D9" w:rsidR="001C17A0" w:rsidRPr="004E0D60" w:rsidRDefault="004E0D60" w:rsidP="007550E3">
            <w:pPr>
              <w:rPr>
                <w:rFonts w:eastAsia="Calibri" w:cstheme="minorHAnsi"/>
                <w:sz w:val="24"/>
                <w:szCs w:val="24"/>
              </w:rPr>
            </w:pPr>
            <w:r w:rsidRPr="004E0D60">
              <w:rPr>
                <w:rFonts w:eastAsia="Calibri" w:cstheme="minorHAnsi"/>
                <w:sz w:val="24"/>
                <w:szCs w:val="24"/>
              </w:rPr>
              <w:t>Сокращение времени на 60 %</w:t>
            </w:r>
          </w:p>
        </w:tc>
      </w:tr>
      <w:tr w:rsidR="007743C1" w:rsidRPr="007743C1" w14:paraId="69684B6C" w14:textId="421BDB06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61F577A3" w14:textId="16757F21" w:rsidR="007743C1" w:rsidRPr="007550E3" w:rsidRDefault="005730EF" w:rsidP="005730EF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 xml:space="preserve">Количество ошибок, не достоверной и не полной информации 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B99A9" w14:textId="349AC5C5" w:rsidR="007743C1" w:rsidRPr="007550E3" w:rsidRDefault="005730E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10 ошибок и не достоверностей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29C04" w14:textId="48829B93" w:rsidR="007743C1" w:rsidRPr="007550E3" w:rsidRDefault="004E0D60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2 ошибки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1AE56BD" w14:textId="49832DD8" w:rsidR="007743C1" w:rsidRPr="007550E3" w:rsidRDefault="004E0D60" w:rsidP="004E0D60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С</w:t>
            </w:r>
            <w:r w:rsidR="00D74AA7" w:rsidRPr="007550E3">
              <w:rPr>
                <w:rFonts w:eastAsia="Calibri" w:cstheme="minorHAnsi"/>
                <w:sz w:val="24"/>
                <w:szCs w:val="24"/>
              </w:rPr>
              <w:t xml:space="preserve">нижение ошибок ввода на </w:t>
            </w:r>
            <w:r w:rsidRPr="007550E3">
              <w:rPr>
                <w:rFonts w:eastAsia="Calibri" w:cstheme="minorHAnsi"/>
                <w:sz w:val="24"/>
                <w:szCs w:val="24"/>
              </w:rPr>
              <w:t>80</w:t>
            </w:r>
            <w:r w:rsidR="00D74AA7" w:rsidRPr="007550E3">
              <w:rPr>
                <w:rFonts w:eastAsia="Calibri" w:cstheme="minorHAnsi"/>
                <w:sz w:val="24"/>
                <w:szCs w:val="24"/>
              </w:rPr>
              <w:t xml:space="preserve"> %</w:t>
            </w:r>
          </w:p>
        </w:tc>
      </w:tr>
      <w:tr w:rsidR="007550E3" w:rsidRPr="00B6378B" w14:paraId="0C529235" w14:textId="77777777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14EF1B5" w14:textId="56BFAA88" w:rsidR="007550E3" w:rsidRPr="007550E3" w:rsidRDefault="007550E3" w:rsidP="00B6378B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Время формирования итоговых отчетов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B96C6" w14:textId="3CE9FE31" w:rsidR="007550E3" w:rsidRPr="007550E3" w:rsidRDefault="007550E3" w:rsidP="007550E3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2 рабочих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42B07" w14:textId="77C97B9C" w:rsidR="007550E3" w:rsidRPr="007550E3" w:rsidRDefault="007550E3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2 часа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D23AA8B" w14:textId="1F51B760" w:rsidR="007550E3" w:rsidRPr="007550E3" w:rsidRDefault="007550E3" w:rsidP="007550E3">
            <w:pPr>
              <w:rPr>
                <w:rFonts w:eastAsia="Calibri" w:cstheme="minorHAnsi"/>
                <w:sz w:val="24"/>
                <w:szCs w:val="24"/>
              </w:rPr>
            </w:pPr>
            <w:r w:rsidRPr="007550E3">
              <w:rPr>
                <w:rFonts w:eastAsia="Calibri" w:cstheme="minorHAnsi"/>
                <w:sz w:val="24"/>
                <w:szCs w:val="24"/>
              </w:rPr>
              <w:t>Сокращение времени на 78 %</w:t>
            </w:r>
          </w:p>
        </w:tc>
      </w:tr>
      <w:tr w:rsidR="007743C1" w:rsidRPr="007743C1" w14:paraId="256C417E" w14:textId="77777777" w:rsidTr="00165B09">
        <w:trPr>
          <w:trHeight w:val="624"/>
          <w:jc w:val="center"/>
        </w:trPr>
        <w:tc>
          <w:tcPr>
            <w:tcW w:w="3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64CC293" w14:textId="25BDD02D" w:rsidR="00D02C84" w:rsidRPr="00DC1C45" w:rsidRDefault="002A2F64" w:rsidP="002A2F64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Сокращение времени на </w:t>
            </w:r>
            <w:r w:rsidRPr="002A2F64">
              <w:rPr>
                <w:rFonts w:eastAsia="Calibri" w:cstheme="minorHAnsi"/>
                <w:sz w:val="24"/>
                <w:szCs w:val="24"/>
              </w:rPr>
              <w:t>сбор, обработк</w:t>
            </w:r>
            <w:r>
              <w:rPr>
                <w:rFonts w:eastAsia="Calibri" w:cstheme="minorHAnsi"/>
                <w:sz w:val="24"/>
                <w:szCs w:val="24"/>
              </w:rPr>
              <w:t xml:space="preserve">у </w:t>
            </w:r>
            <w:r w:rsidRPr="002A2F64">
              <w:rPr>
                <w:rFonts w:eastAsia="Calibri" w:cstheme="minorHAnsi"/>
                <w:sz w:val="24"/>
                <w:szCs w:val="24"/>
              </w:rPr>
              <w:t>и анализ данных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D12525" w14:textId="01B13550" w:rsidR="007743C1" w:rsidRPr="0057478F" w:rsidRDefault="0057478F" w:rsidP="007743C1">
            <w:pPr>
              <w:rPr>
                <w:rFonts w:eastAsia="Calibri" w:cstheme="minorHAnsi"/>
                <w:sz w:val="24"/>
                <w:szCs w:val="24"/>
              </w:rPr>
            </w:pPr>
            <w:r w:rsidRPr="0057478F">
              <w:rPr>
                <w:rFonts w:eastAsia="Calibri" w:cstheme="minorHAnsi"/>
                <w:sz w:val="24"/>
                <w:szCs w:val="24"/>
              </w:rPr>
              <w:t>24 рабочих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8AC891" w14:textId="061FAB40" w:rsidR="007743C1" w:rsidRPr="0057478F" w:rsidRDefault="0057478F" w:rsidP="007743C1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0,5 рабочих дня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23D517F" w14:textId="18BFACAF" w:rsidR="007743C1" w:rsidRPr="0057478F" w:rsidRDefault="0057478F" w:rsidP="0057478F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Сокращение общего времени в 12 раз</w:t>
            </w:r>
          </w:p>
        </w:tc>
      </w:tr>
    </w:tbl>
    <w:p w14:paraId="4F1C6D31" w14:textId="77777777" w:rsidR="002D2CAB" w:rsidRDefault="002D2CAB" w:rsidP="002D2CAB">
      <w:pPr>
        <w:spacing w:after="120" w:line="276" w:lineRule="auto"/>
        <w:rPr>
          <w:b/>
          <w:color w:val="0070C0"/>
          <w:sz w:val="28"/>
          <w:szCs w:val="28"/>
        </w:rPr>
      </w:pPr>
    </w:p>
    <w:p w14:paraId="56FCF2AC" w14:textId="1E203AB9" w:rsidR="002D2CAB" w:rsidRPr="00745754" w:rsidRDefault="002D2CAB" w:rsidP="00165B09">
      <w:pPr>
        <w:spacing w:after="60" w:line="276" w:lineRule="auto"/>
        <w:rPr>
          <w:b/>
          <w:color w:val="0070C0"/>
          <w:sz w:val="28"/>
          <w:szCs w:val="28"/>
        </w:rPr>
      </w:pPr>
      <w:r w:rsidRPr="00745754">
        <w:rPr>
          <w:b/>
          <w:color w:val="0070C0"/>
          <w:sz w:val="28"/>
          <w:szCs w:val="28"/>
        </w:rPr>
        <w:t xml:space="preserve">ЧАСТЬ 2. </w:t>
      </w:r>
      <w:r>
        <w:rPr>
          <w:b/>
          <w:color w:val="0070C0"/>
          <w:sz w:val="28"/>
          <w:szCs w:val="28"/>
        </w:rPr>
        <w:t xml:space="preserve">ПРИМЕР </w:t>
      </w:r>
      <w:r w:rsidR="00C63816">
        <w:rPr>
          <w:b/>
          <w:color w:val="0070C0"/>
          <w:sz w:val="28"/>
          <w:szCs w:val="28"/>
        </w:rPr>
        <w:t>ВНЕДРЕНИЯ КОРОБОЧНОГО</w:t>
      </w:r>
      <w:r>
        <w:rPr>
          <w:b/>
          <w:color w:val="0070C0"/>
          <w:sz w:val="28"/>
          <w:szCs w:val="28"/>
        </w:rPr>
        <w:t xml:space="preserve"> </w:t>
      </w:r>
      <w:r w:rsidRPr="00745754">
        <w:rPr>
          <w:b/>
          <w:color w:val="0070C0"/>
          <w:sz w:val="28"/>
          <w:szCs w:val="28"/>
        </w:rPr>
        <w:t>РЕШЕНИЯ</w:t>
      </w:r>
    </w:p>
    <w:p w14:paraId="0D7542BC" w14:textId="66409ECD" w:rsidR="00D74AA7" w:rsidRPr="009574D4" w:rsidRDefault="002D2CAB" w:rsidP="00165B09">
      <w:pPr>
        <w:spacing w:after="60" w:line="276" w:lineRule="auto"/>
        <w:rPr>
          <w:rFonts w:cstheme="minorHAnsi"/>
          <w:b/>
          <w:color w:val="0070C0"/>
          <w:sz w:val="28"/>
          <w:szCs w:val="28"/>
        </w:rPr>
      </w:pPr>
      <w:r>
        <w:rPr>
          <w:rFonts w:cstheme="minorHAnsi"/>
          <w:b/>
          <w:color w:val="0070C0"/>
          <w:sz w:val="28"/>
          <w:szCs w:val="28"/>
        </w:rPr>
        <w:t>2.</w:t>
      </w:r>
      <w:r w:rsidR="00D74AA7" w:rsidRPr="009574D4">
        <w:rPr>
          <w:rFonts w:cstheme="minorHAnsi"/>
          <w:b/>
          <w:color w:val="0070C0"/>
          <w:sz w:val="28"/>
          <w:szCs w:val="28"/>
        </w:rPr>
        <w:t xml:space="preserve">1. </w:t>
      </w:r>
      <w:r>
        <w:rPr>
          <w:rFonts w:cstheme="minorHAnsi"/>
          <w:b/>
          <w:color w:val="0070C0"/>
          <w:sz w:val="28"/>
          <w:szCs w:val="28"/>
        </w:rPr>
        <w:t xml:space="preserve">Описание </w:t>
      </w:r>
      <w:r w:rsidR="00D74AA7">
        <w:rPr>
          <w:rFonts w:cstheme="minorHAnsi"/>
          <w:b/>
          <w:color w:val="0070C0"/>
          <w:sz w:val="28"/>
          <w:szCs w:val="28"/>
        </w:rPr>
        <w:t>реализованного решения</w:t>
      </w:r>
      <w:r w:rsidR="00D74AA7" w:rsidRPr="009574D4">
        <w:rPr>
          <w:rFonts w:cstheme="minorHAnsi"/>
          <w:b/>
          <w:color w:val="0070C0"/>
          <w:sz w:val="28"/>
          <w:szCs w:val="28"/>
        </w:rPr>
        <w:t xml:space="preserve"> </w:t>
      </w:r>
    </w:p>
    <w:p w14:paraId="48653352" w14:textId="77777777" w:rsidR="00191E38" w:rsidRDefault="00191E38" w:rsidP="00191E38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</w:t>
      </w:r>
      <w:r w:rsidR="00A84FFE" w:rsidRPr="00191E38">
        <w:rPr>
          <w:rFonts w:cstheme="minorHAnsi"/>
          <w:sz w:val="28"/>
          <w:szCs w:val="28"/>
        </w:rPr>
        <w:t>роизведен</w:t>
      </w:r>
      <w:r>
        <w:rPr>
          <w:rFonts w:cstheme="minorHAnsi"/>
          <w:sz w:val="28"/>
          <w:szCs w:val="28"/>
        </w:rPr>
        <w:t>а</w:t>
      </w:r>
      <w:r w:rsidR="00A84FFE" w:rsidRPr="00191E38">
        <w:rPr>
          <w:rFonts w:cstheme="minorHAnsi"/>
          <w:sz w:val="28"/>
          <w:szCs w:val="28"/>
        </w:rPr>
        <w:t xml:space="preserve"> </w:t>
      </w:r>
      <w:r w:rsidRPr="00191E38">
        <w:rPr>
          <w:rFonts w:cstheme="minorHAnsi"/>
          <w:sz w:val="28"/>
          <w:szCs w:val="28"/>
        </w:rPr>
        <w:t>оценк</w:t>
      </w:r>
      <w:r>
        <w:rPr>
          <w:rFonts w:cstheme="minorHAnsi"/>
          <w:sz w:val="28"/>
          <w:szCs w:val="28"/>
        </w:rPr>
        <w:t>а</w:t>
      </w:r>
      <w:r w:rsidRPr="00191E38">
        <w:rPr>
          <w:rFonts w:cstheme="minorHAnsi"/>
          <w:sz w:val="28"/>
          <w:szCs w:val="28"/>
        </w:rPr>
        <w:t xml:space="preserve"> технического состояния, производительности и энергоэффективности </w:t>
      </w:r>
      <w:r>
        <w:rPr>
          <w:rFonts w:cstheme="minorHAnsi"/>
          <w:sz w:val="28"/>
          <w:szCs w:val="28"/>
        </w:rPr>
        <w:t>87-ми КНС</w:t>
      </w:r>
      <w:r w:rsidRPr="00191E38">
        <w:rPr>
          <w:rFonts w:cstheme="minorHAnsi"/>
          <w:sz w:val="28"/>
          <w:szCs w:val="28"/>
        </w:rPr>
        <w:t xml:space="preserve">, входящих в состав инфраструктуры водно-коммунального хозяйства </w:t>
      </w:r>
      <w:r>
        <w:rPr>
          <w:rFonts w:cstheme="minorHAnsi"/>
          <w:sz w:val="28"/>
          <w:szCs w:val="28"/>
        </w:rPr>
        <w:t>Республики Татарстан</w:t>
      </w:r>
      <w:r w:rsidRPr="00191E38">
        <w:rPr>
          <w:rFonts w:cstheme="minorHAnsi"/>
          <w:sz w:val="28"/>
          <w:szCs w:val="28"/>
        </w:rPr>
        <w:t xml:space="preserve">. </w:t>
      </w:r>
    </w:p>
    <w:p w14:paraId="10CBAB17" w14:textId="36BB99E4" w:rsidR="00191E38" w:rsidRPr="00191E38" w:rsidRDefault="00191E38" w:rsidP="00191E38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191E38">
        <w:rPr>
          <w:rFonts w:cstheme="minorHAnsi"/>
          <w:sz w:val="28"/>
          <w:szCs w:val="28"/>
        </w:rPr>
        <w:t>Определены приори</w:t>
      </w:r>
      <w:r>
        <w:rPr>
          <w:rFonts w:cstheme="minorHAnsi"/>
          <w:sz w:val="28"/>
          <w:szCs w:val="28"/>
        </w:rPr>
        <w:t>тетные направления ин</w:t>
      </w:r>
      <w:r w:rsidRPr="00191E38">
        <w:rPr>
          <w:rFonts w:cstheme="minorHAnsi"/>
          <w:sz w:val="28"/>
          <w:szCs w:val="28"/>
        </w:rPr>
        <w:t>вестиционных вложений в ремонт и модернизацию</w:t>
      </w:r>
      <w:r>
        <w:rPr>
          <w:rFonts w:cstheme="minorHAnsi"/>
          <w:sz w:val="28"/>
          <w:szCs w:val="28"/>
        </w:rPr>
        <w:t xml:space="preserve"> коммунальной инфраструктуры </w:t>
      </w:r>
      <w:r w:rsidR="005230FA">
        <w:rPr>
          <w:rFonts w:cstheme="minorHAnsi"/>
          <w:sz w:val="28"/>
          <w:szCs w:val="28"/>
        </w:rPr>
        <w:t xml:space="preserve">в рамках </w:t>
      </w:r>
      <w:r w:rsidRPr="00191E38">
        <w:rPr>
          <w:rFonts w:cstheme="minorHAnsi"/>
          <w:sz w:val="28"/>
          <w:szCs w:val="28"/>
        </w:rPr>
        <w:t>региональной программы модернизации коммунальной инфраструктуры Республики Татарстан на 2027 – 2030 гг.</w:t>
      </w:r>
      <w:r w:rsidR="005230FA">
        <w:rPr>
          <w:rFonts w:cstheme="minorHAnsi"/>
          <w:sz w:val="28"/>
          <w:szCs w:val="28"/>
        </w:rPr>
        <w:t xml:space="preserve"> и</w:t>
      </w:r>
      <w:r w:rsidRPr="00191E38">
        <w:rPr>
          <w:rFonts w:cstheme="minorHAnsi"/>
          <w:sz w:val="28"/>
          <w:szCs w:val="28"/>
        </w:rPr>
        <w:t xml:space="preserve"> инвестиционных программ 13-ти организаций ВКХ.</w:t>
      </w:r>
      <w:r w:rsidRPr="00191E38">
        <w:rPr>
          <w:rFonts w:cstheme="minorHAnsi"/>
          <w:sz w:val="28"/>
          <w:szCs w:val="28"/>
        </w:rPr>
        <w:tab/>
      </w:r>
    </w:p>
    <w:p w14:paraId="780C6CE9" w14:textId="45A40592" w:rsidR="00191E38" w:rsidRPr="00191E38" w:rsidRDefault="00191E38" w:rsidP="005230FA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191E38">
        <w:rPr>
          <w:rFonts w:cstheme="minorHAnsi"/>
          <w:sz w:val="28"/>
          <w:szCs w:val="28"/>
        </w:rPr>
        <w:t>Сформирована аналитическая основа</w:t>
      </w:r>
      <w:r w:rsidR="005230FA">
        <w:rPr>
          <w:rFonts w:cstheme="minorHAnsi"/>
          <w:sz w:val="28"/>
          <w:szCs w:val="28"/>
        </w:rPr>
        <w:t xml:space="preserve"> для внедрения к</w:t>
      </w:r>
      <w:r w:rsidRPr="00191E38">
        <w:rPr>
          <w:rFonts w:cstheme="minorHAnsi"/>
          <w:sz w:val="28"/>
          <w:szCs w:val="28"/>
        </w:rPr>
        <w:t>оробочн</w:t>
      </w:r>
      <w:r w:rsidR="0009000E">
        <w:rPr>
          <w:rFonts w:cstheme="minorHAnsi"/>
          <w:sz w:val="28"/>
          <w:szCs w:val="28"/>
        </w:rPr>
        <w:t>ого</w:t>
      </w:r>
      <w:r w:rsidR="005230FA">
        <w:rPr>
          <w:rFonts w:cstheme="minorHAnsi"/>
          <w:sz w:val="28"/>
          <w:szCs w:val="28"/>
        </w:rPr>
        <w:t xml:space="preserve"> решени</w:t>
      </w:r>
      <w:r w:rsidR="0009000E">
        <w:rPr>
          <w:rFonts w:cstheme="minorHAnsi"/>
          <w:sz w:val="28"/>
          <w:szCs w:val="28"/>
        </w:rPr>
        <w:t>я</w:t>
      </w:r>
      <w:r w:rsidR="005230FA">
        <w:rPr>
          <w:rFonts w:cstheme="minorHAnsi"/>
          <w:sz w:val="28"/>
          <w:szCs w:val="28"/>
        </w:rPr>
        <w:t xml:space="preserve"> </w:t>
      </w:r>
      <w:r w:rsidR="0009000E" w:rsidRPr="0009000E">
        <w:rPr>
          <w:rFonts w:cstheme="minorHAnsi"/>
          <w:sz w:val="28"/>
          <w:szCs w:val="28"/>
        </w:rPr>
        <w:t>«Автоматизированная система дистанционного контроля и мониторинга параметров канализационных насосных станций»</w:t>
      </w:r>
      <w:r w:rsidR="0009000E">
        <w:rPr>
          <w:rFonts w:cstheme="minorHAnsi"/>
          <w:sz w:val="28"/>
          <w:szCs w:val="28"/>
        </w:rPr>
        <w:t xml:space="preserve"> в 63-х КНС</w:t>
      </w:r>
      <w:r w:rsidR="001B18E9">
        <w:rPr>
          <w:rFonts w:cstheme="minorHAnsi"/>
          <w:sz w:val="28"/>
          <w:szCs w:val="28"/>
        </w:rPr>
        <w:t>, расположенных на территории Республики Татарстан</w:t>
      </w:r>
      <w:r w:rsidR="0009000E">
        <w:rPr>
          <w:rFonts w:cstheme="minorHAnsi"/>
          <w:sz w:val="28"/>
          <w:szCs w:val="28"/>
        </w:rPr>
        <w:t>.</w:t>
      </w:r>
    </w:p>
    <w:p w14:paraId="603DC02D" w14:textId="77777777" w:rsidR="001B18E9" w:rsidRDefault="001B18E9" w:rsidP="00571EFA">
      <w:pPr>
        <w:spacing w:after="60" w:line="276" w:lineRule="auto"/>
        <w:rPr>
          <w:rFonts w:cstheme="minorHAnsi"/>
          <w:b/>
          <w:color w:val="0070C0"/>
          <w:sz w:val="28"/>
          <w:szCs w:val="28"/>
        </w:rPr>
      </w:pPr>
    </w:p>
    <w:p w14:paraId="7F5335F1" w14:textId="4215DFE7" w:rsidR="00571EFA" w:rsidRPr="009574D4" w:rsidRDefault="00571EFA" w:rsidP="001B18E9">
      <w:pPr>
        <w:spacing w:before="120" w:after="60" w:line="276" w:lineRule="auto"/>
        <w:rPr>
          <w:rFonts w:cstheme="minorHAnsi"/>
          <w:b/>
          <w:color w:val="0070C0"/>
          <w:sz w:val="28"/>
          <w:szCs w:val="28"/>
        </w:rPr>
      </w:pPr>
      <w:r>
        <w:rPr>
          <w:rFonts w:cstheme="minorHAnsi"/>
          <w:b/>
          <w:color w:val="0070C0"/>
          <w:sz w:val="28"/>
          <w:szCs w:val="28"/>
        </w:rPr>
        <w:lastRenderedPageBreak/>
        <w:t>2.2</w:t>
      </w:r>
      <w:r w:rsidRPr="009574D4">
        <w:rPr>
          <w:rFonts w:cstheme="minorHAnsi"/>
          <w:b/>
          <w:color w:val="0070C0"/>
          <w:sz w:val="28"/>
          <w:szCs w:val="28"/>
        </w:rPr>
        <w:t xml:space="preserve">. </w:t>
      </w:r>
      <w:r>
        <w:rPr>
          <w:rFonts w:cstheme="minorHAnsi"/>
          <w:b/>
          <w:color w:val="0070C0"/>
          <w:sz w:val="28"/>
          <w:szCs w:val="28"/>
        </w:rPr>
        <w:t>Субъекты и участники</w:t>
      </w:r>
      <w:r w:rsidRPr="009574D4">
        <w:rPr>
          <w:rFonts w:cstheme="minorHAnsi"/>
          <w:b/>
          <w:color w:val="0070C0"/>
          <w:sz w:val="28"/>
          <w:szCs w:val="28"/>
        </w:rPr>
        <w:t xml:space="preserve"> </w:t>
      </w:r>
    </w:p>
    <w:p w14:paraId="12DECCCB" w14:textId="663D0C6C" w:rsidR="00571EFA" w:rsidRPr="00571EFA" w:rsidRDefault="00571EFA" w:rsidP="00571EFA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571EFA">
        <w:rPr>
          <w:rFonts w:cstheme="minorHAnsi"/>
          <w:sz w:val="28"/>
          <w:szCs w:val="28"/>
        </w:rPr>
        <w:t xml:space="preserve">В качестве субъектов проводимой оценки </w:t>
      </w:r>
      <w:r>
        <w:rPr>
          <w:rFonts w:cstheme="minorHAnsi"/>
          <w:sz w:val="28"/>
          <w:szCs w:val="28"/>
        </w:rPr>
        <w:t>определены</w:t>
      </w:r>
      <w:r w:rsidRPr="00571EFA">
        <w:rPr>
          <w:rFonts w:cstheme="minorHAnsi"/>
          <w:sz w:val="28"/>
          <w:szCs w:val="28"/>
        </w:rPr>
        <w:t>:</w:t>
      </w:r>
    </w:p>
    <w:p w14:paraId="08634F75" w14:textId="62221047" w:rsidR="00571EFA" w:rsidRPr="005A5F27" w:rsidRDefault="00571EFA" w:rsidP="00720E8D">
      <w:pPr>
        <w:pStyle w:val="af1"/>
        <w:numPr>
          <w:ilvl w:val="0"/>
          <w:numId w:val="13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5A5F27">
        <w:rPr>
          <w:rFonts w:cstheme="minorHAnsi"/>
          <w:sz w:val="28"/>
          <w:szCs w:val="28"/>
        </w:rPr>
        <w:t>Министерство строительства, архитектуры и жилищно-коммунального хозяйства Республики Татарстан - региональный органы исполнительной власти, курирующий отрасль ЖКХ региона;</w:t>
      </w:r>
    </w:p>
    <w:p w14:paraId="64EBE875" w14:textId="12C14668" w:rsidR="00571EFA" w:rsidRPr="005A5F27" w:rsidRDefault="00571EFA" w:rsidP="00720E8D">
      <w:pPr>
        <w:pStyle w:val="af1"/>
        <w:numPr>
          <w:ilvl w:val="0"/>
          <w:numId w:val="13"/>
        </w:numPr>
        <w:spacing w:after="6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5A5F27">
        <w:rPr>
          <w:rFonts w:cstheme="minorHAnsi"/>
          <w:sz w:val="28"/>
          <w:szCs w:val="28"/>
        </w:rPr>
        <w:t>Региональный центр повышения эффективности ЖКХ Республики Татарстан</w:t>
      </w:r>
      <w:r w:rsidR="00F647E6" w:rsidRPr="005A5F27">
        <w:rPr>
          <w:rFonts w:cstheme="minorHAnsi"/>
          <w:sz w:val="28"/>
          <w:szCs w:val="28"/>
        </w:rPr>
        <w:t xml:space="preserve"> (далее - РЦПЭ ЖКХ)</w:t>
      </w:r>
      <w:r w:rsidRPr="005A5F27">
        <w:rPr>
          <w:rFonts w:cstheme="minorHAnsi"/>
          <w:sz w:val="28"/>
          <w:szCs w:val="28"/>
        </w:rPr>
        <w:t>, уполномоченный Министерством для проведения оценки.</w:t>
      </w:r>
    </w:p>
    <w:p w14:paraId="4941D01B" w14:textId="7F722590" w:rsidR="00571EFA" w:rsidRPr="00571EFA" w:rsidRDefault="00571EFA" w:rsidP="00571EFA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качестве уча</w:t>
      </w:r>
      <w:r w:rsidRPr="00571EFA">
        <w:rPr>
          <w:rFonts w:cstheme="minorHAnsi"/>
          <w:sz w:val="28"/>
          <w:szCs w:val="28"/>
        </w:rPr>
        <w:t>стник</w:t>
      </w:r>
      <w:r>
        <w:rPr>
          <w:rFonts w:cstheme="minorHAnsi"/>
          <w:sz w:val="28"/>
          <w:szCs w:val="28"/>
        </w:rPr>
        <w:t>ов</w:t>
      </w:r>
      <w:r w:rsidRPr="00571EFA">
        <w:rPr>
          <w:rFonts w:cstheme="minorHAnsi"/>
          <w:sz w:val="28"/>
          <w:szCs w:val="28"/>
        </w:rPr>
        <w:t xml:space="preserve"> оценки </w:t>
      </w:r>
      <w:r>
        <w:rPr>
          <w:rFonts w:cstheme="minorHAnsi"/>
          <w:sz w:val="28"/>
          <w:szCs w:val="28"/>
        </w:rPr>
        <w:t>определены</w:t>
      </w:r>
      <w:r w:rsidRPr="00571EFA">
        <w:rPr>
          <w:rFonts w:cstheme="minorHAnsi"/>
          <w:sz w:val="28"/>
          <w:szCs w:val="28"/>
        </w:rPr>
        <w:t>:</w:t>
      </w:r>
    </w:p>
    <w:p w14:paraId="465A3516" w14:textId="30E22D81" w:rsidR="00571EFA" w:rsidRPr="005A5F27" w:rsidRDefault="00571EFA" w:rsidP="00720E8D">
      <w:pPr>
        <w:pStyle w:val="af1"/>
        <w:numPr>
          <w:ilvl w:val="0"/>
          <w:numId w:val="14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5A5F27">
        <w:rPr>
          <w:rFonts w:cstheme="minorHAnsi"/>
          <w:sz w:val="28"/>
          <w:szCs w:val="28"/>
        </w:rPr>
        <w:t>организации ВКХ Республики Татарстан, осуществляющие деятельность по эксплуатации централизованных систем водоотведения хозяйственно</w:t>
      </w:r>
      <w:r w:rsidRPr="005A5F27">
        <w:rPr>
          <w:rFonts w:ascii="Cambria Math" w:hAnsi="Cambria Math" w:cstheme="minorHAnsi"/>
          <w:sz w:val="28"/>
          <w:szCs w:val="28"/>
        </w:rPr>
        <w:t>‑</w:t>
      </w:r>
      <w:r w:rsidRPr="005A5F27">
        <w:rPr>
          <w:rFonts w:ascii="Calibri" w:hAnsi="Calibri" w:cstheme="minorHAnsi"/>
          <w:sz w:val="28"/>
          <w:szCs w:val="28"/>
        </w:rPr>
        <w:t>бытовых</w:t>
      </w:r>
      <w:r w:rsidRPr="005A5F27">
        <w:rPr>
          <w:rFonts w:cstheme="minorHAnsi"/>
          <w:sz w:val="28"/>
          <w:szCs w:val="28"/>
        </w:rPr>
        <w:t xml:space="preserve">, </w:t>
      </w:r>
      <w:r w:rsidRPr="005A5F27">
        <w:rPr>
          <w:rFonts w:ascii="Calibri" w:hAnsi="Calibri" w:cstheme="minorHAnsi"/>
          <w:sz w:val="28"/>
          <w:szCs w:val="28"/>
        </w:rPr>
        <w:t>коммунальных</w:t>
      </w:r>
      <w:r w:rsidRPr="005A5F27">
        <w:rPr>
          <w:rFonts w:cstheme="minorHAnsi"/>
          <w:sz w:val="28"/>
          <w:szCs w:val="28"/>
        </w:rPr>
        <w:t xml:space="preserve"> </w:t>
      </w:r>
      <w:r w:rsidRPr="005A5F27">
        <w:rPr>
          <w:rFonts w:ascii="Calibri" w:hAnsi="Calibri" w:cstheme="minorHAnsi"/>
          <w:sz w:val="28"/>
          <w:szCs w:val="28"/>
        </w:rPr>
        <w:t>и</w:t>
      </w:r>
      <w:r w:rsidRPr="005A5F27">
        <w:rPr>
          <w:rFonts w:cstheme="minorHAnsi"/>
          <w:sz w:val="28"/>
          <w:szCs w:val="28"/>
        </w:rPr>
        <w:t xml:space="preserve"> </w:t>
      </w:r>
      <w:r w:rsidRPr="005A5F27">
        <w:rPr>
          <w:rFonts w:ascii="Calibri" w:hAnsi="Calibri" w:cstheme="minorHAnsi"/>
          <w:sz w:val="28"/>
          <w:szCs w:val="28"/>
        </w:rPr>
        <w:t>поверхностных</w:t>
      </w:r>
      <w:r w:rsidRPr="005A5F27">
        <w:rPr>
          <w:rFonts w:cstheme="minorHAnsi"/>
          <w:sz w:val="28"/>
          <w:szCs w:val="28"/>
        </w:rPr>
        <w:t xml:space="preserve"> </w:t>
      </w:r>
      <w:r w:rsidRPr="005A5F27">
        <w:rPr>
          <w:rFonts w:ascii="Calibri" w:hAnsi="Calibri" w:cstheme="minorHAnsi"/>
          <w:sz w:val="28"/>
          <w:szCs w:val="28"/>
        </w:rPr>
        <w:t>сточных</w:t>
      </w:r>
      <w:r w:rsidRPr="005A5F27">
        <w:rPr>
          <w:rFonts w:cstheme="minorHAnsi"/>
          <w:sz w:val="28"/>
          <w:szCs w:val="28"/>
        </w:rPr>
        <w:t xml:space="preserve"> </w:t>
      </w:r>
      <w:r w:rsidRPr="005A5F27">
        <w:rPr>
          <w:rFonts w:ascii="Calibri" w:hAnsi="Calibri" w:cstheme="minorHAnsi"/>
          <w:sz w:val="28"/>
          <w:szCs w:val="28"/>
        </w:rPr>
        <w:t>вод</w:t>
      </w:r>
      <w:r w:rsidRPr="005A5F27">
        <w:rPr>
          <w:rFonts w:cstheme="minorHAnsi"/>
          <w:sz w:val="28"/>
          <w:szCs w:val="28"/>
        </w:rPr>
        <w:t>.</w:t>
      </w:r>
    </w:p>
    <w:p w14:paraId="33A53FEB" w14:textId="3EE5E378" w:rsidR="00571EFA" w:rsidRDefault="00585D04" w:rsidP="00571EFA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Внедрение </w:t>
      </w:r>
      <w:r w:rsidR="005D14B4">
        <w:rPr>
          <w:rFonts w:cstheme="minorHAnsi"/>
          <w:sz w:val="28"/>
          <w:szCs w:val="28"/>
        </w:rPr>
        <w:t xml:space="preserve">автоматизированной </w:t>
      </w:r>
      <w:r w:rsidRPr="00585D04">
        <w:rPr>
          <w:rFonts w:cstheme="minorHAnsi"/>
          <w:sz w:val="28"/>
          <w:szCs w:val="28"/>
        </w:rPr>
        <w:t xml:space="preserve">системы по сбору, анализу данных и определению приоритетных направлений инвестиционных вложений в модернизацию </w:t>
      </w:r>
      <w:r w:rsidR="001B18E9">
        <w:rPr>
          <w:rFonts w:cstheme="minorHAnsi"/>
          <w:sz w:val="28"/>
          <w:szCs w:val="28"/>
        </w:rPr>
        <w:t xml:space="preserve">коммунальной </w:t>
      </w:r>
      <w:r w:rsidRPr="00585D04">
        <w:rPr>
          <w:rFonts w:cstheme="minorHAnsi"/>
          <w:sz w:val="28"/>
          <w:szCs w:val="28"/>
        </w:rPr>
        <w:t xml:space="preserve">инфраструктуры </w:t>
      </w:r>
      <w:r>
        <w:rPr>
          <w:rFonts w:cstheme="minorHAnsi"/>
          <w:sz w:val="28"/>
          <w:szCs w:val="28"/>
        </w:rPr>
        <w:t>(</w:t>
      </w:r>
      <w:r w:rsidR="001B18E9">
        <w:rPr>
          <w:rFonts w:cstheme="minorHAnsi"/>
          <w:sz w:val="28"/>
          <w:szCs w:val="28"/>
        </w:rPr>
        <w:t>далее - К</w:t>
      </w:r>
      <w:r>
        <w:rPr>
          <w:rFonts w:cstheme="minorHAnsi"/>
          <w:sz w:val="28"/>
          <w:szCs w:val="28"/>
        </w:rPr>
        <w:t xml:space="preserve">оробочное решение) было апробировано </w:t>
      </w:r>
      <w:r w:rsidR="002D2CAB">
        <w:rPr>
          <w:rFonts w:cstheme="minorHAnsi"/>
          <w:sz w:val="28"/>
          <w:szCs w:val="28"/>
        </w:rPr>
        <w:t>на</w:t>
      </w:r>
      <w:r>
        <w:rPr>
          <w:rFonts w:cstheme="minorHAnsi"/>
          <w:sz w:val="28"/>
          <w:szCs w:val="28"/>
        </w:rPr>
        <w:t xml:space="preserve"> </w:t>
      </w:r>
      <w:r w:rsidR="006223AC">
        <w:rPr>
          <w:rFonts w:cstheme="minorHAnsi"/>
          <w:sz w:val="28"/>
          <w:szCs w:val="28"/>
        </w:rPr>
        <w:t xml:space="preserve">87-ми КНС в </w:t>
      </w:r>
      <w:r w:rsidR="002F2495">
        <w:rPr>
          <w:rFonts w:cstheme="minorHAnsi"/>
          <w:sz w:val="28"/>
          <w:szCs w:val="28"/>
        </w:rPr>
        <w:t>13</w:t>
      </w:r>
      <w:r>
        <w:rPr>
          <w:rFonts w:cstheme="minorHAnsi"/>
          <w:sz w:val="28"/>
          <w:szCs w:val="28"/>
        </w:rPr>
        <w:t xml:space="preserve">-ти организациях ВКХ Республики Татарстан в соответствии с Таблицей 4. </w:t>
      </w:r>
    </w:p>
    <w:p w14:paraId="76C79F7F" w14:textId="6D86A582" w:rsidR="008E266F" w:rsidRPr="00613A53" w:rsidRDefault="00585D04" w:rsidP="00613A53">
      <w:pPr>
        <w:widowControl w:val="0"/>
        <w:tabs>
          <w:tab w:val="left" w:pos="3969"/>
          <w:tab w:val="left" w:pos="5387"/>
          <w:tab w:val="left" w:pos="5529"/>
          <w:tab w:val="left" w:pos="7088"/>
        </w:tabs>
        <w:spacing w:after="0" w:line="276" w:lineRule="auto"/>
        <w:rPr>
          <w:rFonts w:ascii="Times New Roman" w:eastAsia="Times New Roman" w:hAnsi="Times New Roman" w:cs="Times New Roman"/>
          <w:b/>
          <w:lang w:eastAsia="ru-RU"/>
          <w14:ligatures w14:val="none"/>
        </w:rPr>
      </w:pPr>
      <w:r w:rsidRPr="00613A53">
        <w:rPr>
          <w:rFonts w:cstheme="minorHAnsi"/>
          <w:b/>
        </w:rPr>
        <w:t>Таблица 4</w:t>
      </w:r>
      <w:r w:rsidR="00613A53" w:rsidRPr="00613A53">
        <w:rPr>
          <w:rFonts w:cstheme="minorHAnsi"/>
          <w:b/>
        </w:rPr>
        <w:t xml:space="preserve">. </w:t>
      </w:r>
      <w:r w:rsidRPr="00613A53">
        <w:rPr>
          <w:rFonts w:cstheme="minorHAnsi"/>
          <w:b/>
        </w:rPr>
        <w:t xml:space="preserve">Перечень организаций, внедривших коробочное решение 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590"/>
        <w:gridCol w:w="3119"/>
        <w:gridCol w:w="2267"/>
      </w:tblGrid>
      <w:tr w:rsidR="006223AC" w:rsidRPr="008E266F" w14:paraId="7ED714E8" w14:textId="26B2C8E6" w:rsidTr="006223AC">
        <w:trPr>
          <w:trHeight w:val="393"/>
        </w:trPr>
        <w:tc>
          <w:tcPr>
            <w:tcW w:w="344" w:type="pct"/>
            <w:shd w:val="clear" w:color="auto" w:fill="auto"/>
            <w:hideMark/>
          </w:tcPr>
          <w:p w14:paraId="633EBCBA" w14:textId="5A4369F3" w:rsidR="006223AC" w:rsidRPr="006223AC" w:rsidRDefault="006223AC" w:rsidP="006223AC">
            <w:pPr>
              <w:spacing w:after="0" w:line="256" w:lineRule="auto"/>
              <w:ind w:right="70"/>
              <w:jc w:val="center"/>
              <w:rPr>
                <w:rFonts w:eastAsia="Times New Roman" w:cstheme="minorHAnsi"/>
                <w:b/>
                <w:bCs/>
                <w14:ligatures w14:val="none"/>
              </w:rPr>
            </w:pPr>
            <w:r w:rsidRPr="006223AC">
              <w:rPr>
                <w:b/>
              </w:rPr>
              <w:t>№</w:t>
            </w:r>
          </w:p>
        </w:tc>
        <w:tc>
          <w:tcPr>
            <w:tcW w:w="1862" w:type="pct"/>
            <w:shd w:val="clear" w:color="auto" w:fill="auto"/>
            <w:hideMark/>
          </w:tcPr>
          <w:p w14:paraId="78DB137E" w14:textId="462299D7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14:ligatures w14:val="none"/>
              </w:rPr>
            </w:pPr>
            <w:r w:rsidRPr="006223AC">
              <w:rPr>
                <w:b/>
              </w:rPr>
              <w:t>Наименование организации</w:t>
            </w:r>
          </w:p>
        </w:tc>
        <w:tc>
          <w:tcPr>
            <w:tcW w:w="1618" w:type="pct"/>
            <w:shd w:val="clear" w:color="auto" w:fill="auto"/>
          </w:tcPr>
          <w:p w14:paraId="0787C682" w14:textId="7DD8A6D1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14:ligatures w14:val="none"/>
              </w:rPr>
            </w:pPr>
            <w:r w:rsidRPr="006223AC">
              <w:rPr>
                <w:b/>
              </w:rPr>
              <w:t>Муниципальный район</w:t>
            </w:r>
          </w:p>
        </w:tc>
        <w:tc>
          <w:tcPr>
            <w:tcW w:w="1176" w:type="pct"/>
          </w:tcPr>
          <w:p w14:paraId="33D1F68C" w14:textId="28D4F130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ru-RU"/>
                <w14:ligatures w14:val="none"/>
              </w:rPr>
            </w:pPr>
            <w:r w:rsidRPr="006223AC">
              <w:rPr>
                <w:b/>
              </w:rPr>
              <w:t>Количество КНС</w:t>
            </w:r>
          </w:p>
        </w:tc>
      </w:tr>
      <w:tr w:rsidR="006223AC" w:rsidRPr="008E266F" w14:paraId="36347F0F" w14:textId="18EC2E48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1C4A0484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5E9BF5B9" w14:textId="20220669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«Азнакаевское ПТС»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202E95C6" w14:textId="4AC56410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Азнакаевский</w:t>
            </w:r>
          </w:p>
        </w:tc>
        <w:tc>
          <w:tcPr>
            <w:tcW w:w="1176" w:type="pct"/>
            <w:vAlign w:val="center"/>
          </w:tcPr>
          <w:p w14:paraId="37B83655" w14:textId="47EAA744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8</w:t>
            </w:r>
          </w:p>
        </w:tc>
      </w:tr>
      <w:tr w:rsidR="006223AC" w:rsidRPr="008E266F" w14:paraId="0A8BD6F7" w14:textId="31091ADE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16FB29C9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2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3C7EB480" w14:textId="545CA0D7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Балтасинское МПП ЖКХ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63DF59FB" w14:textId="119CA0B1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Балтасинский</w:t>
            </w:r>
          </w:p>
        </w:tc>
        <w:tc>
          <w:tcPr>
            <w:tcW w:w="1176" w:type="pct"/>
            <w:vAlign w:val="center"/>
          </w:tcPr>
          <w:p w14:paraId="45589522" w14:textId="101FC2BC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4</w:t>
            </w:r>
          </w:p>
        </w:tc>
      </w:tr>
      <w:tr w:rsidR="006223AC" w:rsidRPr="008E266F" w14:paraId="57071D78" w14:textId="725E1510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31C280F9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3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0DDA8FA0" w14:textId="009348E0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"Буинск-Водоканал"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14C4A553" w14:textId="40CD68D6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Буинский</w:t>
            </w:r>
          </w:p>
        </w:tc>
        <w:tc>
          <w:tcPr>
            <w:tcW w:w="1176" w:type="pct"/>
            <w:vAlign w:val="center"/>
          </w:tcPr>
          <w:p w14:paraId="1E5AED3E" w14:textId="2D7E5068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3</w:t>
            </w:r>
          </w:p>
        </w:tc>
      </w:tr>
      <w:tr w:rsidR="006223AC" w:rsidRPr="008E266F" w14:paraId="112C32AF" w14:textId="214C22B1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470266E6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4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42326B62" w14:textId="2D5F7B03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«Высокогорские коммунальные сети»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234E62AC" w14:textId="233BBEF9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Высокогорский</w:t>
            </w:r>
          </w:p>
        </w:tc>
        <w:tc>
          <w:tcPr>
            <w:tcW w:w="1176" w:type="pct"/>
            <w:vAlign w:val="center"/>
          </w:tcPr>
          <w:p w14:paraId="00DB9880" w14:textId="61DF82C4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10</w:t>
            </w:r>
          </w:p>
        </w:tc>
      </w:tr>
      <w:tr w:rsidR="006223AC" w:rsidRPr="008E266F" w14:paraId="08B181D3" w14:textId="037622D2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67A12103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5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2B7C6E32" w14:textId="42FF006D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«Зеленодольские водокоммунальные сети»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5F9C428A" w14:textId="461A1925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Зеленодольский</w:t>
            </w:r>
          </w:p>
        </w:tc>
        <w:tc>
          <w:tcPr>
            <w:tcW w:w="1176" w:type="pct"/>
            <w:vAlign w:val="center"/>
          </w:tcPr>
          <w:p w14:paraId="66228E3B" w14:textId="56A88300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26</w:t>
            </w:r>
          </w:p>
        </w:tc>
      </w:tr>
      <w:tr w:rsidR="006223AC" w:rsidRPr="008E266F" w14:paraId="2AE8EB3F" w14:textId="56B75EC2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1CCE3F64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6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2F629A99" w14:textId="4BC02EE0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"Мамадышский водоканал"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74D1AD0E" w14:textId="72436D3D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Мамадышский</w:t>
            </w:r>
          </w:p>
        </w:tc>
        <w:tc>
          <w:tcPr>
            <w:tcW w:w="1176" w:type="pct"/>
            <w:vAlign w:val="center"/>
          </w:tcPr>
          <w:p w14:paraId="53BB1397" w14:textId="19B68320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6</w:t>
            </w:r>
          </w:p>
        </w:tc>
      </w:tr>
      <w:tr w:rsidR="006223AC" w:rsidRPr="008E266F" w14:paraId="547B1EA1" w14:textId="4AEB5CE6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44959EC9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7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3AF96920" w14:textId="26D31E4B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"Муслюмовские инженерные сети"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0D42BDE1" w14:textId="1FC2C455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Муслюмовский</w:t>
            </w:r>
          </w:p>
        </w:tc>
        <w:tc>
          <w:tcPr>
            <w:tcW w:w="1176" w:type="pct"/>
            <w:vAlign w:val="center"/>
          </w:tcPr>
          <w:p w14:paraId="4257C39D" w14:textId="09D11A3A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7</w:t>
            </w:r>
          </w:p>
        </w:tc>
      </w:tr>
      <w:tr w:rsidR="006223AC" w:rsidRPr="008E266F" w14:paraId="01A6E0E5" w14:textId="3BF832A1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1252E1AE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8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10A885DD" w14:textId="0C3DF1B3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"Нурлатский тепловые сети"</w:t>
            </w:r>
          </w:p>
        </w:tc>
        <w:tc>
          <w:tcPr>
            <w:tcW w:w="1618" w:type="pct"/>
            <w:vMerge w:val="restart"/>
            <w:shd w:val="clear" w:color="auto" w:fill="auto"/>
            <w:vAlign w:val="center"/>
          </w:tcPr>
          <w:p w14:paraId="2C2424DC" w14:textId="27035559" w:rsidR="006223AC" w:rsidRPr="008E266F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eastAsia="Times New Roman" w:cstheme="minorHAnsi"/>
                <w:lang w:eastAsia="ru-RU"/>
                <w14:ligatures w14:val="none"/>
              </w:rPr>
              <w:t>Нурлатский</w:t>
            </w:r>
          </w:p>
        </w:tc>
        <w:tc>
          <w:tcPr>
            <w:tcW w:w="1176" w:type="pct"/>
            <w:vAlign w:val="center"/>
          </w:tcPr>
          <w:p w14:paraId="3BBB271A" w14:textId="2F902A03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4</w:t>
            </w:r>
          </w:p>
        </w:tc>
      </w:tr>
      <w:tr w:rsidR="006223AC" w:rsidRPr="008E266F" w14:paraId="54CB54FF" w14:textId="15D7D768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7A0E63EA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9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151C0717" w14:textId="3F6E1A52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ООО "Промочистка"</w:t>
            </w:r>
          </w:p>
        </w:tc>
        <w:tc>
          <w:tcPr>
            <w:tcW w:w="1618" w:type="pct"/>
            <w:vMerge/>
            <w:shd w:val="clear" w:color="auto" w:fill="auto"/>
          </w:tcPr>
          <w:p w14:paraId="6F48BEC4" w14:textId="02A042D8" w:rsidR="006223AC" w:rsidRPr="008E266F" w:rsidRDefault="006223AC" w:rsidP="00816F01">
            <w:pPr>
              <w:spacing w:after="0" w:line="256" w:lineRule="auto"/>
              <w:rPr>
                <w:rFonts w:eastAsia="Times New Roman" w:cstheme="minorHAnsi"/>
                <w:lang w:eastAsia="ru-RU"/>
                <w14:ligatures w14:val="none"/>
              </w:rPr>
            </w:pPr>
          </w:p>
        </w:tc>
        <w:tc>
          <w:tcPr>
            <w:tcW w:w="1176" w:type="pct"/>
            <w:vAlign w:val="center"/>
          </w:tcPr>
          <w:p w14:paraId="146F64C9" w14:textId="48A8924D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4</w:t>
            </w:r>
          </w:p>
        </w:tc>
      </w:tr>
      <w:tr w:rsidR="006223AC" w:rsidRPr="008E266F" w14:paraId="2596B2DF" w14:textId="107A28BF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178894C7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10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6DC05D79" w14:textId="7DF4A1C3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</w:t>
            </w:r>
            <w:proofErr w:type="gramStart"/>
            <w:r w:rsidRPr="006223AC">
              <w:rPr>
                <w:rFonts w:cstheme="minorHAnsi"/>
              </w:rPr>
              <w:t>Тетюши-Водоканал</w:t>
            </w:r>
            <w:proofErr w:type="gramEnd"/>
            <w:r w:rsidRPr="006223AC">
              <w:rPr>
                <w:rFonts w:cstheme="minorHAnsi"/>
              </w:rPr>
              <w:t>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07CEDA3B" w14:textId="5B7014AE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Тетюшский</w:t>
            </w:r>
          </w:p>
        </w:tc>
        <w:tc>
          <w:tcPr>
            <w:tcW w:w="1176" w:type="pct"/>
            <w:vAlign w:val="center"/>
          </w:tcPr>
          <w:p w14:paraId="3979E3EE" w14:textId="06016C51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1</w:t>
            </w:r>
          </w:p>
        </w:tc>
      </w:tr>
      <w:tr w:rsidR="006223AC" w:rsidRPr="008E266F" w14:paraId="67D58C79" w14:textId="1429F250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2158D9A6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11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68A27777" w14:textId="2CEEBE36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ООО "Уруссу-Водоканал"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3BCDF8FB" w14:textId="75D64773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Ютазинский</w:t>
            </w:r>
          </w:p>
        </w:tc>
        <w:tc>
          <w:tcPr>
            <w:tcW w:w="1176" w:type="pct"/>
            <w:vAlign w:val="center"/>
          </w:tcPr>
          <w:p w14:paraId="28419A2A" w14:textId="7FA518D1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4</w:t>
            </w:r>
          </w:p>
        </w:tc>
      </w:tr>
      <w:tr w:rsidR="006223AC" w:rsidRPr="008E266F" w14:paraId="649CE20C" w14:textId="77C41273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067AEF41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12</w:t>
            </w:r>
          </w:p>
        </w:tc>
        <w:tc>
          <w:tcPr>
            <w:tcW w:w="1862" w:type="pct"/>
            <w:shd w:val="clear" w:color="auto" w:fill="auto"/>
            <w:vAlign w:val="center"/>
          </w:tcPr>
          <w:p w14:paraId="3539364E" w14:textId="5E03E792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АО "Чистополь-Водоканал"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6EE50FD2" w14:textId="38800ABA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Чистопольский</w:t>
            </w:r>
          </w:p>
        </w:tc>
        <w:tc>
          <w:tcPr>
            <w:tcW w:w="1176" w:type="pct"/>
            <w:vAlign w:val="center"/>
          </w:tcPr>
          <w:p w14:paraId="3804B3C6" w14:textId="7BB60F5F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8</w:t>
            </w:r>
          </w:p>
        </w:tc>
      </w:tr>
      <w:tr w:rsidR="006223AC" w:rsidRPr="008E266F" w14:paraId="26129247" w14:textId="27717F49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  <w:hideMark/>
          </w:tcPr>
          <w:p w14:paraId="7198E2D0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13</w:t>
            </w:r>
          </w:p>
        </w:tc>
        <w:tc>
          <w:tcPr>
            <w:tcW w:w="1862" w:type="pct"/>
            <w:vMerge w:val="restart"/>
            <w:shd w:val="clear" w:color="auto" w:fill="auto"/>
            <w:vAlign w:val="center"/>
          </w:tcPr>
          <w:p w14:paraId="11423A74" w14:textId="56D7B097" w:rsidR="006223AC" w:rsidRPr="006223AC" w:rsidRDefault="006223AC" w:rsidP="008E266F">
            <w:pPr>
              <w:spacing w:after="0" w:line="256" w:lineRule="auto"/>
              <w:rPr>
                <w:rFonts w:eastAsia="Times New Roman" w:cstheme="minorHAnsi"/>
                <w14:ligatures w14:val="none"/>
              </w:rPr>
            </w:pPr>
            <w:r w:rsidRPr="006223AC">
              <w:rPr>
                <w:rFonts w:cstheme="minorHAnsi"/>
              </w:rPr>
              <w:t>ГУП РТ "Электрические сети"</w:t>
            </w:r>
          </w:p>
        </w:tc>
        <w:tc>
          <w:tcPr>
            <w:tcW w:w="1618" w:type="pct"/>
            <w:shd w:val="clear" w:color="auto" w:fill="auto"/>
            <w:vAlign w:val="center"/>
          </w:tcPr>
          <w:p w14:paraId="34C93567" w14:textId="5737BBDA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Заинский</w:t>
            </w:r>
          </w:p>
        </w:tc>
        <w:tc>
          <w:tcPr>
            <w:tcW w:w="1176" w:type="pct"/>
            <w:vAlign w:val="center"/>
          </w:tcPr>
          <w:p w14:paraId="482CCA84" w14:textId="12789CAF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1</w:t>
            </w:r>
          </w:p>
        </w:tc>
      </w:tr>
      <w:tr w:rsidR="006223AC" w:rsidRPr="008E266F" w14:paraId="0991C124" w14:textId="7962103A" w:rsidTr="006223AC">
        <w:trPr>
          <w:trHeight w:val="397"/>
        </w:trPr>
        <w:tc>
          <w:tcPr>
            <w:tcW w:w="344" w:type="pct"/>
            <w:shd w:val="clear" w:color="auto" w:fill="auto"/>
            <w:vAlign w:val="center"/>
          </w:tcPr>
          <w:p w14:paraId="318269D0" w14:textId="77777777" w:rsidR="006223AC" w:rsidRPr="008E266F" w:rsidRDefault="006223AC" w:rsidP="008E266F">
            <w:pPr>
              <w:spacing w:after="0" w:line="256" w:lineRule="auto"/>
              <w:jc w:val="center"/>
              <w:rPr>
                <w:rFonts w:eastAsia="Times New Roman" w:cstheme="minorHAnsi"/>
                <w14:ligatures w14:val="none"/>
              </w:rPr>
            </w:pPr>
            <w:r w:rsidRPr="008E266F">
              <w:rPr>
                <w:rFonts w:eastAsia="Times New Roman" w:cstheme="minorHAnsi"/>
                <w14:ligatures w14:val="none"/>
              </w:rPr>
              <w:t>14</w:t>
            </w:r>
          </w:p>
        </w:tc>
        <w:tc>
          <w:tcPr>
            <w:tcW w:w="1862" w:type="pct"/>
            <w:vMerge/>
            <w:shd w:val="clear" w:color="auto" w:fill="auto"/>
            <w:vAlign w:val="center"/>
          </w:tcPr>
          <w:p w14:paraId="732216FE" w14:textId="407D3912" w:rsidR="006223AC" w:rsidRPr="008E266F" w:rsidRDefault="006223AC" w:rsidP="008E266F">
            <w:pPr>
              <w:spacing w:after="0" w:line="256" w:lineRule="auto"/>
              <w:rPr>
                <w:rFonts w:eastAsia="Times New Roman" w:cstheme="minorHAnsi"/>
                <w:lang w:eastAsia="ru-RU"/>
                <w14:ligatures w14:val="none"/>
              </w:rPr>
            </w:pPr>
          </w:p>
        </w:tc>
        <w:tc>
          <w:tcPr>
            <w:tcW w:w="1618" w:type="pct"/>
            <w:shd w:val="clear" w:color="auto" w:fill="auto"/>
            <w:vAlign w:val="center"/>
          </w:tcPr>
          <w:p w14:paraId="7DD90495" w14:textId="102E6E7E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Пестречинский</w:t>
            </w:r>
          </w:p>
        </w:tc>
        <w:tc>
          <w:tcPr>
            <w:tcW w:w="1176" w:type="pct"/>
            <w:vAlign w:val="center"/>
          </w:tcPr>
          <w:p w14:paraId="42157EF3" w14:textId="381FB214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lang w:eastAsia="ru-RU"/>
                <w14:ligatures w14:val="none"/>
              </w:rPr>
            </w:pPr>
            <w:r w:rsidRPr="006223AC">
              <w:rPr>
                <w:rFonts w:cstheme="minorHAnsi"/>
              </w:rPr>
              <w:t>1</w:t>
            </w:r>
          </w:p>
        </w:tc>
      </w:tr>
      <w:tr w:rsidR="006223AC" w:rsidRPr="008E266F" w14:paraId="4C0E9BDF" w14:textId="4DB4101C" w:rsidTr="006223AC">
        <w:trPr>
          <w:trHeight w:val="397"/>
        </w:trPr>
        <w:tc>
          <w:tcPr>
            <w:tcW w:w="3824" w:type="pct"/>
            <w:gridSpan w:val="3"/>
            <w:shd w:val="clear" w:color="auto" w:fill="auto"/>
            <w:vAlign w:val="center"/>
          </w:tcPr>
          <w:p w14:paraId="363FE3B0" w14:textId="561C334A" w:rsidR="006223AC" w:rsidRPr="006223AC" w:rsidRDefault="006223AC" w:rsidP="006223AC">
            <w:pPr>
              <w:spacing w:after="0" w:line="256" w:lineRule="auto"/>
              <w:rPr>
                <w:rFonts w:eastAsia="Times New Roman" w:cstheme="minorHAnsi"/>
                <w:b/>
                <w:lang w:eastAsia="ru-RU"/>
                <w14:ligatures w14:val="none"/>
              </w:rPr>
            </w:pPr>
            <w:r w:rsidRPr="006223AC">
              <w:rPr>
                <w:rFonts w:eastAsia="Times New Roman" w:cstheme="minorHAnsi"/>
                <w:b/>
                <w:lang w:eastAsia="ru-RU"/>
                <w14:ligatures w14:val="none"/>
              </w:rPr>
              <w:t>ИТОГО: общее количество КНС</w:t>
            </w:r>
          </w:p>
        </w:tc>
        <w:tc>
          <w:tcPr>
            <w:tcW w:w="1176" w:type="pct"/>
            <w:vAlign w:val="center"/>
          </w:tcPr>
          <w:p w14:paraId="0FDAE83A" w14:textId="12E86FDC" w:rsidR="006223AC" w:rsidRPr="006223AC" w:rsidRDefault="006223AC" w:rsidP="006223AC">
            <w:pPr>
              <w:spacing w:after="0" w:line="256" w:lineRule="auto"/>
              <w:jc w:val="center"/>
              <w:rPr>
                <w:rFonts w:eastAsia="Times New Roman" w:cstheme="minorHAnsi"/>
                <w:b/>
                <w:lang w:eastAsia="ru-RU"/>
                <w14:ligatures w14:val="none"/>
              </w:rPr>
            </w:pPr>
            <w:r w:rsidRPr="006223AC">
              <w:rPr>
                <w:rFonts w:eastAsia="Times New Roman" w:cstheme="minorHAnsi"/>
                <w:b/>
                <w:lang w:eastAsia="ru-RU"/>
                <w14:ligatures w14:val="none"/>
              </w:rPr>
              <w:t>87</w:t>
            </w:r>
          </w:p>
        </w:tc>
      </w:tr>
    </w:tbl>
    <w:p w14:paraId="284DD1AC" w14:textId="324EEFB7" w:rsidR="002D2CAB" w:rsidRPr="009574D4" w:rsidRDefault="002D2CAB" w:rsidP="00955FFF">
      <w:pPr>
        <w:spacing w:before="120" w:after="60" w:line="276" w:lineRule="auto"/>
        <w:rPr>
          <w:rFonts w:cstheme="minorHAnsi"/>
          <w:b/>
          <w:color w:val="0070C0"/>
          <w:sz w:val="28"/>
          <w:szCs w:val="28"/>
        </w:rPr>
      </w:pPr>
      <w:r>
        <w:rPr>
          <w:rFonts w:cstheme="minorHAnsi"/>
          <w:b/>
          <w:color w:val="0070C0"/>
          <w:sz w:val="28"/>
          <w:szCs w:val="28"/>
        </w:rPr>
        <w:lastRenderedPageBreak/>
        <w:t>2.</w:t>
      </w:r>
      <w:r w:rsidR="00571EFA">
        <w:rPr>
          <w:rFonts w:cstheme="minorHAnsi"/>
          <w:b/>
          <w:color w:val="0070C0"/>
          <w:sz w:val="28"/>
          <w:szCs w:val="28"/>
        </w:rPr>
        <w:t>3</w:t>
      </w:r>
      <w:r w:rsidRPr="009574D4">
        <w:rPr>
          <w:rFonts w:cstheme="minorHAnsi"/>
          <w:b/>
          <w:color w:val="0070C0"/>
          <w:sz w:val="28"/>
          <w:szCs w:val="28"/>
        </w:rPr>
        <w:t xml:space="preserve">. </w:t>
      </w:r>
      <w:r>
        <w:rPr>
          <w:rFonts w:cstheme="minorHAnsi"/>
          <w:b/>
          <w:color w:val="0070C0"/>
          <w:sz w:val="28"/>
          <w:szCs w:val="28"/>
        </w:rPr>
        <w:t>Реализованные мероприятия</w:t>
      </w:r>
      <w:r w:rsidRPr="009574D4">
        <w:rPr>
          <w:rFonts w:cstheme="minorHAnsi"/>
          <w:b/>
          <w:color w:val="0070C0"/>
          <w:sz w:val="28"/>
          <w:szCs w:val="28"/>
        </w:rPr>
        <w:t xml:space="preserve"> </w:t>
      </w:r>
    </w:p>
    <w:p w14:paraId="0D94BC27" w14:textId="77777777" w:rsidR="00997EE3" w:rsidRDefault="00997EE3" w:rsidP="00997EE3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рамках в</w:t>
      </w:r>
      <w:r w:rsidRPr="00997EE3">
        <w:rPr>
          <w:rFonts w:cstheme="minorHAnsi"/>
          <w:sz w:val="28"/>
          <w:szCs w:val="28"/>
        </w:rPr>
        <w:t>недрени</w:t>
      </w:r>
      <w:r>
        <w:rPr>
          <w:rFonts w:cstheme="minorHAnsi"/>
          <w:sz w:val="28"/>
          <w:szCs w:val="28"/>
        </w:rPr>
        <w:t>я</w:t>
      </w:r>
      <w:r w:rsidRPr="00997EE3">
        <w:rPr>
          <w:rFonts w:cstheme="minorHAnsi"/>
          <w:sz w:val="28"/>
          <w:szCs w:val="28"/>
        </w:rPr>
        <w:t xml:space="preserve"> коробочного решения </w:t>
      </w:r>
      <w:r>
        <w:rPr>
          <w:rFonts w:cstheme="minorHAnsi"/>
          <w:sz w:val="28"/>
          <w:szCs w:val="28"/>
        </w:rPr>
        <w:t>в указанных организациях ВКХ была реализована следующая последовательность основных этапов:</w:t>
      </w:r>
    </w:p>
    <w:p w14:paraId="778C4C71" w14:textId="440EC93E" w:rsidR="00997EE3" w:rsidRPr="00AE6495" w:rsidRDefault="004F03AC" w:rsidP="00720E8D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</w:t>
      </w:r>
      <w:r w:rsidR="00997EE3" w:rsidRPr="00AE6495">
        <w:rPr>
          <w:rFonts w:cstheme="minorHAnsi"/>
          <w:sz w:val="28"/>
          <w:szCs w:val="28"/>
        </w:rPr>
        <w:t xml:space="preserve">оведено обучение сотрудников </w:t>
      </w:r>
      <w:r w:rsidR="00F647E6" w:rsidRPr="00F647E6">
        <w:rPr>
          <w:rFonts w:cstheme="minorHAnsi"/>
          <w:sz w:val="28"/>
          <w:szCs w:val="28"/>
        </w:rPr>
        <w:t>РЦПЭ ЖКХ</w:t>
      </w:r>
      <w:r w:rsidR="00997EE3" w:rsidRPr="00AE6495">
        <w:rPr>
          <w:rFonts w:cstheme="minorHAnsi"/>
          <w:sz w:val="28"/>
          <w:szCs w:val="28"/>
        </w:rPr>
        <w:t>, ответственных за сбор, обработку и анализ информационных данных для оценки состояния КНС</w:t>
      </w:r>
      <w:r w:rsidR="00B45FF1">
        <w:rPr>
          <w:rFonts w:cstheme="minorHAnsi"/>
          <w:sz w:val="28"/>
          <w:szCs w:val="28"/>
        </w:rPr>
        <w:t xml:space="preserve"> и сотрудников организаций ВКХ, предоставляющих информацию</w:t>
      </w:r>
      <w:r w:rsidR="00997EE3" w:rsidRPr="00AE6495">
        <w:rPr>
          <w:rFonts w:cstheme="minorHAnsi"/>
          <w:sz w:val="28"/>
          <w:szCs w:val="28"/>
        </w:rPr>
        <w:t xml:space="preserve">; </w:t>
      </w:r>
    </w:p>
    <w:p w14:paraId="088692E3" w14:textId="2C64165E" w:rsidR="00997EE3" w:rsidRPr="00AE6495" w:rsidRDefault="00B45FF1" w:rsidP="00720E8D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онлайн формате </w:t>
      </w:r>
      <w:r w:rsidR="00AE6495">
        <w:rPr>
          <w:rFonts w:cstheme="minorHAnsi"/>
          <w:sz w:val="28"/>
          <w:szCs w:val="28"/>
        </w:rPr>
        <w:t xml:space="preserve">произведен </w:t>
      </w:r>
      <w:r w:rsidR="00997EE3" w:rsidRPr="00AE6495">
        <w:rPr>
          <w:rFonts w:cstheme="minorHAnsi"/>
          <w:sz w:val="28"/>
          <w:szCs w:val="28"/>
        </w:rPr>
        <w:t>сбор информации от организаций ВКХ</w:t>
      </w:r>
      <w:r w:rsidR="00AE6495">
        <w:rPr>
          <w:rFonts w:cstheme="minorHAnsi"/>
          <w:sz w:val="28"/>
          <w:szCs w:val="28"/>
        </w:rPr>
        <w:t xml:space="preserve"> посредством типовых унифицированных форм ввода информации;</w:t>
      </w:r>
    </w:p>
    <w:p w14:paraId="6602127C" w14:textId="4A47F3F3" w:rsidR="00997EE3" w:rsidRPr="00AE6495" w:rsidRDefault="00AE6495" w:rsidP="00955FFF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произведен </w:t>
      </w:r>
      <w:r w:rsidR="00997EE3" w:rsidRPr="00AE6495">
        <w:rPr>
          <w:rFonts w:cstheme="minorHAnsi"/>
          <w:sz w:val="28"/>
          <w:szCs w:val="28"/>
        </w:rPr>
        <w:t xml:space="preserve">автоматизированный расчет и </w:t>
      </w:r>
      <w:r w:rsidR="00870807">
        <w:rPr>
          <w:rFonts w:cstheme="minorHAnsi"/>
          <w:sz w:val="28"/>
          <w:szCs w:val="28"/>
        </w:rPr>
        <w:t xml:space="preserve">оценка КНС в соответствии с </w:t>
      </w:r>
      <w:r w:rsidR="00870807" w:rsidRPr="00870807">
        <w:rPr>
          <w:rFonts w:cstheme="minorHAnsi"/>
          <w:sz w:val="28"/>
          <w:szCs w:val="28"/>
        </w:rPr>
        <w:t>Методически</w:t>
      </w:r>
      <w:r w:rsidR="00870807">
        <w:rPr>
          <w:rFonts w:cstheme="minorHAnsi"/>
          <w:sz w:val="28"/>
          <w:szCs w:val="28"/>
        </w:rPr>
        <w:t>ми</w:t>
      </w:r>
      <w:r w:rsidR="00870807" w:rsidRPr="00870807">
        <w:rPr>
          <w:rFonts w:cstheme="minorHAnsi"/>
          <w:sz w:val="28"/>
          <w:szCs w:val="28"/>
        </w:rPr>
        <w:t xml:space="preserve"> рекомендаци</w:t>
      </w:r>
      <w:r w:rsidR="00870807">
        <w:rPr>
          <w:rFonts w:cstheme="minorHAnsi"/>
          <w:sz w:val="28"/>
          <w:szCs w:val="28"/>
        </w:rPr>
        <w:t>ями</w:t>
      </w:r>
      <w:r w:rsidR="00870807" w:rsidRPr="00870807">
        <w:rPr>
          <w:rFonts w:cstheme="minorHAnsi"/>
          <w:sz w:val="28"/>
          <w:szCs w:val="28"/>
        </w:rPr>
        <w:t xml:space="preserve"> </w:t>
      </w:r>
      <w:r w:rsidR="00B45FF1" w:rsidRPr="00B45FF1">
        <w:rPr>
          <w:rFonts w:cstheme="minorHAnsi"/>
          <w:sz w:val="28"/>
          <w:szCs w:val="28"/>
        </w:rPr>
        <w:t>«</w:t>
      </w:r>
      <w:r w:rsidR="00955FFF" w:rsidRPr="00955FFF">
        <w:rPr>
          <w:rFonts w:cstheme="minorHAnsi"/>
          <w:sz w:val="28"/>
          <w:szCs w:val="28"/>
        </w:rPr>
        <w:t>Определение приоритетных направлений инвестиционных вложений в ремонт и модернизацию коммунальной инфраструктуры: канализационные насосные станции</w:t>
      </w:r>
      <w:r w:rsidR="00B45FF1" w:rsidRPr="00B45FF1">
        <w:rPr>
          <w:rFonts w:cstheme="minorHAnsi"/>
          <w:sz w:val="28"/>
          <w:szCs w:val="28"/>
        </w:rPr>
        <w:t>»</w:t>
      </w:r>
      <w:r w:rsidR="00997EE3" w:rsidRPr="00AE6495">
        <w:rPr>
          <w:rFonts w:cstheme="minorHAnsi"/>
          <w:sz w:val="28"/>
          <w:szCs w:val="28"/>
        </w:rPr>
        <w:t xml:space="preserve">; </w:t>
      </w:r>
    </w:p>
    <w:p w14:paraId="26DC5F6C" w14:textId="05B50F18" w:rsidR="00B45FF1" w:rsidRDefault="00870807" w:rsidP="00720E8D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</w:t>
      </w:r>
      <w:r w:rsidR="00997EE3" w:rsidRPr="00AE6495">
        <w:rPr>
          <w:rFonts w:cstheme="minorHAnsi"/>
          <w:sz w:val="28"/>
          <w:szCs w:val="28"/>
        </w:rPr>
        <w:t>формирован</w:t>
      </w:r>
      <w:r>
        <w:rPr>
          <w:rFonts w:cstheme="minorHAnsi"/>
          <w:sz w:val="28"/>
          <w:szCs w:val="28"/>
        </w:rPr>
        <w:t>ы</w:t>
      </w:r>
      <w:r w:rsidR="00997EE3" w:rsidRPr="00AE6495">
        <w:rPr>
          <w:rFonts w:cstheme="minorHAnsi"/>
          <w:sz w:val="28"/>
          <w:szCs w:val="28"/>
        </w:rPr>
        <w:t xml:space="preserve"> отчет</w:t>
      </w:r>
      <w:r w:rsidR="00B45FF1">
        <w:rPr>
          <w:rFonts w:cstheme="minorHAnsi"/>
          <w:sz w:val="28"/>
          <w:szCs w:val="28"/>
        </w:rPr>
        <w:t xml:space="preserve">ы </w:t>
      </w:r>
      <w:r>
        <w:rPr>
          <w:rFonts w:cstheme="minorHAnsi"/>
          <w:sz w:val="28"/>
          <w:szCs w:val="28"/>
        </w:rPr>
        <w:t>и рекомендации для</w:t>
      </w:r>
      <w:r w:rsidR="00B45FF1">
        <w:rPr>
          <w:rFonts w:cstheme="minorHAnsi"/>
          <w:sz w:val="28"/>
          <w:szCs w:val="28"/>
        </w:rPr>
        <w:t xml:space="preserve"> организаций ВКХ для формирования инвестиционных программ организаций</w:t>
      </w:r>
      <w:r w:rsidR="00AF78B3">
        <w:rPr>
          <w:rFonts w:cstheme="minorHAnsi"/>
          <w:sz w:val="28"/>
          <w:szCs w:val="28"/>
        </w:rPr>
        <w:t xml:space="preserve"> (см. Приложение 3)</w:t>
      </w:r>
      <w:r w:rsidR="00B45FF1">
        <w:rPr>
          <w:rFonts w:cstheme="minorHAnsi"/>
          <w:sz w:val="28"/>
          <w:szCs w:val="28"/>
        </w:rPr>
        <w:t xml:space="preserve">; </w:t>
      </w:r>
    </w:p>
    <w:p w14:paraId="635199FF" w14:textId="1FFFA29A" w:rsidR="00C629AE" w:rsidRDefault="00C629AE" w:rsidP="00720E8D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разрабо</w:t>
      </w:r>
      <w:r w:rsidR="0046303B">
        <w:rPr>
          <w:rFonts w:cstheme="minorHAnsi"/>
          <w:sz w:val="28"/>
          <w:szCs w:val="28"/>
        </w:rPr>
        <w:t xml:space="preserve">таны обучающие материалы </w:t>
      </w:r>
      <w:r w:rsidR="0046303B" w:rsidRPr="002B48B3">
        <w:rPr>
          <w:rFonts w:cstheme="minorHAnsi"/>
          <w:sz w:val="28"/>
          <w:szCs w:val="28"/>
        </w:rPr>
        <w:t>для он</w:t>
      </w:r>
      <w:r w:rsidRPr="002B48B3">
        <w:rPr>
          <w:rFonts w:cstheme="minorHAnsi"/>
          <w:sz w:val="28"/>
          <w:szCs w:val="28"/>
        </w:rPr>
        <w:t>лайн</w:t>
      </w:r>
      <w:r w:rsidR="0046303B" w:rsidRPr="002B48B3">
        <w:rPr>
          <w:rFonts w:cstheme="minorHAnsi"/>
          <w:sz w:val="28"/>
          <w:szCs w:val="28"/>
        </w:rPr>
        <w:t>-</w:t>
      </w:r>
      <w:r w:rsidRPr="002B48B3">
        <w:rPr>
          <w:rFonts w:cstheme="minorHAnsi"/>
          <w:sz w:val="28"/>
          <w:szCs w:val="28"/>
        </w:rPr>
        <w:t>вебинара</w:t>
      </w:r>
      <w:r>
        <w:rPr>
          <w:rFonts w:cstheme="minorHAnsi"/>
          <w:sz w:val="28"/>
          <w:szCs w:val="28"/>
        </w:rPr>
        <w:t xml:space="preserve"> «Плановые предупредительные ремонты насосного оборудования канализационных насосных станций» (см. Приложение 4).  </w:t>
      </w:r>
    </w:p>
    <w:p w14:paraId="788C1056" w14:textId="527D4924" w:rsidR="00997EE3" w:rsidRPr="00AF78B3" w:rsidRDefault="00B45FF1" w:rsidP="00720E8D">
      <w:pPr>
        <w:pStyle w:val="af1"/>
        <w:numPr>
          <w:ilvl w:val="0"/>
          <w:numId w:val="12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AF78B3">
        <w:rPr>
          <w:rFonts w:cstheme="minorHAnsi"/>
          <w:sz w:val="28"/>
          <w:szCs w:val="28"/>
        </w:rPr>
        <w:t xml:space="preserve">сформирован сводный региональный отчет для Министерства строительства, архитектуры и жилищно-коммунального хозяйства Республики Татарстан </w:t>
      </w:r>
      <w:r w:rsidR="00957857" w:rsidRPr="00AF78B3">
        <w:rPr>
          <w:rFonts w:cstheme="minorHAnsi"/>
          <w:sz w:val="28"/>
          <w:szCs w:val="28"/>
        </w:rPr>
        <w:t>с рекомендациями для</w:t>
      </w:r>
      <w:r w:rsidR="00870807" w:rsidRPr="00AF78B3">
        <w:rPr>
          <w:rFonts w:cstheme="minorHAnsi"/>
          <w:sz w:val="28"/>
          <w:szCs w:val="28"/>
        </w:rPr>
        <w:t xml:space="preserve"> </w:t>
      </w:r>
      <w:r w:rsidR="007D7E80">
        <w:rPr>
          <w:rFonts w:cstheme="minorHAnsi"/>
          <w:sz w:val="28"/>
          <w:szCs w:val="28"/>
        </w:rPr>
        <w:t xml:space="preserve">формирования </w:t>
      </w:r>
      <w:r w:rsidR="00870807" w:rsidRPr="00AF78B3">
        <w:rPr>
          <w:rFonts w:cstheme="minorHAnsi"/>
          <w:sz w:val="28"/>
          <w:szCs w:val="28"/>
        </w:rPr>
        <w:t xml:space="preserve">региональной программы модернизации </w:t>
      </w:r>
      <w:r w:rsidRPr="00AF78B3">
        <w:rPr>
          <w:rFonts w:cstheme="minorHAnsi"/>
          <w:sz w:val="28"/>
          <w:szCs w:val="28"/>
        </w:rPr>
        <w:t>коммунальной инфраструктуры Республики Татарстан на 2027</w:t>
      </w:r>
      <w:r w:rsidR="00F647E6" w:rsidRPr="00AF78B3">
        <w:rPr>
          <w:rFonts w:cstheme="minorHAnsi"/>
          <w:sz w:val="28"/>
          <w:szCs w:val="28"/>
        </w:rPr>
        <w:t>-2030</w:t>
      </w:r>
      <w:r w:rsidRPr="00AF78B3">
        <w:rPr>
          <w:rFonts w:cstheme="minorHAnsi"/>
          <w:sz w:val="28"/>
          <w:szCs w:val="28"/>
        </w:rPr>
        <w:t xml:space="preserve"> г</w:t>
      </w:r>
      <w:r w:rsidR="00F647E6" w:rsidRPr="00AF78B3">
        <w:rPr>
          <w:rFonts w:cstheme="minorHAnsi"/>
          <w:sz w:val="28"/>
          <w:szCs w:val="28"/>
        </w:rPr>
        <w:t>г.</w:t>
      </w:r>
      <w:r w:rsidR="00AF78B3" w:rsidRPr="00AF78B3">
        <w:rPr>
          <w:rFonts w:cstheme="minorHAnsi"/>
          <w:sz w:val="28"/>
          <w:szCs w:val="28"/>
        </w:rPr>
        <w:t xml:space="preserve"> </w:t>
      </w:r>
      <w:r w:rsidR="00AF78B3">
        <w:rPr>
          <w:rFonts w:cstheme="minorHAnsi"/>
          <w:sz w:val="28"/>
          <w:szCs w:val="28"/>
        </w:rPr>
        <w:t>(см. Приложение 2)</w:t>
      </w:r>
      <w:r w:rsidR="00997EE3" w:rsidRPr="00AF78B3">
        <w:rPr>
          <w:rFonts w:cstheme="minorHAnsi"/>
          <w:sz w:val="28"/>
          <w:szCs w:val="28"/>
        </w:rPr>
        <w:t>;</w:t>
      </w:r>
    </w:p>
    <w:p w14:paraId="491C8769" w14:textId="621F4FDA" w:rsidR="00870807" w:rsidRDefault="00782D8B" w:rsidP="00720E8D">
      <w:pPr>
        <w:pStyle w:val="af1"/>
        <w:numPr>
          <w:ilvl w:val="0"/>
          <w:numId w:val="12"/>
        </w:numPr>
        <w:spacing w:after="12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подготовлен </w:t>
      </w:r>
      <w:r w:rsidR="00870807" w:rsidRPr="00A76F27">
        <w:rPr>
          <w:rFonts w:cstheme="minorHAnsi"/>
          <w:sz w:val="28"/>
          <w:szCs w:val="28"/>
        </w:rPr>
        <w:t xml:space="preserve">пакет документов, </w:t>
      </w:r>
      <w:r w:rsidR="00997EE3" w:rsidRPr="00A76F27">
        <w:rPr>
          <w:rFonts w:cstheme="minorHAnsi"/>
          <w:sz w:val="28"/>
          <w:szCs w:val="28"/>
        </w:rPr>
        <w:t>подтвержд</w:t>
      </w:r>
      <w:r w:rsidR="00870807" w:rsidRPr="00A76F27">
        <w:rPr>
          <w:rFonts w:cstheme="minorHAnsi"/>
          <w:sz w:val="28"/>
          <w:szCs w:val="28"/>
        </w:rPr>
        <w:t xml:space="preserve">ающих </w:t>
      </w:r>
      <w:r w:rsidR="00997EE3" w:rsidRPr="00A76F27">
        <w:rPr>
          <w:rFonts w:cstheme="minorHAnsi"/>
          <w:sz w:val="28"/>
          <w:szCs w:val="28"/>
        </w:rPr>
        <w:t>внедрени</w:t>
      </w:r>
      <w:r w:rsidR="00870807" w:rsidRPr="00A76F27">
        <w:rPr>
          <w:rFonts w:cstheme="minorHAnsi"/>
          <w:sz w:val="28"/>
          <w:szCs w:val="28"/>
        </w:rPr>
        <w:t>е</w:t>
      </w:r>
      <w:r w:rsidR="00997EE3" w:rsidRPr="00A76F27">
        <w:rPr>
          <w:rFonts w:cstheme="minorHAnsi"/>
          <w:sz w:val="28"/>
          <w:szCs w:val="28"/>
        </w:rPr>
        <w:t xml:space="preserve"> коробочного решения</w:t>
      </w:r>
      <w:r w:rsidR="00870807" w:rsidRPr="00A76F27"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t xml:space="preserve">соглашение между РЦПЭ ЖКХ и </w:t>
      </w:r>
      <w:r w:rsidR="00A76F27" w:rsidRPr="00A76F27">
        <w:rPr>
          <w:rFonts w:cstheme="minorHAnsi"/>
          <w:sz w:val="28"/>
          <w:szCs w:val="28"/>
        </w:rPr>
        <w:t xml:space="preserve">организациями ВКХ об оказании </w:t>
      </w:r>
      <w:proofErr w:type="gramStart"/>
      <w:r w:rsidR="00A76F27" w:rsidRPr="00A76F27">
        <w:rPr>
          <w:rFonts w:cstheme="minorHAnsi"/>
          <w:sz w:val="28"/>
          <w:szCs w:val="28"/>
        </w:rPr>
        <w:t>консультационных-информационных</w:t>
      </w:r>
      <w:proofErr w:type="gramEnd"/>
      <w:r w:rsidR="00A76F27" w:rsidRPr="00A76F27">
        <w:rPr>
          <w:rFonts w:cstheme="minorHAnsi"/>
          <w:sz w:val="28"/>
          <w:szCs w:val="28"/>
        </w:rPr>
        <w:t xml:space="preserve"> услуг, </w:t>
      </w:r>
      <w:r>
        <w:rPr>
          <w:rFonts w:cstheme="minorHAnsi"/>
          <w:sz w:val="28"/>
          <w:szCs w:val="28"/>
        </w:rPr>
        <w:t xml:space="preserve">техническое задание, </w:t>
      </w:r>
      <w:r w:rsidR="00A76F27">
        <w:rPr>
          <w:rFonts w:cstheme="minorHAnsi"/>
          <w:sz w:val="28"/>
          <w:szCs w:val="28"/>
        </w:rPr>
        <w:t>а</w:t>
      </w:r>
      <w:r w:rsidR="00A76F27" w:rsidRPr="00A76F27">
        <w:rPr>
          <w:rFonts w:cstheme="minorHAnsi"/>
          <w:sz w:val="28"/>
          <w:szCs w:val="28"/>
        </w:rPr>
        <w:t>кт об оказанных услуг</w:t>
      </w:r>
      <w:r w:rsidR="00A76F27">
        <w:rPr>
          <w:rFonts w:cstheme="minorHAnsi"/>
          <w:sz w:val="28"/>
          <w:szCs w:val="28"/>
        </w:rPr>
        <w:t>ах</w:t>
      </w:r>
      <w:r w:rsidR="00A76F27" w:rsidRPr="00A76F27">
        <w:rPr>
          <w:rFonts w:cstheme="minorHAnsi"/>
          <w:sz w:val="28"/>
          <w:szCs w:val="28"/>
        </w:rPr>
        <w:t xml:space="preserve"> в соответствии с заключенным соглашением</w:t>
      </w:r>
      <w:r>
        <w:rPr>
          <w:rFonts w:cstheme="minorHAnsi"/>
          <w:sz w:val="28"/>
          <w:szCs w:val="28"/>
        </w:rPr>
        <w:t>, приказ организации ВКХ об утверждении плана мероприятий и назначении ответственных сотрудников</w:t>
      </w:r>
      <w:r w:rsidR="00A76F27" w:rsidRPr="00A76F27">
        <w:rPr>
          <w:rFonts w:cstheme="minorHAnsi"/>
          <w:sz w:val="28"/>
          <w:szCs w:val="28"/>
        </w:rPr>
        <w:t>.</w:t>
      </w:r>
    </w:p>
    <w:p w14:paraId="7B8D9DEE" w14:textId="385C8A4A" w:rsidR="001A39FE" w:rsidRPr="001A39FE" w:rsidRDefault="001A39FE" w:rsidP="001A39FE">
      <w:pPr>
        <w:spacing w:after="0" w:line="276" w:lineRule="auto"/>
        <w:ind w:firstLine="709"/>
        <w:rPr>
          <w:rFonts w:cstheme="minorHAnsi"/>
          <w:b/>
          <w:sz w:val="28"/>
          <w:szCs w:val="28"/>
        </w:rPr>
      </w:pPr>
      <w:r w:rsidRPr="001A39FE">
        <w:rPr>
          <w:rFonts w:cstheme="minorHAnsi"/>
          <w:b/>
          <w:sz w:val="28"/>
          <w:szCs w:val="28"/>
        </w:rPr>
        <w:t>Мероприятия в рамках региональной программы.</w:t>
      </w:r>
    </w:p>
    <w:p w14:paraId="1790DBE9" w14:textId="5ED0FA56" w:rsidR="001A39FE" w:rsidRPr="001A39FE" w:rsidRDefault="001A39FE" w:rsidP="001A39F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1A39FE">
        <w:rPr>
          <w:rFonts w:cstheme="minorHAnsi"/>
          <w:sz w:val="28"/>
          <w:szCs w:val="28"/>
        </w:rPr>
        <w:t>Основные рекомендации по результатам проведенной оценки включают в себя мероприятия по капитальному ремонту 2</w:t>
      </w:r>
      <w:r w:rsidR="009269B5">
        <w:rPr>
          <w:rFonts w:cstheme="minorHAnsi"/>
          <w:sz w:val="28"/>
          <w:szCs w:val="28"/>
        </w:rPr>
        <w:t>4</w:t>
      </w:r>
      <w:r w:rsidRPr="001A39FE">
        <w:rPr>
          <w:rFonts w:cstheme="minorHAnsi"/>
          <w:sz w:val="28"/>
          <w:szCs w:val="28"/>
        </w:rPr>
        <w:t xml:space="preserve">-х КНС, предлагаемые для включения в региональные программы модернизации коммунальной инфраструктуры субъекта Российской Федерации с расчетом прогнозируемого экономического эффекта и влияния на рост производительности труда. </w:t>
      </w:r>
    </w:p>
    <w:p w14:paraId="2B512F85" w14:textId="0AFDDFFD" w:rsidR="001A39FE" w:rsidRPr="001A39FE" w:rsidRDefault="001A39FE" w:rsidP="001A39F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1A39FE">
        <w:rPr>
          <w:rFonts w:cstheme="minorHAnsi"/>
          <w:sz w:val="28"/>
          <w:szCs w:val="28"/>
        </w:rPr>
        <w:t xml:space="preserve">Основная цель мероприятий по ремонту и модернизации КНС </w:t>
      </w:r>
      <w:r>
        <w:rPr>
          <w:rFonts w:cstheme="minorHAnsi"/>
          <w:sz w:val="28"/>
          <w:szCs w:val="28"/>
        </w:rPr>
        <w:t>з</w:t>
      </w:r>
      <w:r w:rsidRPr="001A39FE">
        <w:rPr>
          <w:rFonts w:cstheme="minorHAnsi"/>
          <w:sz w:val="28"/>
          <w:szCs w:val="28"/>
        </w:rPr>
        <w:t xml:space="preserve">аключается в повышении уровня их технического состояния, </w:t>
      </w:r>
      <w:r w:rsidRPr="001A39FE">
        <w:rPr>
          <w:rFonts w:cstheme="minorHAnsi"/>
          <w:sz w:val="28"/>
          <w:szCs w:val="28"/>
        </w:rPr>
        <w:lastRenderedPageBreak/>
        <w:t>производительности и энергоэффективности, что способствует сокращению затрат, потерь и росту производительности труда.</w:t>
      </w:r>
    </w:p>
    <w:p w14:paraId="6498CBCB" w14:textId="6ED2527F" w:rsidR="001A39FE" w:rsidRPr="001A39FE" w:rsidRDefault="001A39FE" w:rsidP="001A39F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1A39FE">
        <w:rPr>
          <w:rFonts w:cstheme="minorHAnsi"/>
          <w:sz w:val="28"/>
          <w:szCs w:val="28"/>
        </w:rPr>
        <w:t xml:space="preserve">Основным обоснованием предлагаемых мероприятий является повышение интегральной оценки технического состояния КНС с низким уровнем технического состояния и эффективности I очереди приоритета инвестиционных вложений.  </w:t>
      </w:r>
    </w:p>
    <w:p w14:paraId="313E26A0" w14:textId="5857D07A" w:rsidR="001A39FE" w:rsidRDefault="001A39FE" w:rsidP="001A39F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1A39FE">
        <w:rPr>
          <w:rFonts w:cstheme="minorHAnsi"/>
          <w:sz w:val="28"/>
          <w:szCs w:val="28"/>
        </w:rPr>
        <w:t>С учетом проведенной оценки и категорирования 8</w:t>
      </w:r>
      <w:r>
        <w:rPr>
          <w:rFonts w:cstheme="minorHAnsi"/>
          <w:sz w:val="28"/>
          <w:szCs w:val="28"/>
        </w:rPr>
        <w:t>7</w:t>
      </w:r>
      <w:r w:rsidRPr="001A39FE">
        <w:rPr>
          <w:rFonts w:cstheme="minorHAnsi"/>
          <w:sz w:val="28"/>
          <w:szCs w:val="28"/>
        </w:rPr>
        <w:t xml:space="preserve"> КНС по приоритетности инвестиционных вложений предложены следующие мероприятия (см. табл. </w:t>
      </w:r>
      <w:r>
        <w:rPr>
          <w:rFonts w:cstheme="minorHAnsi"/>
          <w:sz w:val="28"/>
          <w:szCs w:val="28"/>
        </w:rPr>
        <w:t>4</w:t>
      </w:r>
      <w:r w:rsidRPr="001A39FE">
        <w:rPr>
          <w:rFonts w:cstheme="minorHAnsi"/>
          <w:sz w:val="28"/>
          <w:szCs w:val="28"/>
        </w:rPr>
        <w:t>).</w:t>
      </w:r>
    </w:p>
    <w:p w14:paraId="7D954D4D" w14:textId="5A0A1B8F" w:rsidR="001A39FE" w:rsidRPr="001A39FE" w:rsidRDefault="001A39FE" w:rsidP="001A39FE">
      <w:pPr>
        <w:spacing w:after="0" w:line="276" w:lineRule="auto"/>
        <w:jc w:val="both"/>
        <w:rPr>
          <w:rFonts w:cstheme="minorHAnsi"/>
          <w:b/>
          <w:bCs/>
        </w:rPr>
      </w:pPr>
      <w:r w:rsidRPr="001A39FE">
        <w:rPr>
          <w:rFonts w:cstheme="minorHAnsi"/>
          <w:b/>
          <w:bCs/>
        </w:rPr>
        <w:t xml:space="preserve">Таблица </w:t>
      </w:r>
      <w:r>
        <w:rPr>
          <w:rFonts w:cstheme="minorHAnsi"/>
          <w:b/>
          <w:bCs/>
        </w:rPr>
        <w:t>4</w:t>
      </w:r>
      <w:r w:rsidRPr="001A39FE">
        <w:rPr>
          <w:rFonts w:cstheme="minorHAnsi"/>
          <w:b/>
          <w:bCs/>
        </w:rPr>
        <w:t>. Перечень мероприятий для включения в региональную программу</w:t>
      </w:r>
    </w:p>
    <w:tbl>
      <w:tblPr>
        <w:tblStyle w:val="af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229"/>
        <w:gridCol w:w="1701"/>
      </w:tblGrid>
      <w:tr w:rsidR="001A39FE" w:rsidRPr="001A39FE" w14:paraId="548F6420" w14:textId="77777777" w:rsidTr="00287D8A">
        <w:trPr>
          <w:trHeight w:val="567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3C38F3D" w14:textId="77777777" w:rsidR="001A39FE" w:rsidRPr="001A39FE" w:rsidRDefault="001A39FE" w:rsidP="0028462B">
            <w:pPr>
              <w:jc w:val="center"/>
              <w:rPr>
                <w:rFonts w:cstheme="minorHAnsi"/>
                <w:b/>
                <w:bCs/>
              </w:rPr>
            </w:pPr>
            <w:r w:rsidRPr="001A39FE">
              <w:rPr>
                <w:rFonts w:cstheme="minorHAnsi"/>
                <w:b/>
                <w:bCs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5AF232" w14:textId="77777777" w:rsidR="001A39FE" w:rsidRPr="001A39FE" w:rsidRDefault="001A39FE" w:rsidP="0028462B">
            <w:pPr>
              <w:jc w:val="center"/>
              <w:rPr>
                <w:rFonts w:cstheme="minorHAnsi"/>
                <w:b/>
                <w:bCs/>
              </w:rPr>
            </w:pPr>
            <w:r w:rsidRPr="001A39FE">
              <w:rPr>
                <w:rFonts w:cstheme="minorHAnsi"/>
                <w:b/>
                <w:bCs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0A5C9B" w14:textId="77777777" w:rsidR="001A39FE" w:rsidRPr="001A39FE" w:rsidRDefault="001A39FE" w:rsidP="0028462B">
            <w:pPr>
              <w:jc w:val="center"/>
              <w:rPr>
                <w:rFonts w:cstheme="minorHAnsi"/>
                <w:bCs/>
              </w:rPr>
            </w:pPr>
            <w:r w:rsidRPr="001A39FE">
              <w:rPr>
                <w:rFonts w:cstheme="minorHAnsi"/>
                <w:b/>
                <w:bCs/>
              </w:rPr>
              <w:t>Количество</w:t>
            </w:r>
          </w:p>
        </w:tc>
      </w:tr>
      <w:tr w:rsidR="001A39FE" w:rsidRPr="001A39FE" w14:paraId="5ED093DD" w14:textId="77777777" w:rsidTr="00287D8A">
        <w:trPr>
          <w:trHeight w:val="51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0F3D9" w14:textId="77777777" w:rsidR="001A39FE" w:rsidRPr="001A39FE" w:rsidRDefault="001A39FE" w:rsidP="0028462B">
            <w:pPr>
              <w:rPr>
                <w:rFonts w:cstheme="minorHAnsi"/>
                <w:bCs/>
              </w:rPr>
            </w:pPr>
            <w:r w:rsidRPr="001A39FE">
              <w:rPr>
                <w:rFonts w:cstheme="minorHAnsi"/>
              </w:rPr>
              <w:t>1.</w:t>
            </w:r>
          </w:p>
        </w:tc>
        <w:tc>
          <w:tcPr>
            <w:tcW w:w="722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B978599" w14:textId="77777777" w:rsidR="001A39FE" w:rsidRPr="001A39FE" w:rsidRDefault="001A39FE" w:rsidP="0028462B">
            <w:pPr>
              <w:rPr>
                <w:rFonts w:cstheme="minorHAnsi"/>
              </w:rPr>
            </w:pPr>
            <w:r w:rsidRPr="001A39FE">
              <w:rPr>
                <w:rFonts w:cstheme="minorHAnsi"/>
              </w:rPr>
              <w:t>Проведение капитального ремонта или модернизации КНС в т.ч.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ED4082" w14:textId="534740E0" w:rsidR="001A39FE" w:rsidRPr="001A39FE" w:rsidRDefault="001A39FE" w:rsidP="00287D8A">
            <w:pPr>
              <w:jc w:val="center"/>
              <w:rPr>
                <w:rFonts w:cstheme="minorHAnsi"/>
                <w:bCs/>
              </w:rPr>
            </w:pPr>
            <w:r w:rsidRPr="001A39FE">
              <w:rPr>
                <w:rFonts w:cstheme="minorHAnsi"/>
                <w:bCs/>
              </w:rPr>
              <w:t>2</w:t>
            </w:r>
            <w:r w:rsidR="00287D8A">
              <w:rPr>
                <w:rFonts w:cstheme="minorHAnsi"/>
                <w:bCs/>
              </w:rPr>
              <w:t>4</w:t>
            </w:r>
            <w:r w:rsidRPr="001A39FE">
              <w:rPr>
                <w:rFonts w:cstheme="minorHAnsi"/>
                <w:bCs/>
              </w:rPr>
              <w:t xml:space="preserve"> ед.</w:t>
            </w:r>
          </w:p>
        </w:tc>
      </w:tr>
      <w:tr w:rsidR="001A39FE" w:rsidRPr="001A39FE" w14:paraId="4D2A79C0" w14:textId="77777777" w:rsidTr="00287D8A">
        <w:trPr>
          <w:trHeight w:val="413"/>
        </w:trPr>
        <w:tc>
          <w:tcPr>
            <w:tcW w:w="709" w:type="dxa"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C580EC" w14:textId="40D3643A" w:rsidR="001A39FE" w:rsidRPr="001A39FE" w:rsidRDefault="00287D8A" w:rsidP="00287D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1.1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F85F8" w14:textId="77777777" w:rsidR="001A39FE" w:rsidRPr="001A39FE" w:rsidRDefault="001A39FE" w:rsidP="0028462B">
            <w:pPr>
              <w:rPr>
                <w:rFonts w:cstheme="minorHAnsi"/>
                <w:bCs/>
              </w:rPr>
            </w:pPr>
            <w:r w:rsidRPr="001A39FE">
              <w:rPr>
                <w:rFonts w:cstheme="minorHAnsi"/>
                <w:bCs/>
              </w:rPr>
              <w:t>Замена насосного оборудования с исчерпанным и минимальным остаточным эксплуатационным ресурсом на насосы с режущим рабочим колесом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369B1" w14:textId="1BA24079" w:rsidR="001A39FE" w:rsidRPr="001A39FE" w:rsidRDefault="00287D8A" w:rsidP="00287D8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24</w:t>
            </w:r>
            <w:r w:rsidR="001A39FE" w:rsidRPr="001A39FE">
              <w:rPr>
                <w:rFonts w:cstheme="minorHAnsi"/>
                <w:bCs/>
              </w:rPr>
              <w:t xml:space="preserve"> шт.</w:t>
            </w:r>
          </w:p>
        </w:tc>
      </w:tr>
      <w:tr w:rsidR="001A39FE" w:rsidRPr="001A39FE" w14:paraId="629F7CDF" w14:textId="77777777" w:rsidTr="00287D8A">
        <w:trPr>
          <w:trHeight w:val="98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D9B68" w14:textId="1FF1F63A" w:rsidR="001A39FE" w:rsidRPr="001A39FE" w:rsidRDefault="00287D8A" w:rsidP="00287D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1.2</w:t>
            </w:r>
            <w:r w:rsidR="001A39FE" w:rsidRPr="001A39FE">
              <w:rPr>
                <w:rFonts w:cstheme="minorHAnsi"/>
                <w:bCs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CAC2" w14:textId="77777777" w:rsidR="001A39FE" w:rsidRPr="001A39FE" w:rsidRDefault="001A39FE" w:rsidP="0028462B">
            <w:pPr>
              <w:rPr>
                <w:rFonts w:cstheme="minorHAnsi"/>
              </w:rPr>
            </w:pPr>
            <w:r w:rsidRPr="001A39FE">
              <w:rPr>
                <w:rFonts w:cstheme="minorHAnsi"/>
                <w:bCs/>
              </w:rPr>
              <w:t>Установка устройств управления и защиты на заменяемое насосное оборудование</w:t>
            </w:r>
            <w:r w:rsidRPr="001A39FE">
              <w:rPr>
                <w:rFonts w:cstheme="minorHAnsi"/>
              </w:rPr>
              <w:t xml:space="preserve"> </w:t>
            </w:r>
            <w:r w:rsidRPr="001A39FE">
              <w:rPr>
                <w:rFonts w:cstheme="minorHAnsi"/>
                <w:bCs/>
              </w:rPr>
              <w:t>с исчерпанным и минимальным остаточным эксплуатационным ресурсом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25690" w14:textId="0D406130" w:rsidR="001A39FE" w:rsidRPr="001A39FE" w:rsidRDefault="00287D8A" w:rsidP="00287D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96</w:t>
            </w:r>
            <w:r w:rsidR="001A39FE" w:rsidRPr="001A39FE">
              <w:rPr>
                <w:rFonts w:cstheme="minorHAnsi"/>
              </w:rPr>
              <w:t xml:space="preserve"> шт.</w:t>
            </w:r>
          </w:p>
        </w:tc>
      </w:tr>
      <w:tr w:rsidR="001A39FE" w:rsidRPr="001A39FE" w14:paraId="4CE0B1B3" w14:textId="77777777" w:rsidTr="00287D8A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65772" w14:textId="405A68C8" w:rsidR="001A39FE" w:rsidRPr="001A39FE" w:rsidRDefault="00287D8A" w:rsidP="00287D8A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1.3</w:t>
            </w:r>
            <w:r w:rsidR="001A39FE" w:rsidRPr="001A39FE">
              <w:rPr>
                <w:rFonts w:cstheme="minorHAnsi"/>
                <w:bCs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5817D" w14:textId="77777777" w:rsidR="001A39FE" w:rsidRPr="001A39FE" w:rsidRDefault="001A39FE" w:rsidP="0028462B">
            <w:pPr>
              <w:rPr>
                <w:rFonts w:cstheme="minorHAnsi"/>
              </w:rPr>
            </w:pPr>
            <w:r w:rsidRPr="001A39FE">
              <w:rPr>
                <w:rFonts w:cstheme="minorHAnsi"/>
              </w:rPr>
              <w:t>Автоматизация процессов управления и диспетчеризации насосным и инженерным оборудованием КНС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5606B" w14:textId="43D26FA1" w:rsidR="001A39FE" w:rsidRPr="001A39FE" w:rsidRDefault="00287D8A" w:rsidP="00287D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="001A39FE" w:rsidRPr="001A39FE">
              <w:rPr>
                <w:rFonts w:cstheme="minorHAnsi"/>
              </w:rPr>
              <w:t xml:space="preserve"> ед.</w:t>
            </w:r>
          </w:p>
        </w:tc>
      </w:tr>
    </w:tbl>
    <w:p w14:paraId="630E0F25" w14:textId="77777777" w:rsidR="001A39FE" w:rsidRDefault="001A39FE" w:rsidP="001A39FE">
      <w:pPr>
        <w:spacing w:before="120" w:after="60" w:line="276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</w:rPr>
      </w:pPr>
    </w:p>
    <w:p w14:paraId="4870852B" w14:textId="173DA700" w:rsidR="00287D8A" w:rsidRPr="00287D8A" w:rsidRDefault="00287D8A" w:rsidP="00287D8A">
      <w:pPr>
        <w:spacing w:before="120" w:after="0" w:line="276" w:lineRule="auto"/>
        <w:rPr>
          <w:rFonts w:cstheme="minorHAnsi"/>
          <w:b/>
          <w:color w:val="0070C0"/>
          <w:sz w:val="28"/>
          <w:szCs w:val="28"/>
        </w:rPr>
      </w:pPr>
      <w:r>
        <w:rPr>
          <w:rFonts w:cstheme="minorHAnsi"/>
          <w:b/>
          <w:color w:val="0070C0"/>
          <w:sz w:val="28"/>
          <w:szCs w:val="28"/>
        </w:rPr>
        <w:t>2</w:t>
      </w:r>
      <w:r w:rsidRPr="00287D8A">
        <w:rPr>
          <w:rFonts w:cstheme="minorHAnsi"/>
          <w:b/>
          <w:color w:val="0070C0"/>
          <w:sz w:val="28"/>
          <w:szCs w:val="28"/>
        </w:rPr>
        <w:t>.</w:t>
      </w:r>
      <w:r>
        <w:rPr>
          <w:rFonts w:cstheme="minorHAnsi"/>
          <w:b/>
          <w:color w:val="0070C0"/>
          <w:sz w:val="28"/>
          <w:szCs w:val="28"/>
        </w:rPr>
        <w:t>4</w:t>
      </w:r>
      <w:r w:rsidRPr="00287D8A">
        <w:rPr>
          <w:rFonts w:cstheme="minorHAnsi"/>
          <w:b/>
          <w:color w:val="0070C0"/>
          <w:sz w:val="28"/>
          <w:szCs w:val="28"/>
        </w:rPr>
        <w:t>. Особенности мероприятий по капитальному ремонту</w:t>
      </w:r>
    </w:p>
    <w:p w14:paraId="1FB198CA" w14:textId="77777777" w:rsidR="00287D8A" w:rsidRPr="00287D8A" w:rsidRDefault="00287D8A" w:rsidP="00287D8A">
      <w:pPr>
        <w:spacing w:after="0" w:line="276" w:lineRule="auto"/>
        <w:ind w:firstLine="709"/>
        <w:rPr>
          <w:rFonts w:cstheme="minorHAnsi"/>
          <w:b/>
          <w:sz w:val="28"/>
          <w:szCs w:val="28"/>
        </w:rPr>
      </w:pPr>
      <w:r w:rsidRPr="00287D8A">
        <w:rPr>
          <w:rFonts w:cstheme="minorHAnsi"/>
          <w:b/>
          <w:sz w:val="28"/>
          <w:szCs w:val="28"/>
        </w:rPr>
        <w:t>Замена насосов, устройств управления и защиты.</w:t>
      </w:r>
    </w:p>
    <w:p w14:paraId="7B3F52DF" w14:textId="393708F4" w:rsidR="00287D8A" w:rsidRPr="00287D8A" w:rsidRDefault="00287D8A" w:rsidP="00287D8A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proofErr w:type="gramStart"/>
      <w:r w:rsidRPr="00287D8A">
        <w:rPr>
          <w:rFonts w:cstheme="minorHAnsi"/>
          <w:sz w:val="28"/>
          <w:szCs w:val="28"/>
        </w:rPr>
        <w:t>С учетом того, что одной из причин, снижающих уровень технического состояния и интегральную оценку КНС, является исчерпанный ресурс насосного оборудования, в рамках проведения капитального ремонта 24 КНС рекомендуется установка нового насосного оборудования (24 ед.) и устройств управления и защиты насосов (96 ед.): устройства управления плавным пуском насосов, частотные преобразователи, датчики тока и реле контроля фаз напряжения.</w:t>
      </w:r>
      <w:proofErr w:type="gramEnd"/>
    </w:p>
    <w:p w14:paraId="475B3EE1" w14:textId="77777777" w:rsidR="00287D8A" w:rsidRPr="00287D8A" w:rsidRDefault="00287D8A" w:rsidP="00287D8A">
      <w:pPr>
        <w:spacing w:after="0" w:line="276" w:lineRule="auto"/>
        <w:ind w:firstLine="709"/>
        <w:rPr>
          <w:rFonts w:cstheme="minorHAnsi"/>
          <w:b/>
          <w:sz w:val="28"/>
          <w:szCs w:val="28"/>
        </w:rPr>
      </w:pPr>
      <w:r w:rsidRPr="00287D8A">
        <w:rPr>
          <w:rFonts w:cstheme="minorHAnsi"/>
          <w:b/>
          <w:sz w:val="28"/>
          <w:szCs w:val="28"/>
        </w:rPr>
        <w:t>Установка насосов с режущим рабочим колесом.</w:t>
      </w:r>
    </w:p>
    <w:p w14:paraId="05AC1FB1" w14:textId="77777777" w:rsidR="00287D8A" w:rsidRDefault="00287D8A" w:rsidP="000C7B49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proofErr w:type="gramStart"/>
      <w:r w:rsidRPr="00287D8A">
        <w:rPr>
          <w:rFonts w:cstheme="minorHAnsi"/>
          <w:sz w:val="28"/>
          <w:szCs w:val="28"/>
        </w:rPr>
        <w:t>С учетом того, что одной из причин, снижающих уровень технического состояния и интегральную оценку КНС, является не комплектность системы фильтрации (отсутствуют решетки тонкой очистки и дробилки (измельчители), рекомендуется установка нового насосного оборудования с режущим рабочим колесом, позволяющим измельчать волокнистые отходы в составе сточных вод.</w:t>
      </w:r>
      <w:proofErr w:type="gramEnd"/>
    </w:p>
    <w:p w14:paraId="6E301F7B" w14:textId="40777EBF" w:rsidR="000C7B49" w:rsidRPr="000C7B49" w:rsidRDefault="000C7B49" w:rsidP="000C7B49">
      <w:pPr>
        <w:spacing w:after="60" w:line="276" w:lineRule="auto"/>
        <w:ind w:firstLine="709"/>
        <w:jc w:val="both"/>
        <w:rPr>
          <w:rFonts w:cstheme="minorHAnsi"/>
          <w:i/>
          <w:color w:val="0070C0"/>
          <w:sz w:val="28"/>
          <w:szCs w:val="28"/>
        </w:rPr>
      </w:pPr>
      <w:r w:rsidRPr="000C7B49">
        <w:rPr>
          <w:rFonts w:cstheme="minorHAnsi"/>
          <w:i/>
          <w:color w:val="0070C0"/>
          <w:sz w:val="28"/>
          <w:szCs w:val="28"/>
        </w:rPr>
        <w:lastRenderedPageBreak/>
        <w:t xml:space="preserve">Расчет инвестиционных затрат на комплексный ремонт и модернизацию, обоснование инвестиций и проведение технологического и ценового аудита </w:t>
      </w:r>
      <w:r>
        <w:rPr>
          <w:rFonts w:cstheme="minorHAnsi"/>
          <w:i/>
          <w:color w:val="0070C0"/>
          <w:sz w:val="28"/>
          <w:szCs w:val="28"/>
        </w:rPr>
        <w:t xml:space="preserve">было </w:t>
      </w:r>
      <w:r w:rsidRPr="000C7B49">
        <w:rPr>
          <w:rFonts w:cstheme="minorHAnsi"/>
          <w:i/>
          <w:color w:val="0070C0"/>
          <w:sz w:val="28"/>
          <w:szCs w:val="28"/>
        </w:rPr>
        <w:t>рекоменд</w:t>
      </w:r>
      <w:r>
        <w:rPr>
          <w:rFonts w:cstheme="minorHAnsi"/>
          <w:i/>
          <w:color w:val="0070C0"/>
          <w:sz w:val="28"/>
          <w:szCs w:val="28"/>
        </w:rPr>
        <w:t>овано</w:t>
      </w:r>
      <w:r w:rsidRPr="000C7B49">
        <w:rPr>
          <w:rFonts w:cstheme="minorHAnsi"/>
          <w:i/>
          <w:color w:val="0070C0"/>
          <w:sz w:val="28"/>
          <w:szCs w:val="28"/>
        </w:rPr>
        <w:t xml:space="preserve"> осуществлять при формировании региональной программы модернизации коммунальной инфраструктуры с учетом проектно-технической документации.</w:t>
      </w:r>
    </w:p>
    <w:p w14:paraId="319958A6" w14:textId="77777777" w:rsidR="000C7B49" w:rsidRPr="000C7B49" w:rsidRDefault="000C7B49" w:rsidP="000C7B49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0C7B49">
        <w:rPr>
          <w:rFonts w:cstheme="minorHAnsi"/>
          <w:b/>
          <w:sz w:val="28"/>
          <w:szCs w:val="28"/>
        </w:rPr>
        <w:t>Внедрение системы диспетчеризации КНС.</w:t>
      </w:r>
    </w:p>
    <w:p w14:paraId="62EAAD0C" w14:textId="4346467E" w:rsidR="000C7B49" w:rsidRPr="000C7B49" w:rsidRDefault="000C7B49" w:rsidP="000C7B49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0C7B49">
        <w:rPr>
          <w:rFonts w:cstheme="minorHAnsi"/>
          <w:sz w:val="28"/>
          <w:szCs w:val="28"/>
        </w:rPr>
        <w:t>В целях снижения затрат на обслуживание и ремонты оборудования, снижения энергопотребления, предотвращения переливов и переполнения КНС, в рамках  мероприятий по проведению капитальных ремонтов, рекомендуется внедрение системы удаленной диспетчеризации и мониторинга параметров КНС.</w:t>
      </w:r>
    </w:p>
    <w:p w14:paraId="5FFD8FE8" w14:textId="33B04792" w:rsidR="000C7B49" w:rsidRPr="000C7B49" w:rsidRDefault="000C7B49" w:rsidP="000C7B49">
      <w:pPr>
        <w:spacing w:after="0" w:line="276" w:lineRule="auto"/>
        <w:ind w:firstLine="709"/>
        <w:jc w:val="both"/>
        <w:rPr>
          <w:rFonts w:cstheme="minorHAnsi"/>
          <w:i/>
          <w:color w:val="0070C0"/>
          <w:sz w:val="28"/>
          <w:szCs w:val="28"/>
        </w:rPr>
      </w:pPr>
      <w:r w:rsidRPr="000C7B49">
        <w:rPr>
          <w:rFonts w:cstheme="minorHAnsi"/>
          <w:i/>
          <w:color w:val="0070C0"/>
          <w:sz w:val="28"/>
          <w:szCs w:val="28"/>
        </w:rPr>
        <w:t xml:space="preserve">Расчет инвестиционных затрат на внедрение систем удаленной диспетчеризации и мониторинга параметров КНС в рамках капитального ремонта 24-х КНС </w:t>
      </w:r>
      <w:r>
        <w:rPr>
          <w:rFonts w:cstheme="minorHAnsi"/>
          <w:i/>
          <w:color w:val="0070C0"/>
          <w:sz w:val="28"/>
          <w:szCs w:val="28"/>
        </w:rPr>
        <w:t xml:space="preserve">было </w:t>
      </w:r>
      <w:r w:rsidRPr="000C7B49">
        <w:rPr>
          <w:rFonts w:cstheme="minorHAnsi"/>
          <w:i/>
          <w:color w:val="0070C0"/>
          <w:sz w:val="28"/>
          <w:szCs w:val="28"/>
        </w:rPr>
        <w:t>рекоменд</w:t>
      </w:r>
      <w:r>
        <w:rPr>
          <w:rFonts w:cstheme="minorHAnsi"/>
          <w:i/>
          <w:color w:val="0070C0"/>
          <w:sz w:val="28"/>
          <w:szCs w:val="28"/>
        </w:rPr>
        <w:t>овано</w:t>
      </w:r>
      <w:r w:rsidRPr="000C7B49">
        <w:rPr>
          <w:rFonts w:cstheme="minorHAnsi"/>
          <w:i/>
          <w:color w:val="0070C0"/>
          <w:sz w:val="28"/>
          <w:szCs w:val="28"/>
        </w:rPr>
        <w:t xml:space="preserve"> осуществлять при формировании региональной программы модернизации коммунальной инфраструктуры с учетом проектно-технической документации.</w:t>
      </w:r>
    </w:p>
    <w:p w14:paraId="5FA59A25" w14:textId="526E9A84" w:rsidR="00287D8A" w:rsidRPr="000C7B49" w:rsidRDefault="000C7B49" w:rsidP="000C7B49">
      <w:pPr>
        <w:spacing w:after="0" w:line="276" w:lineRule="auto"/>
        <w:ind w:firstLine="709"/>
        <w:jc w:val="both"/>
        <w:rPr>
          <w:rFonts w:cstheme="minorHAnsi"/>
          <w:i/>
          <w:color w:val="0070C0"/>
          <w:sz w:val="28"/>
          <w:szCs w:val="28"/>
        </w:rPr>
      </w:pPr>
      <w:r w:rsidRPr="000C7B49">
        <w:rPr>
          <w:rFonts w:cstheme="minorHAnsi"/>
          <w:i/>
          <w:color w:val="0070C0"/>
          <w:sz w:val="28"/>
          <w:szCs w:val="28"/>
        </w:rPr>
        <w:t xml:space="preserve">Расчет инвестиционных затрат и обоснование инвестиций на внедрение систем удаленной диспетчеризации и мониторинга КНС в 63-х КНС, не рекомендованных для проведения капитального ремонта, </w:t>
      </w:r>
      <w:r>
        <w:rPr>
          <w:rFonts w:cstheme="minorHAnsi"/>
          <w:i/>
          <w:color w:val="0070C0"/>
          <w:sz w:val="28"/>
          <w:szCs w:val="28"/>
        </w:rPr>
        <w:t xml:space="preserve">было </w:t>
      </w:r>
      <w:r w:rsidRPr="000C7B49">
        <w:rPr>
          <w:rFonts w:cstheme="minorHAnsi"/>
          <w:i/>
          <w:color w:val="0070C0"/>
          <w:sz w:val="28"/>
          <w:szCs w:val="28"/>
        </w:rPr>
        <w:t>рекоменд</w:t>
      </w:r>
      <w:r>
        <w:rPr>
          <w:rFonts w:cstheme="minorHAnsi"/>
          <w:i/>
          <w:color w:val="0070C0"/>
          <w:sz w:val="28"/>
          <w:szCs w:val="28"/>
        </w:rPr>
        <w:t>овано</w:t>
      </w:r>
      <w:r w:rsidRPr="000C7B49">
        <w:rPr>
          <w:rFonts w:cstheme="minorHAnsi"/>
          <w:i/>
          <w:color w:val="0070C0"/>
          <w:sz w:val="28"/>
          <w:szCs w:val="28"/>
        </w:rPr>
        <w:t xml:space="preserve"> осуществлять в рамках внедрения Коробочного решения «Автоматизированная система удаленной диспетчеризации и мониторинга канализационных насосных станций».</w:t>
      </w:r>
      <w:r w:rsidR="00287D8A" w:rsidRPr="000C7B49">
        <w:rPr>
          <w:rFonts w:cstheme="minorHAnsi"/>
          <w:i/>
          <w:color w:val="0070C0"/>
          <w:sz w:val="28"/>
          <w:szCs w:val="28"/>
        </w:rPr>
        <w:t xml:space="preserve">  </w:t>
      </w:r>
    </w:p>
    <w:p w14:paraId="56BB7BC7" w14:textId="13581139" w:rsidR="002D2CAB" w:rsidRPr="009574D4" w:rsidRDefault="002D2CAB" w:rsidP="00C629AE">
      <w:pPr>
        <w:spacing w:before="120" w:after="60" w:line="276" w:lineRule="auto"/>
        <w:rPr>
          <w:rFonts w:cstheme="minorHAnsi"/>
          <w:b/>
          <w:color w:val="0070C0"/>
          <w:sz w:val="28"/>
          <w:szCs w:val="28"/>
        </w:rPr>
      </w:pPr>
      <w:r>
        <w:rPr>
          <w:rFonts w:cstheme="minorHAnsi"/>
          <w:b/>
          <w:color w:val="0070C0"/>
          <w:sz w:val="28"/>
          <w:szCs w:val="28"/>
        </w:rPr>
        <w:t>2.</w:t>
      </w:r>
      <w:r w:rsidR="000C7B49">
        <w:rPr>
          <w:rFonts w:cstheme="minorHAnsi"/>
          <w:b/>
          <w:color w:val="0070C0"/>
          <w:sz w:val="28"/>
          <w:szCs w:val="28"/>
        </w:rPr>
        <w:t>5</w:t>
      </w:r>
      <w:r w:rsidRPr="009574D4">
        <w:rPr>
          <w:rFonts w:cstheme="minorHAnsi"/>
          <w:b/>
          <w:color w:val="0070C0"/>
          <w:sz w:val="28"/>
          <w:szCs w:val="28"/>
        </w:rPr>
        <w:t xml:space="preserve">. </w:t>
      </w:r>
      <w:r>
        <w:rPr>
          <w:rFonts w:cstheme="minorHAnsi"/>
          <w:b/>
          <w:color w:val="0070C0"/>
          <w:sz w:val="28"/>
          <w:szCs w:val="28"/>
        </w:rPr>
        <w:t>Результаты внедрения коробочного решения</w:t>
      </w:r>
      <w:r w:rsidRPr="009574D4">
        <w:rPr>
          <w:rFonts w:cstheme="minorHAnsi"/>
          <w:b/>
          <w:color w:val="0070C0"/>
          <w:sz w:val="28"/>
          <w:szCs w:val="28"/>
        </w:rPr>
        <w:t xml:space="preserve"> </w:t>
      </w:r>
    </w:p>
    <w:p w14:paraId="47B4608F" w14:textId="78C4E62E" w:rsidR="002638BE" w:rsidRPr="002638BE" w:rsidRDefault="002638BE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 xml:space="preserve">Расчет </w:t>
      </w:r>
      <w:r w:rsidR="00C629AE">
        <w:rPr>
          <w:rFonts w:cstheme="minorHAnsi"/>
          <w:sz w:val="28"/>
          <w:szCs w:val="28"/>
        </w:rPr>
        <w:t xml:space="preserve">прогнозного </w:t>
      </w:r>
      <w:r w:rsidRPr="002638BE">
        <w:rPr>
          <w:rFonts w:cstheme="minorHAnsi"/>
          <w:sz w:val="28"/>
          <w:szCs w:val="28"/>
        </w:rPr>
        <w:t xml:space="preserve">влияния </w:t>
      </w:r>
      <w:r w:rsidR="00F67DA0" w:rsidRPr="00F67DA0">
        <w:rPr>
          <w:rFonts w:cstheme="minorHAnsi"/>
          <w:sz w:val="28"/>
          <w:szCs w:val="28"/>
        </w:rPr>
        <w:t xml:space="preserve">мероприятий по ремонту и модернизации коммунальной инфраструктуры </w:t>
      </w:r>
      <w:r w:rsidR="00F67DA0">
        <w:rPr>
          <w:rFonts w:cstheme="minorHAnsi"/>
          <w:sz w:val="28"/>
          <w:szCs w:val="28"/>
        </w:rPr>
        <w:t>на интегра</w:t>
      </w:r>
      <w:r w:rsidRPr="002638BE">
        <w:rPr>
          <w:rFonts w:cstheme="minorHAnsi"/>
          <w:sz w:val="28"/>
          <w:szCs w:val="28"/>
        </w:rPr>
        <w:t xml:space="preserve">льную оценку КНС </w:t>
      </w:r>
      <w:r>
        <w:rPr>
          <w:rFonts w:cstheme="minorHAnsi"/>
          <w:sz w:val="28"/>
          <w:szCs w:val="28"/>
        </w:rPr>
        <w:t>произведен</w:t>
      </w:r>
      <w:r w:rsidRPr="002638BE">
        <w:rPr>
          <w:rFonts w:cstheme="minorHAnsi"/>
          <w:sz w:val="28"/>
          <w:szCs w:val="28"/>
        </w:rPr>
        <w:t xml:space="preserve"> с учетом влияния на отдельные показатели и оценочные критерии:</w:t>
      </w:r>
    </w:p>
    <w:p w14:paraId="6DE91CB2" w14:textId="0C0FF2E1" w:rsidR="002638BE" w:rsidRPr="002638BE" w:rsidRDefault="002638BE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>•</w:t>
      </w:r>
      <w:r w:rsidRPr="002638BE">
        <w:rPr>
          <w:rFonts w:cstheme="minorHAnsi"/>
          <w:sz w:val="28"/>
          <w:szCs w:val="28"/>
        </w:rPr>
        <w:tab/>
        <w:t>до максимального значения возрастает оценка остаточного эксплуатационного ресурса насосного оборудования (14 баллов);</w:t>
      </w:r>
    </w:p>
    <w:p w14:paraId="22FED532" w14:textId="77777777" w:rsidR="002638BE" w:rsidRPr="002638BE" w:rsidRDefault="002638BE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>•</w:t>
      </w:r>
      <w:r w:rsidRPr="002638BE">
        <w:rPr>
          <w:rFonts w:cstheme="minorHAnsi"/>
          <w:sz w:val="28"/>
          <w:szCs w:val="28"/>
        </w:rPr>
        <w:tab/>
        <w:t>до максимального значения возрастает оценка по показателю «комплектность системы фильтрации (2 балла) за счет приравнивания режущего рабочего колеса насоса к дробилке (измельчителю) системы фильтрации;</w:t>
      </w:r>
    </w:p>
    <w:p w14:paraId="2545B4CF" w14:textId="77777777" w:rsidR="002638BE" w:rsidRPr="002638BE" w:rsidRDefault="002638BE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proofErr w:type="gramStart"/>
      <w:r w:rsidRPr="002638BE">
        <w:rPr>
          <w:rFonts w:cstheme="minorHAnsi"/>
          <w:sz w:val="28"/>
          <w:szCs w:val="28"/>
        </w:rPr>
        <w:t>•</w:t>
      </w:r>
      <w:r w:rsidRPr="002638BE">
        <w:rPr>
          <w:rFonts w:cstheme="minorHAnsi"/>
          <w:sz w:val="28"/>
          <w:szCs w:val="28"/>
        </w:rPr>
        <w:tab/>
        <w:t>до 1 балла возрастает оценка по показателю «эффективность системы фильтрации» из-за прогнозирования сокращения количества засоров с «еженедельные и чаще» до «ежемесячные» за счет работы режущего рабочего колеса насоса;</w:t>
      </w:r>
      <w:proofErr w:type="gramEnd"/>
    </w:p>
    <w:p w14:paraId="7E363446" w14:textId="77777777" w:rsidR="002638BE" w:rsidRPr="002638BE" w:rsidRDefault="002638BE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lastRenderedPageBreak/>
        <w:t>•</w:t>
      </w:r>
      <w:r w:rsidRPr="002638BE">
        <w:rPr>
          <w:rFonts w:cstheme="minorHAnsi"/>
          <w:sz w:val="28"/>
          <w:szCs w:val="28"/>
        </w:rPr>
        <w:tab/>
        <w:t>увеличивается итоговое значение интегральной балльной оценки КНС, что свидетельствует о снижении потребности в инвестиционных вложениях в ремонт и модернизацию (реконструкцию)</w:t>
      </w:r>
    </w:p>
    <w:p w14:paraId="4B453A8F" w14:textId="7CA5295C" w:rsidR="007F6E1B" w:rsidRDefault="002638BE" w:rsidP="00534676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>•</w:t>
      </w:r>
      <w:r w:rsidRPr="002638BE">
        <w:rPr>
          <w:rFonts w:cstheme="minorHAnsi"/>
          <w:sz w:val="28"/>
          <w:szCs w:val="28"/>
        </w:rPr>
        <w:tab/>
        <w:t>сокращается количество КНС, относящихся к I категории приоритетн</w:t>
      </w:r>
      <w:r w:rsidR="00F67DA0">
        <w:rPr>
          <w:rFonts w:cstheme="minorHAnsi"/>
          <w:sz w:val="28"/>
          <w:szCs w:val="28"/>
        </w:rPr>
        <w:t xml:space="preserve">ых </w:t>
      </w:r>
      <w:r w:rsidRPr="002638BE">
        <w:rPr>
          <w:rFonts w:cstheme="minorHAnsi"/>
          <w:sz w:val="28"/>
          <w:szCs w:val="28"/>
        </w:rPr>
        <w:t>инвести</w:t>
      </w:r>
      <w:r w:rsidR="00F67DA0">
        <w:rPr>
          <w:rFonts w:cstheme="minorHAnsi"/>
          <w:sz w:val="28"/>
          <w:szCs w:val="28"/>
        </w:rPr>
        <w:t xml:space="preserve">ционных вложений </w:t>
      </w:r>
      <w:r w:rsidRPr="002638BE">
        <w:rPr>
          <w:rFonts w:cstheme="minorHAnsi"/>
          <w:sz w:val="28"/>
          <w:szCs w:val="28"/>
        </w:rPr>
        <w:t>в ремонт и модернизацию.</w:t>
      </w:r>
    </w:p>
    <w:p w14:paraId="2E97B80F" w14:textId="5BED6B83" w:rsidR="00276C74" w:rsidRDefault="00CC5702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09CFDD91" wp14:editId="62527C9F">
            <wp:simplePos x="0" y="0"/>
            <wp:positionH relativeFrom="column">
              <wp:posOffset>2886954</wp:posOffset>
            </wp:positionH>
            <wp:positionV relativeFrom="paragraph">
              <wp:posOffset>1236638</wp:posOffset>
            </wp:positionV>
            <wp:extent cx="3024554" cy="2318129"/>
            <wp:effectExtent l="0" t="0" r="4445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369" cy="2317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702">
        <w:rPr>
          <w:rFonts w:cstheme="minorHAnsi"/>
          <w:sz w:val="28"/>
          <w:szCs w:val="28"/>
        </w:rPr>
        <w:t xml:space="preserve">Прогнозируется, что в результате реализации указанных мероприятий по ремонту и модернизации, количество КНС, относящихся к I категории приоритетного инвестирования в ремонт и модернизацию (реконструкцию), с неудовлетворительным техническим состоянием сократиться с 24 до 0 ед. к 2030 году.   </w:t>
      </w:r>
    </w:p>
    <w:p w14:paraId="0D7CD92A" w14:textId="51343BF8" w:rsidR="00276C74" w:rsidRDefault="00CC5702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CC5702"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0F42448A" wp14:editId="3E42794D">
            <wp:simplePos x="0" y="0"/>
            <wp:positionH relativeFrom="column">
              <wp:posOffset>-109463</wp:posOffset>
            </wp:positionH>
            <wp:positionV relativeFrom="paragraph">
              <wp:posOffset>128905</wp:posOffset>
            </wp:positionV>
            <wp:extent cx="2919046" cy="2257799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24" cy="2257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3DF34" w14:textId="620D4123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6EB6712E" w14:textId="77777777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6820E0C1" w14:textId="77777777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2A253146" w14:textId="4B0F8CC1" w:rsidR="00534676" w:rsidRDefault="00534676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14:paraId="0F4D57D5" w14:textId="77777777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252F526F" w14:textId="77777777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53EFD628" w14:textId="77777777" w:rsidR="00CC5702" w:rsidRDefault="00CC5702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32F79D6A" w14:textId="77777777" w:rsidR="00CC5702" w:rsidRDefault="00CC5702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237A2DD0" w14:textId="77777777" w:rsidR="00276C74" w:rsidRDefault="00276C74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186D770C" w14:textId="329CCC3F" w:rsidR="000821D3" w:rsidRPr="000821D3" w:rsidRDefault="000821D3" w:rsidP="002638B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0821D3">
        <w:rPr>
          <w:rFonts w:cstheme="minorHAnsi"/>
          <w:b/>
          <w:sz w:val="28"/>
          <w:szCs w:val="28"/>
        </w:rPr>
        <w:t>Прямой экономический эффект</w:t>
      </w:r>
      <w:r w:rsidR="00E23B07">
        <w:rPr>
          <w:rFonts w:cstheme="minorHAnsi"/>
          <w:b/>
          <w:sz w:val="28"/>
          <w:szCs w:val="28"/>
        </w:rPr>
        <w:t xml:space="preserve"> от оптимизации процесса. </w:t>
      </w:r>
    </w:p>
    <w:p w14:paraId="06CFD421" w14:textId="1B97C28F" w:rsidR="000821D3" w:rsidRPr="000821D3" w:rsidRDefault="000821D3" w:rsidP="000821D3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 xml:space="preserve">Оптимизирован и частично автоматизирован процесс сбора, анализа и визуализации данных о техническом состоянии, производительности и энергоэффективности КНС с целью определения приоритетности инвестиционных вложений в ремонт и модернизацию (реконструкцию) </w:t>
      </w:r>
      <w:r w:rsidRPr="000821D3">
        <w:rPr>
          <w:rFonts w:cstheme="minorHAnsi"/>
          <w:sz w:val="28"/>
          <w:szCs w:val="28"/>
        </w:rPr>
        <w:t>коммунальной инфраструктуры.</w:t>
      </w:r>
      <w:r w:rsidR="00492D33">
        <w:rPr>
          <w:rFonts w:cstheme="minorHAnsi"/>
          <w:sz w:val="28"/>
          <w:szCs w:val="28"/>
        </w:rPr>
        <w:t xml:space="preserve"> </w:t>
      </w:r>
    </w:p>
    <w:p w14:paraId="5E4593C9" w14:textId="32A188D6" w:rsidR="0057478F" w:rsidRDefault="0057478F" w:rsidP="0057478F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Общее рабочее время, потраченное сотрудником организации ВКХ на подготовку и обработку данных</w:t>
      </w:r>
      <w:r w:rsidR="0009512A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сократилось в 12 раз с 24 до 0,5 рабочих дней. При средней заработной плате специалиста в 97 000 руб. (с налогами) экономия на подготовку и обработку информационных данных в среднем 7-ми КНС составит 102 431 руб. Что в разрезе 13-ти организаций составляет 1 </w:t>
      </w:r>
      <w:r w:rsidRPr="002B48B3">
        <w:rPr>
          <w:rFonts w:cstheme="minorHAnsi"/>
          <w:sz w:val="28"/>
          <w:szCs w:val="28"/>
        </w:rPr>
        <w:t>331 60</w:t>
      </w:r>
      <w:r w:rsidR="0046303B" w:rsidRPr="002B48B3">
        <w:rPr>
          <w:rFonts w:cstheme="minorHAnsi"/>
          <w:sz w:val="28"/>
          <w:szCs w:val="28"/>
        </w:rPr>
        <w:t>3</w:t>
      </w:r>
      <w:r>
        <w:rPr>
          <w:rFonts w:cstheme="minorHAnsi"/>
          <w:sz w:val="28"/>
          <w:szCs w:val="28"/>
        </w:rPr>
        <w:t xml:space="preserve"> руб.</w:t>
      </w:r>
      <w:r w:rsidR="0009512A">
        <w:rPr>
          <w:rFonts w:cstheme="minorHAnsi"/>
          <w:sz w:val="28"/>
          <w:szCs w:val="28"/>
        </w:rPr>
        <w:t xml:space="preserve"> (см. табл. 5)</w:t>
      </w:r>
      <w:r>
        <w:rPr>
          <w:rFonts w:cstheme="minorHAnsi"/>
          <w:sz w:val="28"/>
          <w:szCs w:val="28"/>
        </w:rPr>
        <w:t xml:space="preserve"> </w:t>
      </w:r>
    </w:p>
    <w:p w14:paraId="124C1868" w14:textId="1F4D7D36" w:rsidR="0057478F" w:rsidRDefault="0057478F" w:rsidP="0057478F">
      <w:pPr>
        <w:spacing w:after="57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случае использования подходов коробочного решения по автоматизированному сбору и анализу данных в разрезе всех инженерных систем </w:t>
      </w:r>
      <w:r w:rsidR="00482A53">
        <w:rPr>
          <w:rFonts w:cstheme="minorHAnsi"/>
          <w:sz w:val="28"/>
          <w:szCs w:val="28"/>
        </w:rPr>
        <w:t>коммунальной инфраструктуры</w:t>
      </w:r>
      <w:r w:rsidR="0009512A">
        <w:rPr>
          <w:rFonts w:cstheme="minorHAnsi"/>
          <w:sz w:val="28"/>
          <w:szCs w:val="28"/>
        </w:rPr>
        <w:t xml:space="preserve"> региона</w:t>
      </w:r>
      <w:r>
        <w:rPr>
          <w:rFonts w:cstheme="minorHAnsi"/>
          <w:sz w:val="28"/>
          <w:szCs w:val="28"/>
        </w:rPr>
        <w:t xml:space="preserve">, </w:t>
      </w:r>
      <w:r w:rsidR="0009512A">
        <w:rPr>
          <w:rFonts w:cstheme="minorHAnsi"/>
          <w:sz w:val="28"/>
          <w:szCs w:val="28"/>
        </w:rPr>
        <w:t xml:space="preserve">экономия денежных средств будет исчисляться десятками миллионов рублей. </w:t>
      </w:r>
      <w:r>
        <w:rPr>
          <w:rFonts w:cstheme="minorHAnsi"/>
          <w:sz w:val="28"/>
          <w:szCs w:val="28"/>
        </w:rPr>
        <w:t xml:space="preserve">      </w:t>
      </w:r>
    </w:p>
    <w:p w14:paraId="0E467262" w14:textId="6D65C97C" w:rsidR="0057478F" w:rsidRPr="005E2CDB" w:rsidRDefault="0057478F" w:rsidP="00482A53">
      <w:pPr>
        <w:spacing w:after="0" w:line="276" w:lineRule="auto"/>
        <w:jc w:val="both"/>
        <w:rPr>
          <w:rFonts w:eastAsia="Calibri" w:cstheme="minorHAnsi"/>
          <w:b/>
          <w14:ligatures w14:val="none"/>
        </w:rPr>
      </w:pPr>
      <w:r w:rsidRPr="005E2CDB">
        <w:rPr>
          <w:rFonts w:eastAsia="Calibri" w:cstheme="minorHAnsi"/>
          <w:b/>
          <w14:ligatures w14:val="none"/>
        </w:rPr>
        <w:lastRenderedPageBreak/>
        <w:t xml:space="preserve">Таблица </w:t>
      </w:r>
      <w:r w:rsidR="0009512A">
        <w:rPr>
          <w:rFonts w:eastAsia="Calibri" w:cstheme="minorHAnsi"/>
          <w:b/>
          <w14:ligatures w14:val="none"/>
        </w:rPr>
        <w:t>5</w:t>
      </w:r>
      <w:r>
        <w:rPr>
          <w:rFonts w:eastAsia="Calibri" w:cstheme="minorHAnsi"/>
          <w:b/>
          <w14:ligatures w14:val="none"/>
        </w:rPr>
        <w:t xml:space="preserve">. </w:t>
      </w:r>
      <w:r w:rsidR="0009512A">
        <w:rPr>
          <w:rFonts w:eastAsia="Calibri" w:cstheme="minorHAnsi"/>
          <w:b/>
          <w14:ligatures w14:val="none"/>
        </w:rPr>
        <w:t>Расчет экономии трудозатрат и денежных средств</w:t>
      </w:r>
    </w:p>
    <w:tbl>
      <w:tblPr>
        <w:tblStyle w:val="24"/>
        <w:tblW w:w="0" w:type="auto"/>
        <w:jc w:val="center"/>
        <w:tblInd w:w="-1097" w:type="dxa"/>
        <w:tblLook w:val="04A0" w:firstRow="1" w:lastRow="0" w:firstColumn="1" w:lastColumn="0" w:noHBand="0" w:noVBand="1"/>
      </w:tblPr>
      <w:tblGrid>
        <w:gridCol w:w="3887"/>
        <w:gridCol w:w="1422"/>
        <w:gridCol w:w="1559"/>
        <w:gridCol w:w="1418"/>
        <w:gridCol w:w="1475"/>
      </w:tblGrid>
      <w:tr w:rsidR="00492D33" w:rsidRPr="00492D33" w14:paraId="7D6BF4A5" w14:textId="643C6EF0" w:rsidTr="00AB05FE">
        <w:trPr>
          <w:trHeight w:val="906"/>
          <w:jc w:val="center"/>
        </w:trPr>
        <w:tc>
          <w:tcPr>
            <w:tcW w:w="3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ECB94" w14:textId="2875830B" w:rsidR="00492D33" w:rsidRPr="00492D33" w:rsidRDefault="00492D33" w:rsidP="00C932B9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492D3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82355" w14:textId="77777777" w:rsidR="00492D33" w:rsidRDefault="00492D33" w:rsidP="00C932B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492D3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До внедрения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</w:p>
          <w:p w14:paraId="49F4CC86" w14:textId="1976819B" w:rsidR="00492D33" w:rsidRPr="00492D33" w:rsidRDefault="00492D33" w:rsidP="00C932B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rFonts w:cstheme="minorHAnsi"/>
                <w:bCs/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6D546" w14:textId="77777777" w:rsidR="00492D33" w:rsidRDefault="00492D33" w:rsidP="00C932B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492D3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После внедрения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,</w:t>
            </w:r>
          </w:p>
          <w:p w14:paraId="4F570FC3" w14:textId="3E17EA3D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rFonts w:cstheme="minorHAnsi"/>
                <w:bCs/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0498EF" w14:textId="39E3471E" w:rsidR="00492D33" w:rsidRPr="00492D33" w:rsidRDefault="00492D33" w:rsidP="00C932B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Экономия, </w:t>
            </w:r>
            <w:r w:rsidRPr="00492D33">
              <w:rPr>
                <w:rFonts w:cstheme="minorHAnsi"/>
                <w:bCs/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14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98BC5" w14:textId="77777777" w:rsidR="00492D33" w:rsidRDefault="00492D33" w:rsidP="00C932B9">
            <w:pPr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492D3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Экономия,</w:t>
            </w:r>
          </w:p>
          <w:p w14:paraId="4E8D3C2E" w14:textId="3194F0B6" w:rsidR="00492D33" w:rsidRPr="00492D33" w:rsidRDefault="00492D33" w:rsidP="00C932B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492D33">
              <w:rPr>
                <w:rFonts w:cstheme="minorHAnsi"/>
                <w:bCs/>
                <w:color w:val="000000"/>
                <w:sz w:val="24"/>
                <w:szCs w:val="24"/>
              </w:rPr>
              <w:t>руб.</w:t>
            </w:r>
          </w:p>
        </w:tc>
      </w:tr>
      <w:tr w:rsidR="00492D33" w:rsidRPr="00492D33" w14:paraId="54B4FE6A" w14:textId="1DA06768" w:rsidTr="00AB05FE">
        <w:trPr>
          <w:trHeight w:val="624"/>
          <w:jc w:val="center"/>
        </w:trPr>
        <w:tc>
          <w:tcPr>
            <w:tcW w:w="3887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31954665" w14:textId="0840C097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Время на формирование формы запроса данных в организации ВКХ, мин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BA4C42" w14:textId="5CA995D8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960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C6953" w14:textId="70E65B07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17DD4" w14:textId="503F1A65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-945</w:t>
            </w:r>
          </w:p>
        </w:tc>
        <w:tc>
          <w:tcPr>
            <w:tcW w:w="147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59B15EF" w14:textId="1FE48277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-9 393,30</w:t>
            </w:r>
          </w:p>
        </w:tc>
      </w:tr>
      <w:tr w:rsidR="00492D33" w:rsidRPr="00492D33" w14:paraId="0A3E208B" w14:textId="31F7F994" w:rsidTr="00AB05FE">
        <w:trPr>
          <w:trHeight w:val="624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E90FE87" w14:textId="3A6BC492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Время ввода информационных данных,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14899" w14:textId="5360FA31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4 800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CB0155" w14:textId="4A6B0BE2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960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ED4FF" w14:textId="07B3AE07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-3 840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EB496BB" w14:textId="1327FC9E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-38 169,60</w:t>
            </w:r>
          </w:p>
        </w:tc>
      </w:tr>
      <w:tr w:rsidR="00492D33" w:rsidRPr="00492D33" w14:paraId="5D1A95E3" w14:textId="3BAF032D" w:rsidTr="00AB05FE">
        <w:trPr>
          <w:trHeight w:val="355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0C73292D" w14:textId="6FC5CE2D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Время на передачу данных,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F4B0F" w14:textId="1283838C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F62A1" w14:textId="5A5A4209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78EB5" w14:textId="53A44B9A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-960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4C1AE4B" w14:textId="60F54835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-9 542,40</w:t>
            </w:r>
          </w:p>
        </w:tc>
      </w:tr>
      <w:tr w:rsidR="00492D33" w:rsidRPr="00492D33" w14:paraId="034478F2" w14:textId="279F1EE8" w:rsidTr="00AB05FE">
        <w:trPr>
          <w:trHeight w:val="624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FF50107" w14:textId="78077FAB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Время на выгрузку и обработку данных, приведение в единый формат,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54208" w14:textId="52B9CDBD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1 440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331A99" w14:textId="3D16A700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05CC9" w14:textId="29116E96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-1 440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AD1B217" w14:textId="1CCC4431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-14 313,60</w:t>
            </w:r>
          </w:p>
        </w:tc>
      </w:tr>
      <w:tr w:rsidR="00492D33" w:rsidRPr="00492D33" w14:paraId="05AD2D4D" w14:textId="7FD5D9BF" w:rsidTr="00AB05FE">
        <w:trPr>
          <w:trHeight w:val="624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74E07B02" w14:textId="54661E98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Выявление и исправление ошибок, запрос дополнительной информации,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DBE42D" w14:textId="31DA66A2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2 400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D8B35" w14:textId="22A034D6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24991" w14:textId="7717C35D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-2 280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6EF5E01" w14:textId="65AECDE1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-22 663,20</w:t>
            </w:r>
          </w:p>
        </w:tc>
      </w:tr>
      <w:tr w:rsidR="00492D33" w:rsidRPr="00492D33" w14:paraId="492A3ABF" w14:textId="4D409EE1" w:rsidTr="00AB05FE">
        <w:trPr>
          <w:trHeight w:val="624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5FAF8C8E" w14:textId="3E0B8055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Время формирования итоговых отчетов,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01C85" w14:textId="5A47033C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960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2FA9A" w14:textId="71540423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4A929" w14:textId="3F2FAFC5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-840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5CBD11A" w14:textId="2376F88D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-8 349,60</w:t>
            </w:r>
          </w:p>
        </w:tc>
      </w:tr>
      <w:tr w:rsidR="00492D33" w:rsidRPr="00492D33" w14:paraId="6AAC3802" w14:textId="2337D777" w:rsidTr="00AB05FE">
        <w:trPr>
          <w:trHeight w:val="624"/>
          <w:jc w:val="center"/>
        </w:trPr>
        <w:tc>
          <w:tcPr>
            <w:tcW w:w="38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1C9BB5" w14:textId="5A1D254F" w:rsidR="00492D33" w:rsidRPr="00492D33" w:rsidRDefault="00492D33" w:rsidP="007A47D3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Сокращение времени / денежных средств на сбор, обработку и анализ данных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8E654B" w14:textId="2F0AE842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11 520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D0AF82" w14:textId="507D09DC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1 215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E9F015" w14:textId="67F02D9D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10 305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B3E32" w14:textId="0412C112" w:rsidR="00492D33" w:rsidRPr="00492D33" w:rsidRDefault="00492D33" w:rsidP="00492D33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2D33">
              <w:rPr>
                <w:sz w:val="24"/>
                <w:szCs w:val="24"/>
              </w:rPr>
              <w:t>102 431</w:t>
            </w:r>
          </w:p>
        </w:tc>
      </w:tr>
    </w:tbl>
    <w:p w14:paraId="45438B52" w14:textId="63192715" w:rsidR="00E23B07" w:rsidRPr="003D6977" w:rsidRDefault="00E23B07" w:rsidP="00AB05FE">
      <w:pPr>
        <w:spacing w:before="120" w:after="0" w:line="276" w:lineRule="auto"/>
        <w:ind w:firstLine="709"/>
        <w:jc w:val="both"/>
        <w:rPr>
          <w:rFonts w:cstheme="minorHAnsi"/>
          <w:b/>
          <w:color w:val="FF0000"/>
          <w:sz w:val="28"/>
          <w:szCs w:val="28"/>
        </w:rPr>
      </w:pPr>
      <w:r w:rsidRPr="00EE5815">
        <w:rPr>
          <w:rFonts w:cstheme="minorHAnsi"/>
          <w:b/>
          <w:sz w:val="28"/>
          <w:szCs w:val="28"/>
        </w:rPr>
        <w:t>Прямой экономический эффект от реализации мероприятий</w:t>
      </w:r>
    </w:p>
    <w:p w14:paraId="4B449524" w14:textId="7A0B4E8F" w:rsidR="00E23B07" w:rsidRDefault="00EE5815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Структура совокупного прогнозируемого экономического эффекта от</w:t>
      </w:r>
      <w:r w:rsidR="00106190">
        <w:rPr>
          <w:rFonts w:cstheme="minorHAnsi"/>
          <w:sz w:val="28"/>
          <w:szCs w:val="28"/>
        </w:rPr>
        <w:t xml:space="preserve"> реализации </w:t>
      </w:r>
      <w:r w:rsidR="00106190" w:rsidRPr="002B48B3">
        <w:rPr>
          <w:rFonts w:cstheme="minorHAnsi"/>
          <w:sz w:val="28"/>
          <w:szCs w:val="28"/>
        </w:rPr>
        <w:t>мероприятий</w:t>
      </w:r>
      <w:r w:rsidR="0046303B" w:rsidRPr="002B48B3">
        <w:rPr>
          <w:rFonts w:cstheme="minorHAnsi"/>
          <w:sz w:val="28"/>
          <w:szCs w:val="28"/>
        </w:rPr>
        <w:t xml:space="preserve"> по</w:t>
      </w:r>
      <w:r w:rsidR="00106190" w:rsidRPr="002B48B3">
        <w:rPr>
          <w:rFonts w:cstheme="minorHAnsi"/>
          <w:sz w:val="28"/>
          <w:szCs w:val="28"/>
        </w:rPr>
        <w:t xml:space="preserve"> замене</w:t>
      </w:r>
      <w:r w:rsidR="00106190">
        <w:rPr>
          <w:rFonts w:cstheme="minorHAnsi"/>
          <w:sz w:val="28"/>
          <w:szCs w:val="28"/>
        </w:rPr>
        <w:t xml:space="preserve"> насосного и инженерного оборудования в рамках </w:t>
      </w:r>
      <w:r>
        <w:rPr>
          <w:rFonts w:cstheme="minorHAnsi"/>
          <w:sz w:val="28"/>
          <w:szCs w:val="28"/>
        </w:rPr>
        <w:t>проведени</w:t>
      </w:r>
      <w:r w:rsidR="00106190">
        <w:rPr>
          <w:rFonts w:cstheme="minorHAnsi"/>
          <w:sz w:val="28"/>
          <w:szCs w:val="28"/>
        </w:rPr>
        <w:t>я</w:t>
      </w:r>
      <w:r>
        <w:rPr>
          <w:rFonts w:cstheme="minorHAnsi"/>
          <w:sz w:val="28"/>
          <w:szCs w:val="28"/>
        </w:rPr>
        <w:t xml:space="preserve"> капитального ремонта 24 КНС и внедрения системы удаленной диспетчеризации и мониторинга параметров</w:t>
      </w:r>
      <w:r w:rsidR="00106190">
        <w:rPr>
          <w:rFonts w:cstheme="minorHAnsi"/>
          <w:sz w:val="28"/>
          <w:szCs w:val="28"/>
        </w:rPr>
        <w:t>, которая также входит в перечень ремонтных работ,</w:t>
      </w:r>
      <w:r>
        <w:rPr>
          <w:rFonts w:cstheme="minorHAnsi"/>
          <w:sz w:val="28"/>
          <w:szCs w:val="28"/>
        </w:rPr>
        <w:t xml:space="preserve"> представлена на Рис. 1 </w:t>
      </w:r>
    </w:p>
    <w:p w14:paraId="45F5A892" w14:textId="5B8776A1" w:rsidR="00EE5815" w:rsidRDefault="00EE5815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E5B7F17" wp14:editId="38FD8EF0">
                <wp:simplePos x="0" y="0"/>
                <wp:positionH relativeFrom="column">
                  <wp:posOffset>52558</wp:posOffset>
                </wp:positionH>
                <wp:positionV relativeFrom="paragraph">
                  <wp:posOffset>120064</wp:posOffset>
                </wp:positionV>
                <wp:extent cx="640080" cy="307340"/>
                <wp:effectExtent l="0" t="0" r="0" b="0"/>
                <wp:wrapNone/>
                <wp:docPr id="3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9BE7DA" w14:textId="781BD676" w:rsidR="00EE5815" w:rsidRPr="00106190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106190">
                              <w:rPr>
                                <w:b/>
                                <w:iCs/>
                                <w:color w:val="171717" w:themeColor="background2" w:themeShade="1A"/>
                              </w:rPr>
                              <w:t xml:space="preserve">Рис. 1.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7" o:spid="_x0000_s1026" style="position:absolute;left:0;text-align:left;margin-left:4.15pt;margin-top:9.45pt;width:50.4pt;height:24.2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" filled="f" stroked="f">
                <v:textbox style="mso-fit-shape-to-text:t">
                  <w:txbxContent>
                    <w:p w14:paraId="419BE7DA" w14:textId="781BD676" w:rsidR="00EE5815" w:rsidRPr="00106190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106190">
                        <w:rPr>
                          <w:b/>
                          <w:iCs/>
                          <w:color w:val="171717" w:themeColor="background2" w:themeShade="1A"/>
                        </w:rPr>
                        <w:t>Рис. 1.</w:t>
                      </w:r>
                      <w:r w:rsidRPr="00106190">
                        <w:rPr>
                          <w:b/>
                          <w:iCs/>
                          <w:color w:val="171717" w:themeColor="background2" w:themeShade="1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118300" wp14:editId="0590F29B">
                <wp:simplePos x="0" y="0"/>
                <wp:positionH relativeFrom="column">
                  <wp:posOffset>1675765</wp:posOffset>
                </wp:positionH>
                <wp:positionV relativeFrom="paragraph">
                  <wp:posOffset>192405</wp:posOffset>
                </wp:positionV>
                <wp:extent cx="2334895" cy="533400"/>
                <wp:effectExtent l="0" t="0" r="27305" b="27940"/>
                <wp:wrapNone/>
                <wp:docPr id="5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89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254E97B" w14:textId="77777777" w:rsidR="00EE5815" w:rsidRPr="00EE5815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E5815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 xml:space="preserve">Общий экономический эффект </w:t>
                            </w:r>
                          </w:p>
                          <w:p w14:paraId="4E8DFA56" w14:textId="77777777" w:rsidR="00EE5815" w:rsidRPr="00EE5815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E5815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>от капитального ремонта 24 КНС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7" style="position:absolute;left:0;text-align:left;margin-left:131.95pt;margin-top:15.15pt;width:183.85pt;height:42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" filled="f" strokecolor="#161616 [334]" strokeweight="1pt">
                <v:stroke miterlimit="4"/>
                <v:textbox style="mso-fit-shape-to-text:t" inset="4pt,4pt,4pt,4pt">
                  <w:txbxContent>
                    <w:p w14:paraId="4254E97B" w14:textId="77777777" w:rsidR="00EE5815" w:rsidRPr="00EE5815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E5815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 xml:space="preserve">Общий экономический эффект </w:t>
                      </w:r>
                    </w:p>
                    <w:p w14:paraId="4E8DFA56" w14:textId="77777777" w:rsidR="00EE5815" w:rsidRPr="00EE5815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E5815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>от капитального ремонта 24 КНС</w:t>
                      </w:r>
                    </w:p>
                  </w:txbxContent>
                </v:textbox>
              </v:rect>
            </w:pict>
          </mc:Fallback>
        </mc:AlternateContent>
      </w:r>
    </w:p>
    <w:p w14:paraId="7C50B444" w14:textId="77777777" w:rsidR="00EE5815" w:rsidRDefault="00EE5815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0E8957B0" w14:textId="038FE225" w:rsidR="00EE5815" w:rsidRPr="00EE5815" w:rsidRDefault="00C00070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CDB045" wp14:editId="0A9E8D31">
                <wp:simplePos x="0" y="0"/>
                <wp:positionH relativeFrom="column">
                  <wp:posOffset>3133139</wp:posOffset>
                </wp:positionH>
                <wp:positionV relativeFrom="paragraph">
                  <wp:posOffset>176970</wp:posOffset>
                </wp:positionV>
                <wp:extent cx="0" cy="1624818"/>
                <wp:effectExtent l="0" t="0" r="19050" b="1397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4818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pt,13.95pt" to="246.7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" strokecolor="#181717" strokeweight=".5pt">
                <v:stroke joinstyle="miter"/>
              </v:line>
            </w:pict>
          </mc:Fallback>
        </mc:AlternateContent>
      </w: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680E4DC" wp14:editId="2D7C2C2B">
                <wp:simplePos x="0" y="0"/>
                <wp:positionH relativeFrom="column">
                  <wp:posOffset>2760345</wp:posOffset>
                </wp:positionH>
                <wp:positionV relativeFrom="paragraph">
                  <wp:posOffset>176970</wp:posOffset>
                </wp:positionV>
                <wp:extent cx="0" cy="2370406"/>
                <wp:effectExtent l="0" t="0" r="19050" b="1143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7040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5pt,13.95pt" to="217.35pt,20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" strokecolor="#161616 [334]" strokeweight=".5pt">
                <v:stroke joinstyle="miter"/>
              </v:line>
            </w:pict>
          </mc:Fallback>
        </mc:AlternateContent>
      </w:r>
    </w:p>
    <w:p w14:paraId="4CAFDEA7" w14:textId="7D9E4CFE" w:rsidR="00E23B07" w:rsidRPr="00EE5815" w:rsidRDefault="00C00070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DE12E9" wp14:editId="32863756">
                <wp:simplePos x="0" y="0"/>
                <wp:positionH relativeFrom="column">
                  <wp:posOffset>3301365</wp:posOffset>
                </wp:positionH>
                <wp:positionV relativeFrom="paragraph">
                  <wp:posOffset>60618</wp:posOffset>
                </wp:positionV>
                <wp:extent cx="2644140" cy="522605"/>
                <wp:effectExtent l="0" t="0" r="0" b="0"/>
                <wp:wrapNone/>
                <wp:docPr id="37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522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57DC52" w14:textId="77777777" w:rsidR="00EE5815" w:rsidRPr="00C00070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замены </w:t>
                            </w:r>
                            <w:proofErr w:type="gramStart"/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>насосного</w:t>
                            </w:r>
                            <w:proofErr w:type="gramEnd"/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 </w:t>
                            </w:r>
                          </w:p>
                          <w:p w14:paraId="77CBFD8B" w14:textId="30AC1F4B" w:rsidR="00EE5815" w:rsidRPr="00C00070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>и инженерного оборудования КНС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6" o:spid="_x0000_s1028" style="position:absolute;left:0;text-align:left;margin-left:259.95pt;margin-top:4.75pt;width:208.2pt;height:41.1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" filled="f" stroked="f">
                <v:textbox style="mso-fit-shape-to-text:t">
                  <w:txbxContent>
                    <w:p w14:paraId="6757DC52" w14:textId="77777777" w:rsidR="00EE5815" w:rsidRPr="00C00070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rPr>
                          <w:i/>
                          <w:iCs/>
                          <w:color w:val="171717" w:themeColor="background2" w:themeShade="1A"/>
                        </w:rPr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замены </w:t>
                      </w:r>
                      <w:proofErr w:type="gramStart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насосного</w:t>
                      </w:r>
                      <w:proofErr w:type="gramEnd"/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 </w:t>
                      </w:r>
                    </w:p>
                    <w:p w14:paraId="77CBFD8B" w14:textId="30AC1F4B" w:rsidR="00EE5815" w:rsidRPr="00C00070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>и инженерного оборудования КНС</w:t>
                      </w:r>
                    </w:p>
                  </w:txbxContent>
                </v:textbox>
              </v:rect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7F1709" wp14:editId="3CFCA429">
                <wp:simplePos x="0" y="0"/>
                <wp:positionH relativeFrom="column">
                  <wp:posOffset>586887</wp:posOffset>
                </wp:positionH>
                <wp:positionV relativeFrom="paragraph">
                  <wp:posOffset>61058</wp:posOffset>
                </wp:positionV>
                <wp:extent cx="1954920" cy="307340"/>
                <wp:effectExtent l="0" t="0" r="0" b="0"/>
                <wp:wrapNone/>
                <wp:docPr id="38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9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CAB18F" w14:textId="77777777" w:rsidR="00EE5815" w:rsidRPr="00C00070" w:rsidRDefault="00EE5815" w:rsidP="00094378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right"/>
                            </w:pPr>
                            <w:r w:rsidRPr="00C00070"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  <w:t xml:space="preserve">В результате внедрения телеметрии КНС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left:0;text-align:left;margin-left:46.2pt;margin-top:4.8pt;width:153.95pt;height:24.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" filled="f" stroked="f">
                <v:textbox style="mso-fit-shape-to-text:t">
                  <w:txbxContent>
                    <w:p w14:paraId="67CAB18F" w14:textId="77777777" w:rsidR="00EE5815" w:rsidRPr="00C00070" w:rsidRDefault="00EE5815" w:rsidP="00094378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right"/>
                      </w:pPr>
                      <w:r w:rsidRPr="00C00070">
                        <w:rPr>
                          <w:i/>
                          <w:iCs/>
                          <w:color w:val="171717" w:themeColor="background2" w:themeShade="1A"/>
                        </w:rPr>
                        <w:t xml:space="preserve">В результате внедрения телеметрии КНС </w:t>
                      </w:r>
                    </w:p>
                  </w:txbxContent>
                </v:textbox>
              </v:rect>
            </w:pict>
          </mc:Fallback>
        </mc:AlternateContent>
      </w:r>
    </w:p>
    <w:p w14:paraId="11FD93FF" w14:textId="62067DF6" w:rsidR="00E23B07" w:rsidRDefault="00E23B07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4823639F" w14:textId="32BA0731" w:rsidR="00E23B07" w:rsidRDefault="00094378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D873B7A" wp14:editId="0188F5A0">
                <wp:simplePos x="0" y="0"/>
                <wp:positionH relativeFrom="column">
                  <wp:posOffset>3357245</wp:posOffset>
                </wp:positionH>
                <wp:positionV relativeFrom="paragraph">
                  <wp:posOffset>67945</wp:posOffset>
                </wp:positionV>
                <wp:extent cx="2654935" cy="533400"/>
                <wp:effectExtent l="0" t="0" r="12065" b="27940"/>
                <wp:wrapNone/>
                <wp:docPr id="33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DF3FF32" w14:textId="77777777" w:rsidR="00EE5815" w:rsidRPr="00094378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4378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 xml:space="preserve">Экономический эффект </w:t>
                            </w:r>
                          </w:p>
                          <w:p w14:paraId="2491F311" w14:textId="77777777" w:rsidR="00EE5815" w:rsidRPr="00094378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4378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 xml:space="preserve">от сокращения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2" o:spid="_x0000_s1030" style="position:absolute;left:0;text-align:left;margin-left:264.35pt;margin-top:5.35pt;width:209.05pt;height:42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" filled="f" strokecolor="#161616 [334]" strokeweight="1pt">
                <v:stroke miterlimit="4"/>
                <v:textbox style="mso-fit-shape-to-text:t" inset="4pt,4pt,4pt,4pt">
                  <w:txbxContent>
                    <w:p w14:paraId="4DF3FF32" w14:textId="77777777" w:rsidR="00EE5815" w:rsidRPr="00094378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4378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 xml:space="preserve">Экономический эффект </w:t>
                      </w:r>
                    </w:p>
                    <w:p w14:paraId="2491F311" w14:textId="77777777" w:rsidR="00EE5815" w:rsidRPr="00094378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4378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 xml:space="preserve">от сокращения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903943" wp14:editId="7191CEA3">
                <wp:simplePos x="0" y="0"/>
                <wp:positionH relativeFrom="column">
                  <wp:posOffset>122555</wp:posOffset>
                </wp:positionH>
                <wp:positionV relativeFrom="paragraph">
                  <wp:posOffset>67945</wp:posOffset>
                </wp:positionV>
                <wp:extent cx="2419985" cy="533400"/>
                <wp:effectExtent l="0" t="0" r="18415" b="27940"/>
                <wp:wrapNone/>
                <wp:docPr id="25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37C9893D" w14:textId="77777777" w:rsidR="00EE5815" w:rsidRPr="00EE5815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E5815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 xml:space="preserve">Экономический эффект от сокращения энергопотребления 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" o:spid="_x0000_s1031" style="position:absolute;left:0;text-align:left;margin-left:9.65pt;margin-top:5.35pt;width:190.55pt;height:42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" filled="f" strokecolor="#161616 [334]" strokeweight="1pt">
                <v:stroke miterlimit="4"/>
                <v:textbox style="mso-fit-shape-to-text:t" inset="4pt,4pt,4pt,4pt">
                  <w:txbxContent>
                    <w:p w14:paraId="37C9893D" w14:textId="77777777" w:rsidR="00EE5815" w:rsidRPr="00EE5815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E5815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 xml:space="preserve">Экономический эффект от сокращения энергопотребления </w:t>
                      </w:r>
                    </w:p>
                  </w:txbxContent>
                </v:textbox>
              </v:rect>
            </w:pict>
          </mc:Fallback>
        </mc:AlternateContent>
      </w:r>
    </w:p>
    <w:p w14:paraId="10B19744" w14:textId="51711FBD" w:rsidR="00E23B07" w:rsidRDefault="00C00070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96ED3B" wp14:editId="3A400DEA">
                <wp:simplePos x="0" y="0"/>
                <wp:positionH relativeFrom="column">
                  <wp:posOffset>3132748</wp:posOffset>
                </wp:positionH>
                <wp:positionV relativeFrom="paragraph">
                  <wp:posOffset>71902</wp:posOffset>
                </wp:positionV>
                <wp:extent cx="225083" cy="0"/>
                <wp:effectExtent l="0" t="76200" r="2286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65pt,5.65pt" to="264.3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" strokecolor="#181717" strokeweight=".5pt">
                <v:stroke endarrow="block" joinstyle="miter"/>
              </v:line>
            </w:pict>
          </mc:Fallback>
        </mc:AlternateContent>
      </w: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B803AC" wp14:editId="0609179E">
                <wp:simplePos x="0" y="0"/>
                <wp:positionH relativeFrom="column">
                  <wp:posOffset>2542296</wp:posOffset>
                </wp:positionH>
                <wp:positionV relativeFrom="paragraph">
                  <wp:posOffset>79082</wp:posOffset>
                </wp:positionV>
                <wp:extent cx="218049" cy="0"/>
                <wp:effectExtent l="38100" t="76200" r="0" b="952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04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2pt,6.25pt" to="217.3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" strokecolor="#181717" strokeweight=".5pt">
                <v:stroke endarrow="block" joinstyle="miter"/>
              </v:line>
            </w:pict>
          </mc:Fallback>
        </mc:AlternateContent>
      </w:r>
    </w:p>
    <w:p w14:paraId="0804D0A4" w14:textId="51F44408" w:rsidR="00E23B07" w:rsidRDefault="00094378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CEA7B4" wp14:editId="060C95EF">
                <wp:simplePos x="0" y="0"/>
                <wp:positionH relativeFrom="column">
                  <wp:posOffset>3358173</wp:posOffset>
                </wp:positionH>
                <wp:positionV relativeFrom="paragraph">
                  <wp:posOffset>180975</wp:posOffset>
                </wp:positionV>
                <wp:extent cx="2654935" cy="533400"/>
                <wp:effectExtent l="0" t="0" r="12065" b="13335"/>
                <wp:wrapNone/>
                <wp:docPr id="34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93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E268BC0" w14:textId="77777777" w:rsidR="00EE5815" w:rsidRPr="00094378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94378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>Экономический эффект от сокращения затрат на очистку оборудования от засоров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3" o:spid="_x0000_s1032" style="position:absolute;left:0;text-align:left;margin-left:264.4pt;margin-top:14.25pt;width:209.05pt;height:42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" filled="f" strokecolor="#161616 [334]" strokeweight="1pt">
                <v:stroke miterlimit="4"/>
                <v:textbox style="mso-fit-shape-to-text:t" inset="4pt,4pt,4pt,4pt">
                  <w:txbxContent>
                    <w:p w14:paraId="0E268BC0" w14:textId="77777777" w:rsidR="00EE5815" w:rsidRPr="00094378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094378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>Экономический эффект от сокращения затрат на очистку оборудования от засоров</w:t>
                      </w:r>
                    </w:p>
                  </w:txbxContent>
                </v:textbox>
              </v:rect>
            </w:pict>
          </mc:Fallback>
        </mc:AlternateContent>
      </w: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04A89D" wp14:editId="4FF381D2">
                <wp:simplePos x="0" y="0"/>
                <wp:positionH relativeFrom="column">
                  <wp:posOffset>122555</wp:posOffset>
                </wp:positionH>
                <wp:positionV relativeFrom="paragraph">
                  <wp:posOffset>182245</wp:posOffset>
                </wp:positionV>
                <wp:extent cx="2419985" cy="533400"/>
                <wp:effectExtent l="0" t="0" r="18415" b="13335"/>
                <wp:wrapNone/>
                <wp:docPr id="26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49A2B463" w14:textId="77777777" w:rsidR="00EE5815" w:rsidRPr="00EE5815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E5815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>Экономический эффект от сокращения затрат на ремонты оборудования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33" style="position:absolute;left:0;text-align:left;margin-left:9.65pt;margin-top:14.35pt;width:190.55pt;height:42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" filled="f" strokecolor="#161616 [334]" strokeweight="1pt">
                <v:stroke miterlimit="4"/>
                <v:textbox style="mso-fit-shape-to-text:t" inset="4pt,4pt,4pt,4pt">
                  <w:txbxContent>
                    <w:p w14:paraId="49A2B463" w14:textId="77777777" w:rsidR="00EE5815" w:rsidRPr="00EE5815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E5815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>Экономический эффект от сокращения затрат на ремонты оборудования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3BC4DB40" w14:textId="47DBAC63" w:rsidR="00E23B07" w:rsidRDefault="00E23B07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0A1BFE85" w14:textId="2E1B1E42" w:rsidR="00E23B07" w:rsidRDefault="00C00070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8A8C68A" wp14:editId="6164A649">
                <wp:simplePos x="0" y="0"/>
                <wp:positionH relativeFrom="column">
                  <wp:posOffset>3129915</wp:posOffset>
                </wp:positionH>
                <wp:positionV relativeFrom="paragraph">
                  <wp:posOffset>52070</wp:posOffset>
                </wp:positionV>
                <wp:extent cx="224790" cy="0"/>
                <wp:effectExtent l="0" t="76200" r="22860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5pt,4.1pt" to="264.1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" strokecolor="#181717" strokeweight=".5pt">
                <v:stroke endarrow="block" joinstyle="miter"/>
              </v:line>
            </w:pict>
          </mc:Fallback>
        </mc:AlternateContent>
      </w: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CED2BC" wp14:editId="1DA77831">
                <wp:simplePos x="0" y="0"/>
                <wp:positionH relativeFrom="column">
                  <wp:posOffset>2546936</wp:posOffset>
                </wp:positionH>
                <wp:positionV relativeFrom="paragraph">
                  <wp:posOffset>-4054</wp:posOffset>
                </wp:positionV>
                <wp:extent cx="218049" cy="0"/>
                <wp:effectExtent l="38100" t="76200" r="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804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-.3pt" to="217.7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" strokecolor="#181717" strokeweight=".5pt">
                <v:stroke endarrow="block" joinstyle="miter"/>
              </v:line>
            </w:pict>
          </mc:Fallback>
        </mc:AlternateContent>
      </w:r>
    </w:p>
    <w:p w14:paraId="6EFFE6BE" w14:textId="678035EC" w:rsidR="00E23B07" w:rsidRPr="00E23B07" w:rsidRDefault="00094378" w:rsidP="00E23B07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EE58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51C5BAC" wp14:editId="3CA19F76">
                <wp:simplePos x="0" y="0"/>
                <wp:positionH relativeFrom="column">
                  <wp:posOffset>122555</wp:posOffset>
                </wp:positionH>
                <wp:positionV relativeFrom="paragraph">
                  <wp:posOffset>238760</wp:posOffset>
                </wp:positionV>
                <wp:extent cx="2419985" cy="533400"/>
                <wp:effectExtent l="0" t="0" r="18415" b="13335"/>
                <wp:wrapNone/>
                <wp:docPr id="32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985" cy="533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2">
                              <a:lumMod val="10000"/>
                            </a:schemeClr>
                          </a:solidFill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14:paraId="01EF21E5" w14:textId="77777777" w:rsidR="00EE5815" w:rsidRPr="00EE5815" w:rsidRDefault="00EE5815" w:rsidP="00EE5815">
                            <w:pPr>
                              <w:pStyle w:val="aff3"/>
                              <w:overflowPunct w:val="0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E5815">
                              <w:rPr>
                                <w:rFonts w:asciiTheme="minorHAnsi" w:eastAsia="Helvetica Neue Medium" w:hAnsiTheme="minorHAnsi" w:cstheme="minorHAnsi"/>
                                <w:color w:val="171717" w:themeColor="background2" w:themeShade="1A"/>
                              </w:rPr>
                              <w:t>Экономический эффект от сокращения затрат на осмотры и снятие показателей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4" style="position:absolute;left:0;text-align:left;margin-left:9.65pt;margin-top:18.8pt;width:190.55pt;height:42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" filled="f" strokecolor="#161616 [334]" strokeweight="1pt">
                <v:stroke miterlimit="4"/>
                <v:textbox style="mso-fit-shape-to-text:t" inset="4pt,4pt,4pt,4pt">
                  <w:txbxContent>
                    <w:p w14:paraId="01EF21E5" w14:textId="77777777" w:rsidR="00EE5815" w:rsidRPr="00EE5815" w:rsidRDefault="00EE5815" w:rsidP="00EE5815">
                      <w:pPr>
                        <w:pStyle w:val="aff3"/>
                        <w:overflowPunct w:val="0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E5815">
                        <w:rPr>
                          <w:rFonts w:asciiTheme="minorHAnsi" w:eastAsia="Helvetica Neue Medium" w:hAnsiTheme="minorHAnsi" w:cstheme="minorHAnsi"/>
                          <w:color w:val="171717" w:themeColor="background2" w:themeShade="1A"/>
                        </w:rPr>
                        <w:t>Экономический эффект от сокращения затрат на осмотры и снятие показателей</w:t>
                      </w:r>
                    </w:p>
                  </w:txbxContent>
                </v:textbox>
              </v:rect>
            </w:pict>
          </mc:Fallback>
        </mc:AlternateContent>
      </w:r>
    </w:p>
    <w:p w14:paraId="6445BB0D" w14:textId="77777777" w:rsidR="00766D6B" w:rsidRDefault="00766D6B" w:rsidP="002638B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6225C6A6" w14:textId="22E2D654" w:rsidR="00766D6B" w:rsidRDefault="00C00070" w:rsidP="002638B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4FA759" wp14:editId="2B55ADC6">
                <wp:simplePos x="0" y="0"/>
                <wp:positionH relativeFrom="column">
                  <wp:posOffset>2546839</wp:posOffset>
                </wp:positionH>
                <wp:positionV relativeFrom="paragraph">
                  <wp:posOffset>55294</wp:posOffset>
                </wp:positionV>
                <wp:extent cx="217805" cy="0"/>
                <wp:effectExtent l="38100" t="76200" r="0" b="952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>
                              <a:lumMod val="1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4.35pt" to="217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" strokecolor="#181717" strokeweight=".5pt">
                <v:stroke endarrow="block" joinstyle="miter"/>
              </v:line>
            </w:pict>
          </mc:Fallback>
        </mc:AlternateContent>
      </w:r>
    </w:p>
    <w:p w14:paraId="5E42C1D8" w14:textId="6765EC3A" w:rsidR="00766D6B" w:rsidRDefault="00766D6B" w:rsidP="002638B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</w:p>
    <w:p w14:paraId="421358C1" w14:textId="291DC9D0" w:rsidR="00766D6B" w:rsidRPr="00D33CE2" w:rsidRDefault="00D33CE2" w:rsidP="002638BE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Структура с</w:t>
      </w:r>
      <w:r w:rsidRPr="00D33CE2">
        <w:rPr>
          <w:rFonts w:cstheme="minorHAnsi"/>
          <w:sz w:val="28"/>
          <w:szCs w:val="28"/>
        </w:rPr>
        <w:t>овокупн</w:t>
      </w:r>
      <w:r>
        <w:rPr>
          <w:rFonts w:cstheme="minorHAnsi"/>
          <w:sz w:val="28"/>
          <w:szCs w:val="28"/>
        </w:rPr>
        <w:t>ого</w:t>
      </w:r>
      <w:r w:rsidRPr="00D33CE2">
        <w:rPr>
          <w:rFonts w:cstheme="minorHAnsi"/>
          <w:sz w:val="28"/>
          <w:szCs w:val="28"/>
        </w:rPr>
        <w:t xml:space="preserve"> ежегодн</w:t>
      </w:r>
      <w:r>
        <w:rPr>
          <w:rFonts w:cstheme="minorHAnsi"/>
          <w:sz w:val="28"/>
          <w:szCs w:val="28"/>
        </w:rPr>
        <w:t>ого</w:t>
      </w:r>
      <w:r w:rsidRPr="00D33CE2">
        <w:rPr>
          <w:rFonts w:cstheme="minorHAnsi"/>
          <w:sz w:val="28"/>
          <w:szCs w:val="28"/>
        </w:rPr>
        <w:t xml:space="preserve"> прогнозируем</w:t>
      </w:r>
      <w:r>
        <w:rPr>
          <w:rFonts w:cstheme="minorHAnsi"/>
          <w:sz w:val="28"/>
          <w:szCs w:val="28"/>
        </w:rPr>
        <w:t>ого</w:t>
      </w:r>
      <w:r w:rsidRPr="00D33CE2">
        <w:rPr>
          <w:rFonts w:cstheme="minorHAnsi"/>
          <w:sz w:val="28"/>
          <w:szCs w:val="28"/>
        </w:rPr>
        <w:t xml:space="preserve"> экономическ</w:t>
      </w:r>
      <w:r>
        <w:rPr>
          <w:rFonts w:cstheme="minorHAnsi"/>
          <w:sz w:val="28"/>
          <w:szCs w:val="28"/>
        </w:rPr>
        <w:t>ого</w:t>
      </w:r>
      <w:r w:rsidRPr="00D33CE2">
        <w:rPr>
          <w:rFonts w:cstheme="minorHAnsi"/>
          <w:sz w:val="28"/>
          <w:szCs w:val="28"/>
        </w:rPr>
        <w:t xml:space="preserve"> эффект</w:t>
      </w:r>
      <w:r>
        <w:rPr>
          <w:rFonts w:cstheme="minorHAnsi"/>
          <w:sz w:val="28"/>
          <w:szCs w:val="28"/>
        </w:rPr>
        <w:t>а</w:t>
      </w:r>
      <w:r w:rsidRPr="00D33CE2">
        <w:rPr>
          <w:rFonts w:cstheme="minorHAnsi"/>
          <w:sz w:val="28"/>
          <w:szCs w:val="28"/>
        </w:rPr>
        <w:t xml:space="preserve"> от реализации мероприятий по проведению капитального ремонта  КНС представлен</w:t>
      </w:r>
      <w:r w:rsidR="00CD567D">
        <w:rPr>
          <w:rFonts w:cstheme="minorHAnsi"/>
          <w:sz w:val="28"/>
          <w:szCs w:val="28"/>
        </w:rPr>
        <w:t>а</w:t>
      </w:r>
      <w:r w:rsidRPr="00D33CE2">
        <w:rPr>
          <w:rFonts w:cstheme="minorHAnsi"/>
          <w:sz w:val="28"/>
          <w:szCs w:val="28"/>
        </w:rPr>
        <w:t xml:space="preserve"> в Таблице </w:t>
      </w:r>
      <w:r>
        <w:rPr>
          <w:rFonts w:cstheme="minorHAnsi"/>
          <w:sz w:val="28"/>
          <w:szCs w:val="28"/>
        </w:rPr>
        <w:t>6</w:t>
      </w:r>
      <w:r w:rsidRPr="00D33CE2">
        <w:rPr>
          <w:rFonts w:cstheme="minorHAnsi"/>
          <w:sz w:val="28"/>
          <w:szCs w:val="28"/>
        </w:rPr>
        <w:t>.</w:t>
      </w:r>
    </w:p>
    <w:p w14:paraId="17E2A4F1" w14:textId="2A15C123" w:rsidR="00D33CE2" w:rsidRPr="00CD567D" w:rsidRDefault="00D33CE2" w:rsidP="00D33CE2">
      <w:pPr>
        <w:spacing w:after="60" w:line="276" w:lineRule="auto"/>
        <w:jc w:val="both"/>
        <w:rPr>
          <w:rFonts w:cstheme="minorHAnsi"/>
          <w:b/>
          <w:bCs/>
          <w:sz w:val="20"/>
          <w:szCs w:val="20"/>
        </w:rPr>
      </w:pPr>
      <w:r w:rsidRPr="00CD567D">
        <w:rPr>
          <w:rFonts w:cstheme="minorHAnsi"/>
          <w:b/>
          <w:bCs/>
          <w:sz w:val="20"/>
          <w:szCs w:val="20"/>
        </w:rPr>
        <w:t>Таблица 6. Структура совокупного ежегодного прогнозируемого экономического эффекта</w:t>
      </w:r>
    </w:p>
    <w:tbl>
      <w:tblPr>
        <w:tblStyle w:val="afa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2"/>
        <w:gridCol w:w="6240"/>
        <w:gridCol w:w="2977"/>
      </w:tblGrid>
      <w:tr w:rsidR="00D33CE2" w:rsidRPr="00D33CE2" w14:paraId="571DD473" w14:textId="77777777" w:rsidTr="00A23314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DE7043" w14:textId="77777777" w:rsidR="00D33CE2" w:rsidRPr="00D33CE2" w:rsidRDefault="00D33CE2" w:rsidP="00A23314">
            <w:pPr>
              <w:jc w:val="center"/>
              <w:rPr>
                <w:rFonts w:cstheme="minorHAnsi"/>
                <w:b/>
                <w:bCs/>
              </w:rPr>
            </w:pPr>
            <w:r w:rsidRPr="00D33CE2">
              <w:rPr>
                <w:rFonts w:cstheme="minorHAnsi"/>
                <w:b/>
                <w:bCs/>
              </w:rPr>
              <w:t>№</w:t>
            </w:r>
          </w:p>
        </w:tc>
        <w:tc>
          <w:tcPr>
            <w:tcW w:w="3237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85BBD1" w14:textId="77777777" w:rsidR="00D33CE2" w:rsidRPr="00D33CE2" w:rsidRDefault="00D33CE2" w:rsidP="00A23314">
            <w:pPr>
              <w:jc w:val="center"/>
              <w:rPr>
                <w:rFonts w:cstheme="minorHAnsi"/>
                <w:b/>
                <w:bCs/>
              </w:rPr>
            </w:pPr>
            <w:r w:rsidRPr="00D33CE2">
              <w:rPr>
                <w:rFonts w:cstheme="minorHAnsi"/>
                <w:b/>
                <w:bCs/>
              </w:rPr>
              <w:t xml:space="preserve">Наименование категории </w:t>
            </w:r>
          </w:p>
          <w:p w14:paraId="218315F9" w14:textId="77777777" w:rsidR="00D33CE2" w:rsidRPr="00D33CE2" w:rsidRDefault="00D33CE2" w:rsidP="00A23314">
            <w:pPr>
              <w:jc w:val="center"/>
              <w:rPr>
                <w:rFonts w:cstheme="minorHAnsi"/>
                <w:b/>
                <w:bCs/>
              </w:rPr>
            </w:pPr>
            <w:r w:rsidRPr="00D33CE2">
              <w:rPr>
                <w:rFonts w:cstheme="minorHAnsi"/>
                <w:b/>
                <w:bCs/>
              </w:rPr>
              <w:t xml:space="preserve">экономического эффекта </w:t>
            </w:r>
          </w:p>
        </w:tc>
        <w:tc>
          <w:tcPr>
            <w:tcW w:w="154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CEEAB27" w14:textId="77777777" w:rsidR="00D33CE2" w:rsidRPr="00D33CE2" w:rsidRDefault="00D33CE2" w:rsidP="00A23314">
            <w:pPr>
              <w:jc w:val="center"/>
              <w:rPr>
                <w:rFonts w:cstheme="minorHAnsi"/>
                <w:b/>
                <w:bCs/>
              </w:rPr>
            </w:pPr>
            <w:r w:rsidRPr="00D33CE2">
              <w:rPr>
                <w:rFonts w:cstheme="minorHAnsi"/>
                <w:b/>
                <w:bCs/>
              </w:rPr>
              <w:t xml:space="preserve">Ежегодная экономия </w:t>
            </w:r>
          </w:p>
          <w:p w14:paraId="2B28CBC3" w14:textId="77777777" w:rsidR="00D33CE2" w:rsidRPr="00D33CE2" w:rsidRDefault="00D33CE2" w:rsidP="00A23314">
            <w:pPr>
              <w:jc w:val="center"/>
              <w:rPr>
                <w:rFonts w:cstheme="minorHAnsi"/>
                <w:b/>
                <w:bCs/>
              </w:rPr>
            </w:pPr>
            <w:r w:rsidRPr="00D33CE2">
              <w:rPr>
                <w:rFonts w:cstheme="minorHAnsi"/>
                <w:b/>
                <w:bCs/>
              </w:rPr>
              <w:t>денежных средств</w:t>
            </w:r>
          </w:p>
        </w:tc>
      </w:tr>
      <w:tr w:rsidR="00D33CE2" w:rsidRPr="00D33CE2" w14:paraId="1108A069" w14:textId="77777777" w:rsidTr="00A23314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2E6C2D19" w14:textId="77777777" w:rsidR="00D33CE2" w:rsidRPr="00D33CE2" w:rsidRDefault="00D33CE2" w:rsidP="00A23314">
            <w:pPr>
              <w:rPr>
                <w:rFonts w:cstheme="minorHAnsi"/>
                <w:bCs/>
              </w:rPr>
            </w:pPr>
            <w:r w:rsidRPr="00D33CE2">
              <w:rPr>
                <w:rFonts w:cstheme="minorHAnsi"/>
                <w:bCs/>
              </w:rPr>
              <w:t>1.</w:t>
            </w:r>
          </w:p>
        </w:tc>
        <w:tc>
          <w:tcPr>
            <w:tcW w:w="3237" w:type="pct"/>
            <w:tcBorders>
              <w:top w:val="single" w:sz="4" w:space="0" w:color="auto"/>
            </w:tcBorders>
            <w:vAlign w:val="center"/>
          </w:tcPr>
          <w:p w14:paraId="070AF273" w14:textId="77777777" w:rsidR="00D33CE2" w:rsidRPr="00D33CE2" w:rsidRDefault="00D33CE2" w:rsidP="00A23314">
            <w:pPr>
              <w:rPr>
                <w:rFonts w:cstheme="minorHAnsi"/>
              </w:rPr>
            </w:pPr>
            <w:r w:rsidRPr="00D33CE2">
              <w:rPr>
                <w:rFonts w:cstheme="minorHAnsi"/>
              </w:rPr>
              <w:t>Эффект от сокращения энергопотребления в результате замены насосного и инженерного оборудования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03DB80" w14:textId="5C7DAFBC" w:rsidR="00D33CE2" w:rsidRPr="00D33CE2" w:rsidRDefault="00D33CE2" w:rsidP="00A23314">
            <w:pPr>
              <w:jc w:val="center"/>
              <w:rPr>
                <w:rFonts w:cstheme="minorHAnsi"/>
              </w:rPr>
            </w:pPr>
          </w:p>
        </w:tc>
      </w:tr>
      <w:tr w:rsidR="00D33CE2" w:rsidRPr="00D33CE2" w14:paraId="5DA1A95F" w14:textId="77777777" w:rsidTr="00A23314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2FE86A2" w14:textId="77777777" w:rsidR="00D33CE2" w:rsidRPr="00D33CE2" w:rsidRDefault="00D33CE2" w:rsidP="00A23314">
            <w:pPr>
              <w:rPr>
                <w:rFonts w:cstheme="minorHAnsi"/>
                <w:bCs/>
              </w:rPr>
            </w:pPr>
            <w:r w:rsidRPr="00D33CE2">
              <w:rPr>
                <w:rFonts w:cstheme="minorHAnsi"/>
                <w:bCs/>
              </w:rPr>
              <w:t>2.</w:t>
            </w:r>
          </w:p>
        </w:tc>
        <w:tc>
          <w:tcPr>
            <w:tcW w:w="3237" w:type="pct"/>
            <w:vAlign w:val="center"/>
          </w:tcPr>
          <w:p w14:paraId="497FA7F4" w14:textId="77777777" w:rsidR="00D33CE2" w:rsidRPr="00D33CE2" w:rsidRDefault="00D33CE2" w:rsidP="00A23314">
            <w:pPr>
              <w:rPr>
                <w:rFonts w:cstheme="minorHAnsi"/>
              </w:rPr>
            </w:pPr>
            <w:r w:rsidRPr="00D33CE2">
              <w:rPr>
                <w:rFonts w:cstheme="minorHAnsi"/>
              </w:rPr>
              <w:t>Эффект от сокращения затрат на очистку оборудования от засоров в результате замены насосного и инженерного оборудования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5B10D6" w14:textId="5CCB9A2F" w:rsidR="00D33CE2" w:rsidRPr="00D33CE2" w:rsidRDefault="00D33CE2" w:rsidP="00A23314">
            <w:pPr>
              <w:jc w:val="center"/>
              <w:rPr>
                <w:rFonts w:cstheme="minorHAnsi"/>
              </w:rPr>
            </w:pPr>
          </w:p>
        </w:tc>
      </w:tr>
      <w:tr w:rsidR="00D33CE2" w:rsidRPr="00D33CE2" w14:paraId="0E4AF7C1" w14:textId="77777777" w:rsidTr="00A23314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DEB943B" w14:textId="77777777" w:rsidR="00D33CE2" w:rsidRPr="00D33CE2" w:rsidRDefault="00D33CE2" w:rsidP="00A23314">
            <w:pPr>
              <w:rPr>
                <w:rFonts w:cstheme="minorHAnsi"/>
                <w:bCs/>
              </w:rPr>
            </w:pPr>
            <w:r w:rsidRPr="00D33CE2">
              <w:rPr>
                <w:rFonts w:cstheme="minorHAnsi"/>
                <w:bCs/>
              </w:rPr>
              <w:t>3.</w:t>
            </w:r>
          </w:p>
        </w:tc>
        <w:tc>
          <w:tcPr>
            <w:tcW w:w="3237" w:type="pct"/>
            <w:vAlign w:val="center"/>
          </w:tcPr>
          <w:p w14:paraId="71A2526E" w14:textId="77777777" w:rsidR="00D33CE2" w:rsidRPr="00D33CE2" w:rsidRDefault="00D33CE2" w:rsidP="00A23314">
            <w:pPr>
              <w:rPr>
                <w:rFonts w:cstheme="minorHAnsi"/>
              </w:rPr>
            </w:pPr>
            <w:r w:rsidRPr="00D33CE2">
              <w:rPr>
                <w:rFonts w:cstheme="minorHAnsi"/>
              </w:rPr>
              <w:t>Эффект от сокращения энергопотребления в результате внедрения системы удаленной диспетчеризации и мониторинга параметров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12C3C" w14:textId="09E6E394" w:rsidR="00D33CE2" w:rsidRPr="00D33CE2" w:rsidRDefault="00D33CE2" w:rsidP="00A23314">
            <w:pPr>
              <w:jc w:val="center"/>
              <w:rPr>
                <w:rFonts w:cstheme="minorHAnsi"/>
              </w:rPr>
            </w:pPr>
          </w:p>
        </w:tc>
      </w:tr>
      <w:tr w:rsidR="00D33CE2" w:rsidRPr="00D33CE2" w14:paraId="72937BD5" w14:textId="77777777" w:rsidTr="00A23314">
        <w:trPr>
          <w:trHeight w:val="375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D0F67A0" w14:textId="77777777" w:rsidR="00D33CE2" w:rsidRPr="00D33CE2" w:rsidRDefault="00D33CE2" w:rsidP="00A23314">
            <w:pPr>
              <w:rPr>
                <w:rFonts w:cstheme="minorHAnsi"/>
                <w:bCs/>
              </w:rPr>
            </w:pPr>
            <w:r w:rsidRPr="00D33CE2">
              <w:rPr>
                <w:rFonts w:cstheme="minorHAnsi"/>
                <w:bCs/>
              </w:rPr>
              <w:t>4.</w:t>
            </w:r>
          </w:p>
        </w:tc>
        <w:tc>
          <w:tcPr>
            <w:tcW w:w="3237" w:type="pct"/>
            <w:tcBorders>
              <w:bottom w:val="single" w:sz="4" w:space="0" w:color="auto"/>
            </w:tcBorders>
            <w:vAlign w:val="center"/>
          </w:tcPr>
          <w:p w14:paraId="03074E07" w14:textId="77777777" w:rsidR="00D33CE2" w:rsidRPr="00D33CE2" w:rsidRDefault="00D33CE2" w:rsidP="00A23314">
            <w:pPr>
              <w:rPr>
                <w:rFonts w:cstheme="minorHAnsi"/>
              </w:rPr>
            </w:pPr>
            <w:r w:rsidRPr="00D33CE2">
              <w:rPr>
                <w:rFonts w:cstheme="minorHAnsi"/>
              </w:rPr>
              <w:t>Эффект от сокращения затрат на ремонты насосного и инженерного оборудования в результате внедрения системы удаленной диспетчеризации и мониторинга параметров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92168" w14:textId="79B56AD2" w:rsidR="00D33CE2" w:rsidRPr="00D33CE2" w:rsidRDefault="00D33CE2" w:rsidP="00A23314">
            <w:pPr>
              <w:jc w:val="center"/>
              <w:rPr>
                <w:rFonts w:cstheme="minorHAnsi"/>
              </w:rPr>
            </w:pPr>
          </w:p>
        </w:tc>
      </w:tr>
      <w:tr w:rsidR="00D33CE2" w:rsidRPr="00D33CE2" w14:paraId="7CD2EBA9" w14:textId="77777777" w:rsidTr="00A23314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1F027E30" w14:textId="77777777" w:rsidR="00D33CE2" w:rsidRPr="00D33CE2" w:rsidRDefault="00D33CE2" w:rsidP="00A23314">
            <w:pPr>
              <w:rPr>
                <w:rFonts w:cstheme="minorHAnsi"/>
                <w:bCs/>
              </w:rPr>
            </w:pPr>
            <w:r w:rsidRPr="00D33CE2">
              <w:rPr>
                <w:rFonts w:cstheme="minorHAnsi"/>
                <w:bCs/>
              </w:rPr>
              <w:t>5.</w:t>
            </w:r>
          </w:p>
        </w:tc>
        <w:tc>
          <w:tcPr>
            <w:tcW w:w="32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FA8D1" w14:textId="77777777" w:rsidR="00D33CE2" w:rsidRPr="00D33CE2" w:rsidRDefault="00D33CE2" w:rsidP="00A23314">
            <w:pPr>
              <w:rPr>
                <w:rFonts w:cstheme="minorHAnsi"/>
              </w:rPr>
            </w:pPr>
            <w:r w:rsidRPr="00D33CE2">
              <w:rPr>
                <w:rFonts w:cstheme="minorHAnsi"/>
              </w:rPr>
              <w:t>Эффект от сокращения затрат на осмотры и снятие показателей в результате внедрения системы удаленной диспетчеризации и мониторинга параметров КНС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EC284E" w14:textId="3FCFF41F" w:rsidR="00D33CE2" w:rsidRPr="00D33CE2" w:rsidRDefault="00D33CE2" w:rsidP="00A23314">
            <w:pPr>
              <w:jc w:val="center"/>
              <w:rPr>
                <w:rFonts w:cstheme="minorHAnsi"/>
              </w:rPr>
            </w:pPr>
          </w:p>
        </w:tc>
      </w:tr>
      <w:tr w:rsidR="00D33CE2" w:rsidRPr="00D33CE2" w14:paraId="245DB642" w14:textId="77777777" w:rsidTr="00A23314">
        <w:trPr>
          <w:trHeight w:val="391"/>
        </w:trPr>
        <w:tc>
          <w:tcPr>
            <w:tcW w:w="345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A79C7E" w14:textId="77777777" w:rsidR="00D33CE2" w:rsidRPr="00D33CE2" w:rsidRDefault="00D33CE2" w:rsidP="00A23314">
            <w:pPr>
              <w:rPr>
                <w:rFonts w:cstheme="minorHAnsi"/>
                <w:b/>
              </w:rPr>
            </w:pPr>
            <w:r w:rsidRPr="00D33CE2">
              <w:rPr>
                <w:rFonts w:cstheme="minorHAnsi"/>
                <w:b/>
              </w:rPr>
              <w:t xml:space="preserve">ИТОГО: </w:t>
            </w:r>
          </w:p>
        </w:tc>
        <w:tc>
          <w:tcPr>
            <w:tcW w:w="15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B6F68" w14:textId="27D53097" w:rsidR="00D33CE2" w:rsidRPr="00D33CE2" w:rsidRDefault="00D33CE2" w:rsidP="00A23314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A25D4C6" w14:textId="77777777" w:rsidR="00D33CE2" w:rsidRDefault="00D33CE2" w:rsidP="00D33CE2">
      <w:pPr>
        <w:spacing w:before="60" w:after="0" w:line="276" w:lineRule="auto"/>
        <w:ind w:firstLine="709"/>
        <w:jc w:val="both"/>
        <w:rPr>
          <w:rFonts w:ascii="Times New Roman" w:hAnsi="Times New Roman" w:cs="Times New Roman"/>
          <w:b/>
          <w:bCs/>
          <w:color w:val="0070C0"/>
        </w:rPr>
      </w:pPr>
    </w:p>
    <w:p w14:paraId="01548BAF" w14:textId="30621DA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1. Экономический эффект от сокращения энергопотребления в результате замены насосного и инженерного оборудования КНС.</w:t>
      </w:r>
    </w:p>
    <w:p w14:paraId="237F6336" w14:textId="40747684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Прогнозируемый экономический эффект от замены насосного оборудования и устройств управления и защиты насосов оценивался по снижению затрат на оплату потреблённой электрической энергии. В рамках расчётов учитывались следующие механизмы снижения энергопотребления:</w:t>
      </w:r>
    </w:p>
    <w:p w14:paraId="690DCFA7" w14:textId="4EF37766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•</w:t>
      </w:r>
      <w:r w:rsidRPr="00720A8B">
        <w:rPr>
          <w:rFonts w:cstheme="minorHAnsi"/>
          <w:sz w:val="28"/>
          <w:szCs w:val="28"/>
        </w:rPr>
        <w:tab/>
        <w:t>Замена насосов на менее мощные при сохранении требуемых характеристик КНС. Оценивалось снижение потребления электроэнергии за счёт уменьшения установленной мощности насосов при сохранении необходимых напоров и подач (использование более энергоэффективного оборудования при сопоставимой производительности).</w:t>
      </w:r>
    </w:p>
    <w:p w14:paraId="51E4387C" w14:textId="6D386EE6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•</w:t>
      </w:r>
      <w:r w:rsidRPr="00720A8B">
        <w:rPr>
          <w:rFonts w:cstheme="minorHAnsi"/>
          <w:sz w:val="28"/>
          <w:szCs w:val="28"/>
        </w:rPr>
        <w:tab/>
        <w:t xml:space="preserve">Замена насосов </w:t>
      </w:r>
      <w:proofErr w:type="gramStart"/>
      <w:r w:rsidRPr="00720A8B">
        <w:rPr>
          <w:rFonts w:cstheme="minorHAnsi"/>
          <w:sz w:val="28"/>
          <w:szCs w:val="28"/>
        </w:rPr>
        <w:t>на</w:t>
      </w:r>
      <w:proofErr w:type="gramEnd"/>
      <w:r w:rsidRPr="00720A8B">
        <w:rPr>
          <w:rFonts w:cstheme="minorHAnsi"/>
          <w:sz w:val="28"/>
          <w:szCs w:val="28"/>
        </w:rPr>
        <w:t xml:space="preserve"> более производительные при равноценной мощности. В случаях, когда сохранялась установленная мощность, оценивалось снижение удельного потребления электроэнергии за счёт увеличения производительности насосного оборудования (уменьшение расхода электроэнергии на перекачку 1 м³ сточных вод).</w:t>
      </w:r>
    </w:p>
    <w:p w14:paraId="3B57C41D" w14:textId="7C384ED0" w:rsidR="00720A8B" w:rsidRPr="00720A8B" w:rsidRDefault="00720A8B" w:rsidP="00720A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lastRenderedPageBreak/>
        <w:t>•</w:t>
      </w:r>
      <w:r w:rsidRPr="00720A8B">
        <w:rPr>
          <w:rFonts w:cstheme="minorHAnsi"/>
          <w:sz w:val="28"/>
          <w:szCs w:val="28"/>
        </w:rPr>
        <w:tab/>
        <w:t>Установка частотных преобразователей (ЧП). Дополнительно оценивалось снижение потребления электроэнергии за счёт установки частотных преобразователей, обеспечивающих регулирование частоты вращения электродвигателя и, соответственно, производительности насоса в соответствии с фактической нагрузкой. На практике экономия электроэнергии при применении ЧП составляет 20–40 % в зависимости от графика нагрузки. В методических рекомендациях для расчёта принят усреднённый показатель экономии электропотребления в размере 20 %. На основе указанных подходов выполнен детальный анализ и прогноз снижения энергопотребления и соответствующего экономического эффекта от реализации мероприятий по замене насосного оборудования и установке устройств управления и защиты насосов.</w:t>
      </w:r>
    </w:p>
    <w:p w14:paraId="310B68EC" w14:textId="173475EE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2. Экономический эффект от сокращения затрат на очистку оборудования от засоров в результате замены насосного и инженерного оборудования КНС.</w:t>
      </w:r>
    </w:p>
    <w:p w14:paraId="1DC4FE27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Реализация мероприятий по замене насосного оборудования и модернизации систем управления и защиты насосов обеспечивает снижение эксплуатационных затрат на ремонт и техническое обслуживание, установленного насосного и инженерного оборудования. </w:t>
      </w:r>
    </w:p>
    <w:p w14:paraId="2956DE88" w14:textId="529CE262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В текущей ситуации отмечается регулярное засорение насосов и систем фильтрации с частотой чаще 4-х раз в неделю. Установка основного насоса с режущим рабочим колесом позволит эффективно измельчать волокнистые отходы и обеспечит снижение частоты засоров с 4-х до 1-го в неделю, что обеспечит сокращение затрат на выезды аварийных бригад.</w:t>
      </w:r>
    </w:p>
    <w:p w14:paraId="04A3E260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Примерный расчет затрат на 1 выезд ремонтной бригады: </w:t>
      </w:r>
    </w:p>
    <w:p w14:paraId="1E301D9F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- 85 933 руб. - средняя заработная плата в месяц водителя УАЗ с налогами;  </w:t>
      </w:r>
    </w:p>
    <w:p w14:paraId="36ED1EB3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- 85 933 руб. - средняя заработная плата в месяц слесаря АВР: 85 933 с налогами;</w:t>
      </w:r>
    </w:p>
    <w:p w14:paraId="41BF8CDF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- 257 799 руб. / 20,33 (кол-во рабочих дней) / 8 (кол-во часов) = 1 585 руб./час.</w:t>
      </w:r>
    </w:p>
    <w:p w14:paraId="6C8C2AAA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при средней продолжительности одного выезда 3 час затраты на оплату труда в рамках одного выезда составят 4 755 руб.</w:t>
      </w:r>
    </w:p>
    <w:p w14:paraId="584DABED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при среднем расходе 10 литров ГСМ на один выезд ремонтной бригады и стоимости 67 руб./литр на дату проведения оценки затраты ГСМ в рамках одного выезда составят 670 руб.    </w:t>
      </w:r>
    </w:p>
    <w:p w14:paraId="36C979CA" w14:textId="05CE9EE4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lastRenderedPageBreak/>
        <w:t>Расходы на один выезд ремонтной бригады в составе двух слесарей и водителя составляют 5 425 руб. в т.ч. 4 755 руб. расходы на оплату труда и 670 руб. расходы на ГСМ.</w:t>
      </w:r>
    </w:p>
    <w:p w14:paraId="6A521A4A" w14:textId="4EE9FC4A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Суммарный прогнозный эффект от снижения затрат на ремонт и обслуживание </w:t>
      </w:r>
      <w:proofErr w:type="gramStart"/>
      <w:r w:rsidRPr="00720A8B">
        <w:rPr>
          <w:rFonts w:cstheme="minorHAnsi"/>
          <w:sz w:val="28"/>
          <w:szCs w:val="28"/>
        </w:rPr>
        <w:t>составил</w:t>
      </w:r>
      <w:proofErr w:type="gramEnd"/>
      <w:r w:rsidRPr="00720A8B">
        <w:rPr>
          <w:rFonts w:cstheme="minorHAnsi"/>
          <w:sz w:val="28"/>
          <w:szCs w:val="28"/>
        </w:rPr>
        <w:t xml:space="preserve"> оценивался на основе прогноза сокращения затрат на выезды аварийной бригады в сопоставлении с текущими затратами и установленным уровнем оплаты труда согласно штатному расписанию ряда организаций ВКХ.</w:t>
      </w:r>
    </w:p>
    <w:p w14:paraId="6AC775E7" w14:textId="01808EB5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3. Экономический эффект от сокращения энергопотребления в результате внедрения системы удаленной диспетчеризации и мониторинга параметров КНС.</w:t>
      </w:r>
    </w:p>
    <w:p w14:paraId="010303C7" w14:textId="239C2AF7" w:rsidR="00720A8B" w:rsidRPr="00720A8B" w:rsidRDefault="00720A8B" w:rsidP="00720A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Внедрение систем дистанционного контроля и мониторинга параметров КНС позволяет тонко настраивать работу насосов в соответствии с реальным притоком стоков — это исключает работу в режиме «</w:t>
      </w:r>
      <w:proofErr w:type="gramStart"/>
      <w:r w:rsidRPr="00720A8B">
        <w:rPr>
          <w:rFonts w:cstheme="minorHAnsi"/>
          <w:sz w:val="28"/>
          <w:szCs w:val="28"/>
        </w:rPr>
        <w:t>старт-стоп</w:t>
      </w:r>
      <w:proofErr w:type="gramEnd"/>
      <w:r w:rsidRPr="00720A8B">
        <w:rPr>
          <w:rFonts w:cstheme="minorHAnsi"/>
          <w:sz w:val="28"/>
          <w:szCs w:val="28"/>
        </w:rPr>
        <w:t>», гидравлические удары и работу в неоптимальных режимах. В итоге удаётся снизить расход электроэнергии. Встречаются оценки экономии на уровне 10–30%. При прогнозном расчете снижения энергопотребления в соответствии с Методическими рекомендациями принимается усредненное значение 10% снижения потребления электроэнергии за счет телеметрии КНС.</w:t>
      </w:r>
    </w:p>
    <w:p w14:paraId="6BB48949" w14:textId="3929044C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4. Экономический эффект от сокращения затрат на ремонты насосного и инженерного оборудования в результате внедрения системы удаленной диспетчеризации и мониторинга параметров КНС.</w:t>
      </w:r>
    </w:p>
    <w:p w14:paraId="0803A4DE" w14:textId="7596A4C8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Внедрение систем дистанционного контроля и мониторинга параметров КНС обеспечивает снижение эксплуатационных затрат на ремонт и техническое обслуживание, установленного насосного и инженерного оборудования. </w:t>
      </w:r>
    </w:p>
    <w:p w14:paraId="0ED89485" w14:textId="2F3C904E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В текущей ситуации отмечается ежемесячный выезд (12 раз в год)  аварийной бригады на устранение неисправностей насосного и инженерного оборудования.  </w:t>
      </w:r>
    </w:p>
    <w:p w14:paraId="25C66AD0" w14:textId="4178DFB8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Телеметрия позволяет замечать отклонения параметров работы оборудования (уровень, давление, температура, вибрация) до того, как они приведут к серьёзной аварии и обеспечить изменение режимов работы оборудования, переключить нагрузку между насосами, оповестить о необходимости предупредительного обслуживания оборудования. Это позволяет сократить число выездов аварийной бригады до одного раза в квартал (4 раза в год).</w:t>
      </w:r>
    </w:p>
    <w:p w14:paraId="552B7873" w14:textId="77777777" w:rsid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</w:p>
    <w:p w14:paraId="47FC85C1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lastRenderedPageBreak/>
        <w:t xml:space="preserve">Примерный расчет затрат на 1 выезд ремонтной бригады: </w:t>
      </w:r>
    </w:p>
    <w:p w14:paraId="3DA40EEF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- 85 933 руб. - средняя зарплата в месяц водителя УАЗ с налогами;  </w:t>
      </w:r>
    </w:p>
    <w:p w14:paraId="59DDCE26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- 85 933 руб. - средняя зарплата в месяц слесаря АВР: 85 933 с налогами;</w:t>
      </w:r>
    </w:p>
    <w:p w14:paraId="2D3A7427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- 257 799 руб. / 20,33 (кол-во рабочих дней) / 8 (кол-во часов) = 1 585 руб./час</w:t>
      </w:r>
      <w:proofErr w:type="gramStart"/>
      <w:r w:rsidRPr="00720A8B">
        <w:rPr>
          <w:rFonts w:cstheme="minorHAnsi"/>
          <w:sz w:val="28"/>
          <w:szCs w:val="28"/>
        </w:rPr>
        <w:t>.</w:t>
      </w:r>
      <w:proofErr w:type="gramEnd"/>
      <w:r w:rsidRPr="00720A8B">
        <w:rPr>
          <w:rFonts w:cstheme="minorHAnsi"/>
          <w:sz w:val="28"/>
          <w:szCs w:val="28"/>
        </w:rPr>
        <w:t xml:space="preserve"> (</w:t>
      </w:r>
      <w:proofErr w:type="gramStart"/>
      <w:r w:rsidRPr="00720A8B">
        <w:rPr>
          <w:rFonts w:cstheme="minorHAnsi"/>
          <w:sz w:val="28"/>
          <w:szCs w:val="28"/>
        </w:rPr>
        <w:t>и</w:t>
      </w:r>
      <w:proofErr w:type="gramEnd"/>
      <w:r w:rsidRPr="00720A8B">
        <w:rPr>
          <w:rFonts w:cstheme="minorHAnsi"/>
          <w:sz w:val="28"/>
          <w:szCs w:val="28"/>
        </w:rPr>
        <w:t>з рас-чета выезда двух слесарей АВР).</w:t>
      </w:r>
    </w:p>
    <w:p w14:paraId="3686C8AC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при средней продолжительности одного выезда 3 час затраты на оплату труда в рамках одного выезда составят 4 755 руб.</w:t>
      </w:r>
    </w:p>
    <w:p w14:paraId="6BCD336B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при среднем расходе 10 литров ГСМ на один выезд ремонтной бригады и стоимости 67 руб./литр на дату проведения оценки затраты ГСМ в рамках одного выезда составят 670 руб.    </w:t>
      </w:r>
    </w:p>
    <w:p w14:paraId="3A3A6DE8" w14:textId="7FB8AF1D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Расходы на один выезд ремонтной бригады в составе двух слесарей и водителя составляют 5 425 руб. в т.ч. 4 755 руб. расходы на оплату труда и 670 руб. расходы на ГСМ.</w:t>
      </w:r>
    </w:p>
    <w:p w14:paraId="6E97359F" w14:textId="5FAF15F1" w:rsidR="00720A8B" w:rsidRPr="00720A8B" w:rsidRDefault="00720A8B" w:rsidP="00720A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Суммарный прогнозный эффект от снижения затрат на ремонт и обслуживание оценивался на основе прогноза сокращения затрат на выезды аварийной бригады в сопоставлении с текущими затратами и установленным уровнем оплаты труда согласно штатному расписанию ряда организаций ВКХ.</w:t>
      </w:r>
    </w:p>
    <w:p w14:paraId="39F0F485" w14:textId="53592E85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5. Экономический эффект от сокращения затрат на осмотры и снятие показателей в результате внедрения системы удаленной диспетчеризации и мониторинга параметров КНС.</w:t>
      </w:r>
    </w:p>
    <w:p w14:paraId="6BE1718C" w14:textId="03C0EB02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Внедрение систем дистанционного контроля и мониторинга параметров КНС избавляет от необходимости регулярно отправлять сотрудников для визуального осмотра и ручного снятия показаний. </w:t>
      </w:r>
    </w:p>
    <w:p w14:paraId="42CE02E4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В текущей ситуации отмечается постоянное нахождение в КНС обслуживающего персонала (машинист/оператор) или выезд 2 раза в неделю (96 выездов в год) сотрудника организации ВКХ для визуального осмотра и ручного снятия показаний (в случае отсутствия машиниста/оператора КНС).  </w:t>
      </w:r>
    </w:p>
    <w:p w14:paraId="7451C88E" w14:textId="1B046FC4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Телеметрия обеспечивает дистанционное снятие показателей и оценку текущего состояния насосов и оборудования КНС, что позволяет сократить число выездов специалистов до одного раза в месяц (12 выездов в год).</w:t>
      </w:r>
    </w:p>
    <w:p w14:paraId="0087E6BA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Примерный расчет затрат на 1 выезд специалиста для визуального осмотра и ручного снятия показаний: </w:t>
      </w:r>
    </w:p>
    <w:p w14:paraId="78AB19DA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- 85 933 руб. - средняя зарплата в месяц водителя УАЗ с налогами;  </w:t>
      </w:r>
    </w:p>
    <w:p w14:paraId="570BA772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- 85 933 руб. - средняя зарплата в месяц слесаря АВР: 85 933 с налогами;</w:t>
      </w:r>
    </w:p>
    <w:p w14:paraId="7523B154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- 171 866 руб. / 20,33 (кол-во рабочих дней) / 8 (кол-во часов) = 1 057 руб./час.</w:t>
      </w:r>
    </w:p>
    <w:p w14:paraId="7556D973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lastRenderedPageBreak/>
        <w:t>- при средней продолжительности одного выезда 2 час затраты на оплату труда в рамках одного выезда составят 2 113 руб.</w:t>
      </w:r>
    </w:p>
    <w:p w14:paraId="1FE10D63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- при среднем расходе 10 литров ГСМ на один выезд специалиста и стоимости 67 руб./литр на дату проведения оценки затраты ГСМ в рамках одного выезда составят 670 руб.    </w:t>
      </w:r>
    </w:p>
    <w:p w14:paraId="17CB4524" w14:textId="144062FC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Расходы на один выезд ремонтной бригады в составе двух слесарей и водителя составляют 2 783 руб. в т.ч. 2 113 руб. расходы на оплату труда и 670 руб. расходы на ГСМ.</w:t>
      </w:r>
    </w:p>
    <w:p w14:paraId="6C283611" w14:textId="7303C415" w:rsidR="00720A8B" w:rsidRPr="00720A8B" w:rsidRDefault="00720A8B" w:rsidP="00720A8B">
      <w:pPr>
        <w:spacing w:after="6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Суммарный прогнозный эффект от снижения затрат на выезды для визуального осмотра и ручного снятия показаний оценивался на основе прогноза сокращения затрат на выезд специалиста с водителем, в сопоставлении с текущими затратами и установленным уровнем оплаты труда согласно штатному расписанию ряда организаций ВКХ. </w:t>
      </w:r>
    </w:p>
    <w:p w14:paraId="5DAF08A9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6. Прогноз влияния на рост производительности труда.</w:t>
      </w:r>
    </w:p>
    <w:p w14:paraId="1EEC172F" w14:textId="074D767F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С учетом спрогнозированной экономии от снижения энергопотребления и оптимизации затрат на ремонт и техническое обслуживание КНС бы произведен прогнозный расчет значения индекса производительности труда (далее - ПТ) для 6-ти организаций ВКХ.</w:t>
      </w:r>
    </w:p>
    <w:p w14:paraId="62422D1B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Расчет значения индекса ПТ в разрезе каждой организации ВКХ рассчитан по формуле: </w:t>
      </w:r>
    </w:p>
    <w:p w14:paraId="1FC94625" w14:textId="77777777" w:rsidR="00720A8B" w:rsidRPr="00720A8B" w:rsidRDefault="00720A8B" w:rsidP="00720A8B">
      <w:pPr>
        <w:spacing w:after="0" w:line="276" w:lineRule="auto"/>
        <w:ind w:firstLine="709"/>
        <w:jc w:val="center"/>
        <w:rPr>
          <w:rFonts w:cstheme="minorHAnsi"/>
          <w:b/>
          <w:sz w:val="28"/>
          <w:szCs w:val="28"/>
        </w:rPr>
      </w:pPr>
      <w:r w:rsidRPr="00720A8B">
        <w:rPr>
          <w:rFonts w:cstheme="minorHAnsi"/>
          <w:b/>
          <w:sz w:val="28"/>
          <w:szCs w:val="28"/>
        </w:rPr>
        <w:t>ПТ =ДС /ССЧ,</w:t>
      </w:r>
    </w:p>
    <w:p w14:paraId="0794AB0C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где ДС – добавленная стоимость, создаваемая конкретной организацией ЖКХ, </w:t>
      </w:r>
    </w:p>
    <w:p w14:paraId="6D72A846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ДС = Выручка – Себестоимость + Оплата труда</w:t>
      </w:r>
      <w:proofErr w:type="gramStart"/>
      <w:r w:rsidRPr="00720A8B">
        <w:rPr>
          <w:rFonts w:cstheme="minorHAnsi"/>
          <w:sz w:val="28"/>
          <w:szCs w:val="28"/>
        </w:rPr>
        <w:t xml:space="preserve"> ,</w:t>
      </w:r>
      <w:proofErr w:type="gramEnd"/>
      <w:r w:rsidRPr="00720A8B">
        <w:rPr>
          <w:rFonts w:cstheme="minorHAnsi"/>
          <w:sz w:val="28"/>
          <w:szCs w:val="28"/>
        </w:rPr>
        <w:t xml:space="preserve"> </w:t>
      </w:r>
    </w:p>
    <w:p w14:paraId="62AE791E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где Выручка – данные выручки организаций (строка 2110, Отчет о фин. результатах) </w:t>
      </w:r>
    </w:p>
    <w:p w14:paraId="5A695F1F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Себестоимость – строка «Себестоимость» (строка 2120, Отчет о фин. результатах)</w:t>
      </w:r>
    </w:p>
    <w:p w14:paraId="1772FF55" w14:textId="77777777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Оплата труда – строка «Оплата труда» (строка 4122, Отчет о движении </w:t>
      </w:r>
      <w:proofErr w:type="spellStart"/>
      <w:r w:rsidRPr="00720A8B">
        <w:rPr>
          <w:rFonts w:cstheme="minorHAnsi"/>
          <w:sz w:val="28"/>
          <w:szCs w:val="28"/>
        </w:rPr>
        <w:t>ден</w:t>
      </w:r>
      <w:proofErr w:type="spellEnd"/>
      <w:r w:rsidRPr="00720A8B">
        <w:rPr>
          <w:rFonts w:cstheme="minorHAnsi"/>
          <w:sz w:val="28"/>
          <w:szCs w:val="28"/>
        </w:rPr>
        <w:t>. средств).</w:t>
      </w:r>
    </w:p>
    <w:p w14:paraId="31BA15E7" w14:textId="1EA82CE0" w:rsidR="00720A8B" w:rsidRPr="00720A8B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>ССЧ – за календарный (или базовый) год, определяется как среднесписочная численность организации.</w:t>
      </w:r>
    </w:p>
    <w:p w14:paraId="3FC6DD46" w14:textId="282B2224" w:rsidR="009269B5" w:rsidRDefault="00720A8B" w:rsidP="00720A8B">
      <w:pPr>
        <w:spacing w:after="0" w:line="276" w:lineRule="auto"/>
        <w:ind w:firstLine="709"/>
        <w:jc w:val="both"/>
        <w:rPr>
          <w:rFonts w:cstheme="minorHAnsi"/>
          <w:sz w:val="28"/>
          <w:szCs w:val="28"/>
        </w:rPr>
      </w:pPr>
      <w:r w:rsidRPr="00720A8B">
        <w:rPr>
          <w:rFonts w:cstheme="minorHAnsi"/>
          <w:sz w:val="28"/>
          <w:szCs w:val="28"/>
        </w:rPr>
        <w:t xml:space="preserve">Рассчитан прогноз индекса роста ПТ в результате сравнения уровня ПТ данных организаций ВКХ за 2025 год с прогнозным значением уровня ПТ, рассчитанным с учетом прогнозируемой экономии от снижения энергопотребления и оптимизации затрат на ремонт и техническое </w:t>
      </w:r>
      <w:r w:rsidRPr="00720A8B">
        <w:rPr>
          <w:rFonts w:cstheme="minorHAnsi"/>
          <w:sz w:val="28"/>
          <w:szCs w:val="28"/>
        </w:rPr>
        <w:lastRenderedPageBreak/>
        <w:t>обслуживание КНС в рамках мероприятий по ремонту и модернизации (реконструкции) КНС</w:t>
      </w:r>
      <w:r w:rsidR="007176B8">
        <w:rPr>
          <w:rFonts w:cstheme="minorHAnsi"/>
          <w:sz w:val="28"/>
          <w:szCs w:val="28"/>
        </w:rPr>
        <w:t xml:space="preserve"> (см. табл. 7)</w:t>
      </w:r>
      <w:r w:rsidRPr="00720A8B">
        <w:rPr>
          <w:rFonts w:cstheme="minorHAnsi"/>
          <w:sz w:val="28"/>
          <w:szCs w:val="28"/>
        </w:rPr>
        <w:t>.</w:t>
      </w:r>
    </w:p>
    <w:p w14:paraId="0EE4E7ED" w14:textId="7CE42C21" w:rsidR="004621E1" w:rsidRPr="007176B8" w:rsidRDefault="004621E1" w:rsidP="004621E1">
      <w:pPr>
        <w:spacing w:after="60" w:line="276" w:lineRule="auto"/>
        <w:jc w:val="both"/>
        <w:rPr>
          <w:rFonts w:cstheme="minorHAnsi"/>
          <w:b/>
          <w:bCs/>
          <w:sz w:val="20"/>
          <w:szCs w:val="20"/>
        </w:rPr>
      </w:pPr>
      <w:r w:rsidRPr="007176B8">
        <w:rPr>
          <w:rFonts w:cstheme="minorHAnsi"/>
          <w:b/>
          <w:bCs/>
          <w:sz w:val="20"/>
          <w:szCs w:val="20"/>
        </w:rPr>
        <w:t xml:space="preserve">Таблица </w:t>
      </w:r>
      <w:r w:rsidR="007176B8">
        <w:rPr>
          <w:rFonts w:cstheme="minorHAnsi"/>
          <w:b/>
          <w:bCs/>
          <w:sz w:val="20"/>
          <w:szCs w:val="20"/>
        </w:rPr>
        <w:t>7</w:t>
      </w:r>
      <w:r w:rsidRPr="007176B8">
        <w:rPr>
          <w:rFonts w:cstheme="minorHAnsi"/>
          <w:b/>
          <w:bCs/>
          <w:sz w:val="20"/>
          <w:szCs w:val="20"/>
        </w:rPr>
        <w:t>. Индекс роста производительности труда по отношению к 2025 году</w:t>
      </w:r>
    </w:p>
    <w:tbl>
      <w:tblPr>
        <w:tblStyle w:val="afa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23"/>
        <w:gridCol w:w="2554"/>
        <w:gridCol w:w="993"/>
        <w:gridCol w:w="2552"/>
        <w:gridCol w:w="1700"/>
        <w:gridCol w:w="1417"/>
      </w:tblGrid>
      <w:tr w:rsidR="004621E1" w:rsidRPr="004621E1" w14:paraId="0ACD428B" w14:textId="77777777" w:rsidTr="00A23314">
        <w:trPr>
          <w:trHeight w:val="567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A22ABD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</w:rPr>
            </w:pPr>
            <w:r w:rsidRPr="004621E1">
              <w:rPr>
                <w:rFonts w:cstheme="minorHAnsi"/>
                <w:b/>
                <w:bCs/>
              </w:rPr>
              <w:t>№</w:t>
            </w:r>
          </w:p>
        </w:tc>
        <w:tc>
          <w:tcPr>
            <w:tcW w:w="132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4E9BFB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</w:rPr>
            </w:pPr>
            <w:r w:rsidRPr="004621E1">
              <w:rPr>
                <w:rFonts w:cstheme="minorHAnsi"/>
                <w:b/>
                <w:bCs/>
              </w:rPr>
              <w:t>Наименование организации</w:t>
            </w:r>
          </w:p>
        </w:tc>
        <w:tc>
          <w:tcPr>
            <w:tcW w:w="51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8C2C7D3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</w:rPr>
            </w:pPr>
            <w:r w:rsidRPr="004621E1">
              <w:rPr>
                <w:rFonts w:cstheme="minorHAnsi"/>
                <w:b/>
                <w:bCs/>
              </w:rPr>
              <w:t>Кол-во КНС</w:t>
            </w:r>
          </w:p>
        </w:tc>
        <w:tc>
          <w:tcPr>
            <w:tcW w:w="132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78A2C0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</w:rPr>
            </w:pPr>
            <w:r w:rsidRPr="004621E1">
              <w:rPr>
                <w:rFonts w:cstheme="minorHAnsi"/>
                <w:b/>
                <w:bCs/>
                <w:color w:val="000000"/>
              </w:rPr>
              <w:t>ПТ</w:t>
            </w:r>
            <w:r w:rsidRPr="004621E1">
              <w:rPr>
                <w:rFonts w:cstheme="minorHAnsi"/>
                <w:b/>
                <w:bCs/>
                <w:color w:val="000000"/>
              </w:rPr>
              <w:br/>
            </w:r>
            <w:proofErr w:type="gramStart"/>
            <w:r w:rsidRPr="004621E1">
              <w:rPr>
                <w:rFonts w:cstheme="minorHAnsi"/>
                <w:b/>
                <w:bCs/>
                <w:color w:val="000000"/>
              </w:rPr>
              <w:t>фактический</w:t>
            </w:r>
            <w:proofErr w:type="gramEnd"/>
            <w:r w:rsidRPr="004621E1">
              <w:rPr>
                <w:rFonts w:cstheme="minorHAnsi"/>
                <w:b/>
                <w:bCs/>
                <w:color w:val="000000"/>
              </w:rPr>
              <w:t xml:space="preserve"> 2025г., </w:t>
            </w:r>
            <w:r w:rsidRPr="004621E1">
              <w:rPr>
                <w:rFonts w:cstheme="minorHAnsi"/>
                <w:b/>
                <w:bCs/>
                <w:color w:val="000000"/>
              </w:rPr>
              <w:br/>
            </w:r>
            <w:r w:rsidRPr="004621E1">
              <w:rPr>
                <w:rFonts w:cstheme="minorHAnsi"/>
                <w:bCs/>
                <w:color w:val="000000"/>
              </w:rPr>
              <w:t>тыс.руб./чел.</w:t>
            </w:r>
          </w:p>
        </w:tc>
        <w:tc>
          <w:tcPr>
            <w:tcW w:w="882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60862F6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</w:rPr>
            </w:pPr>
            <w:r w:rsidRPr="004621E1">
              <w:rPr>
                <w:rFonts w:cstheme="minorHAnsi"/>
                <w:b/>
                <w:bCs/>
                <w:color w:val="000000"/>
              </w:rPr>
              <w:t>ПТ</w:t>
            </w:r>
            <w:r w:rsidRPr="004621E1">
              <w:rPr>
                <w:rFonts w:cstheme="minorHAnsi"/>
                <w:b/>
                <w:bCs/>
                <w:color w:val="000000"/>
              </w:rPr>
              <w:br/>
            </w:r>
            <w:proofErr w:type="gramStart"/>
            <w:r w:rsidRPr="004621E1">
              <w:rPr>
                <w:rFonts w:cstheme="minorHAnsi"/>
                <w:b/>
                <w:bCs/>
                <w:color w:val="000000"/>
              </w:rPr>
              <w:t>прогнозный</w:t>
            </w:r>
            <w:proofErr w:type="gramEnd"/>
            <w:r w:rsidRPr="004621E1">
              <w:rPr>
                <w:rFonts w:cstheme="minorHAnsi"/>
                <w:b/>
                <w:bCs/>
                <w:color w:val="000000"/>
              </w:rPr>
              <w:t>,</w:t>
            </w:r>
            <w:r w:rsidRPr="004621E1">
              <w:rPr>
                <w:rFonts w:cstheme="minorHAnsi"/>
                <w:b/>
                <w:bCs/>
                <w:color w:val="000000"/>
              </w:rPr>
              <w:br/>
            </w:r>
            <w:r w:rsidRPr="004621E1">
              <w:rPr>
                <w:rFonts w:cstheme="minorHAnsi"/>
                <w:bCs/>
                <w:color w:val="000000"/>
              </w:rPr>
              <w:t>тыс.руб./чел.</w:t>
            </w:r>
          </w:p>
        </w:tc>
        <w:tc>
          <w:tcPr>
            <w:tcW w:w="735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AC94E95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621E1">
              <w:rPr>
                <w:rFonts w:cstheme="minorHAnsi"/>
                <w:b/>
                <w:bCs/>
                <w:color w:val="000000"/>
              </w:rPr>
              <w:t xml:space="preserve">Индекс </w:t>
            </w:r>
          </w:p>
          <w:p w14:paraId="27D89474" w14:textId="77777777" w:rsidR="004621E1" w:rsidRPr="004621E1" w:rsidRDefault="004621E1" w:rsidP="00A2331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621E1">
              <w:rPr>
                <w:rFonts w:cstheme="minorHAnsi"/>
                <w:b/>
                <w:bCs/>
                <w:color w:val="000000"/>
              </w:rPr>
              <w:t>роста ПТ,</w:t>
            </w:r>
          </w:p>
          <w:p w14:paraId="3AC3F651" w14:textId="77777777" w:rsidR="004621E1" w:rsidRPr="004621E1" w:rsidRDefault="004621E1" w:rsidP="00A23314">
            <w:pPr>
              <w:jc w:val="center"/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  <w:color w:val="000000"/>
              </w:rPr>
              <w:t>%</w:t>
            </w:r>
          </w:p>
        </w:tc>
      </w:tr>
      <w:tr w:rsidR="004621E1" w:rsidRPr="004621E1" w14:paraId="66617499" w14:textId="77777777" w:rsidTr="00A23314">
        <w:trPr>
          <w:trHeight w:val="332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F7E7C0D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1.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vAlign w:val="center"/>
          </w:tcPr>
          <w:p w14:paraId="3269E959" w14:textId="65A2D1CA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</w:t>
            </w:r>
            <w:r w:rsidRPr="004621E1">
              <w:rPr>
                <w:rFonts w:cstheme="minorHAnsi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C118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2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16D50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648,82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B8DBA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654,163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8CF32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0,82</w:t>
            </w:r>
          </w:p>
        </w:tc>
      </w:tr>
      <w:tr w:rsidR="004621E1" w:rsidRPr="004621E1" w14:paraId="5806EBA1" w14:textId="77777777" w:rsidTr="00004A17">
        <w:trPr>
          <w:trHeight w:val="43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3C2FDB4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2.</w:t>
            </w:r>
          </w:p>
        </w:tc>
        <w:tc>
          <w:tcPr>
            <w:tcW w:w="1325" w:type="pct"/>
          </w:tcPr>
          <w:p w14:paraId="2A8BC05A" w14:textId="32572D7E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2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F0DFE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3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8A630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1 611,17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C3BE7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1646,055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FD29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2,12</w:t>
            </w:r>
          </w:p>
        </w:tc>
      </w:tr>
      <w:tr w:rsidR="004621E1" w:rsidRPr="004621E1" w14:paraId="5B79BDB8" w14:textId="77777777" w:rsidTr="00004A17">
        <w:trPr>
          <w:trHeight w:val="35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1C8A623F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3.</w:t>
            </w:r>
          </w:p>
        </w:tc>
        <w:tc>
          <w:tcPr>
            <w:tcW w:w="1325" w:type="pct"/>
          </w:tcPr>
          <w:p w14:paraId="03E7CDCD" w14:textId="5578FEF5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3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EECD0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6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FE25F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779,98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C2542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797,227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E5183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2,16</w:t>
            </w:r>
          </w:p>
        </w:tc>
      </w:tr>
      <w:tr w:rsidR="004621E1" w:rsidRPr="004621E1" w14:paraId="2DC32A43" w14:textId="77777777" w:rsidTr="00004A17">
        <w:trPr>
          <w:trHeight w:val="375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8701F59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4.</w:t>
            </w:r>
          </w:p>
        </w:tc>
        <w:tc>
          <w:tcPr>
            <w:tcW w:w="1325" w:type="pct"/>
            <w:tcBorders>
              <w:bottom w:val="single" w:sz="4" w:space="0" w:color="auto"/>
            </w:tcBorders>
          </w:tcPr>
          <w:p w14:paraId="306F7B90" w14:textId="1DD9E216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4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4222C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2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FCA2D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530,64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FBF22B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540,621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642F3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1,85</w:t>
            </w:r>
          </w:p>
        </w:tc>
      </w:tr>
      <w:tr w:rsidR="004621E1" w:rsidRPr="004621E1" w14:paraId="61725B06" w14:textId="77777777" w:rsidTr="00004A17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333918D8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5.</w:t>
            </w: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7ADB67" w14:textId="4AC31ABE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5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FDC73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1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92668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671,46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433CBA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701,578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D4FFD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4,29</w:t>
            </w:r>
          </w:p>
        </w:tc>
      </w:tr>
      <w:tr w:rsidR="004621E1" w:rsidRPr="004621E1" w14:paraId="0451029B" w14:textId="77777777" w:rsidTr="00004A17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B1AF0C5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6.</w:t>
            </w: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93BA30" w14:textId="39E5C011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6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AB0C2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4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3BDCD7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787,53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40032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854,011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D83AB4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7,78</w:t>
            </w:r>
          </w:p>
        </w:tc>
      </w:tr>
      <w:tr w:rsidR="004621E1" w:rsidRPr="004621E1" w14:paraId="2A320A89" w14:textId="77777777" w:rsidTr="00004A17">
        <w:trPr>
          <w:trHeight w:val="391"/>
        </w:trPr>
        <w:tc>
          <w:tcPr>
            <w:tcW w:w="2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32DDA77C" w14:textId="77777777" w:rsidR="004621E1" w:rsidRPr="004621E1" w:rsidRDefault="004621E1" w:rsidP="00A23314">
            <w:pPr>
              <w:rPr>
                <w:rFonts w:cstheme="minorHAnsi"/>
                <w:bCs/>
              </w:rPr>
            </w:pPr>
            <w:r w:rsidRPr="004621E1">
              <w:rPr>
                <w:rFonts w:cstheme="minorHAnsi"/>
                <w:bCs/>
              </w:rPr>
              <w:t>7.</w:t>
            </w: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6F1C35" w14:textId="3E062C3C" w:rsidR="004621E1" w:rsidRPr="004621E1" w:rsidRDefault="004621E1" w:rsidP="004621E1">
            <w:pPr>
              <w:rPr>
                <w:rFonts w:cstheme="minorHAnsi"/>
              </w:rPr>
            </w:pPr>
            <w:r w:rsidRPr="004621E1">
              <w:rPr>
                <w:rFonts w:cstheme="minorHAnsi"/>
              </w:rPr>
              <w:t>Организация №</w:t>
            </w:r>
            <w:r>
              <w:rPr>
                <w:rFonts w:cstheme="minorHAnsi"/>
              </w:rPr>
              <w:t xml:space="preserve"> 7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9A0721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</w:rPr>
              <w:t>5</w:t>
            </w:r>
          </w:p>
        </w:tc>
        <w:tc>
          <w:tcPr>
            <w:tcW w:w="132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049CB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954,94</w:t>
            </w:r>
          </w:p>
        </w:tc>
        <w:tc>
          <w:tcPr>
            <w:tcW w:w="88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EBAB30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984,524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13445B" w14:textId="77777777" w:rsidR="004621E1" w:rsidRPr="004621E1" w:rsidRDefault="004621E1" w:rsidP="00A23314">
            <w:pPr>
              <w:jc w:val="center"/>
              <w:rPr>
                <w:rFonts w:cstheme="minorHAnsi"/>
              </w:rPr>
            </w:pPr>
            <w:r w:rsidRPr="004621E1">
              <w:rPr>
                <w:rFonts w:cstheme="minorHAnsi"/>
                <w:color w:val="000000"/>
              </w:rPr>
              <w:t>3,01</w:t>
            </w:r>
          </w:p>
        </w:tc>
      </w:tr>
    </w:tbl>
    <w:p w14:paraId="304CAE4D" w14:textId="58ADA7CA" w:rsidR="009269B5" w:rsidRPr="00171B59" w:rsidRDefault="004621E1" w:rsidP="004621E1">
      <w:pPr>
        <w:spacing w:before="60" w:after="0" w:line="276" w:lineRule="auto"/>
        <w:ind w:firstLine="709"/>
        <w:jc w:val="both"/>
        <w:rPr>
          <w:color w:val="0070C0"/>
          <w:sz w:val="28"/>
          <w:szCs w:val="28"/>
        </w:rPr>
      </w:pPr>
      <w:r w:rsidRPr="00171B59">
        <w:rPr>
          <w:color w:val="0070C0"/>
          <w:sz w:val="28"/>
          <w:szCs w:val="28"/>
        </w:rPr>
        <w:t xml:space="preserve">Рассчитано среднее прогнозное значение </w:t>
      </w:r>
      <w:r w:rsidRPr="00171B59">
        <w:rPr>
          <w:color w:val="C00000"/>
          <w:sz w:val="28"/>
          <w:szCs w:val="28"/>
        </w:rPr>
        <w:t xml:space="preserve">индекса роста ПТ 3,15% </w:t>
      </w:r>
      <w:r w:rsidR="00171B59">
        <w:rPr>
          <w:color w:val="0070C0"/>
          <w:sz w:val="28"/>
          <w:szCs w:val="28"/>
        </w:rPr>
        <w:t xml:space="preserve">для </w:t>
      </w:r>
      <w:r w:rsidRPr="00171B59">
        <w:rPr>
          <w:color w:val="0070C0"/>
          <w:sz w:val="28"/>
          <w:szCs w:val="28"/>
        </w:rPr>
        <w:t xml:space="preserve"> отдельной организации ВКХ, которое рекомендуется применять для расчета прогнозируемых эффектов от применения Коробочного решения  по внедрению «Автоматизированная система сбора и анализа данных с целью определения приоритетных направлений инвестиционных вложений в ремонт и модернизацию (реконструкцию) коммунальной инфраструктуры, модуль: канализационные насосные станции».   </w:t>
      </w:r>
    </w:p>
    <w:p w14:paraId="67D8D2B3" w14:textId="4C7E6E9F" w:rsidR="000821D3" w:rsidRPr="000821D3" w:rsidRDefault="000821D3" w:rsidP="002638BE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0821D3">
        <w:rPr>
          <w:rFonts w:cstheme="minorHAnsi"/>
          <w:b/>
          <w:sz w:val="28"/>
          <w:szCs w:val="28"/>
        </w:rPr>
        <w:t>Косвенны</w:t>
      </w:r>
      <w:r>
        <w:rPr>
          <w:rFonts w:cstheme="minorHAnsi"/>
          <w:b/>
          <w:sz w:val="28"/>
          <w:szCs w:val="28"/>
        </w:rPr>
        <w:t xml:space="preserve">е </w:t>
      </w:r>
      <w:r w:rsidRPr="000821D3">
        <w:rPr>
          <w:rFonts w:cstheme="minorHAnsi"/>
          <w:b/>
          <w:sz w:val="28"/>
          <w:szCs w:val="28"/>
        </w:rPr>
        <w:t>эффект</w:t>
      </w:r>
      <w:r>
        <w:rPr>
          <w:rFonts w:cstheme="minorHAnsi"/>
          <w:b/>
          <w:sz w:val="28"/>
          <w:szCs w:val="28"/>
        </w:rPr>
        <w:t>ы</w:t>
      </w:r>
    </w:p>
    <w:p w14:paraId="39EF14AA" w14:textId="647A18E8" w:rsidR="00CE0E82" w:rsidRPr="001A6338" w:rsidRDefault="001A6338" w:rsidP="00720E8D">
      <w:pPr>
        <w:pStyle w:val="af1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1A6338">
        <w:rPr>
          <w:rFonts w:cstheme="minorHAnsi"/>
          <w:sz w:val="28"/>
          <w:szCs w:val="28"/>
        </w:rPr>
        <w:t xml:space="preserve">прогнозируется </w:t>
      </w:r>
      <w:r w:rsidR="00CE0E82" w:rsidRPr="001A6338">
        <w:rPr>
          <w:rFonts w:cstheme="minorHAnsi"/>
          <w:sz w:val="28"/>
          <w:szCs w:val="28"/>
        </w:rPr>
        <w:t>повышен</w:t>
      </w:r>
      <w:r w:rsidRPr="001A6338">
        <w:rPr>
          <w:rFonts w:cstheme="minorHAnsi"/>
          <w:sz w:val="28"/>
          <w:szCs w:val="28"/>
        </w:rPr>
        <w:t>ие</w:t>
      </w:r>
      <w:r w:rsidR="00CE0E82" w:rsidRPr="001A6338">
        <w:rPr>
          <w:rFonts w:cstheme="minorHAnsi"/>
          <w:sz w:val="28"/>
          <w:szCs w:val="28"/>
        </w:rPr>
        <w:t xml:space="preserve"> эффективност</w:t>
      </w:r>
      <w:r w:rsidRPr="001A6338">
        <w:rPr>
          <w:rFonts w:cstheme="minorHAnsi"/>
          <w:sz w:val="28"/>
          <w:szCs w:val="28"/>
        </w:rPr>
        <w:t>и</w:t>
      </w:r>
      <w:r w:rsidR="00CE0E82" w:rsidRPr="001A6338">
        <w:rPr>
          <w:rFonts w:cstheme="minorHAnsi"/>
          <w:sz w:val="28"/>
          <w:szCs w:val="28"/>
        </w:rPr>
        <w:t xml:space="preserve"> рационального использования инвестиционных в т.ч. бюджетных средств и результативность системных мероприятий по ремонту и  модернизации (реконструкции)</w:t>
      </w:r>
      <w:r w:rsidR="00E23B07">
        <w:rPr>
          <w:rFonts w:cstheme="minorHAnsi"/>
          <w:sz w:val="28"/>
          <w:szCs w:val="28"/>
        </w:rPr>
        <w:t xml:space="preserve"> коммунальной </w:t>
      </w:r>
      <w:r w:rsidR="00CE0E82" w:rsidRPr="001A6338">
        <w:rPr>
          <w:rFonts w:cstheme="minorHAnsi"/>
          <w:sz w:val="28"/>
          <w:szCs w:val="28"/>
        </w:rPr>
        <w:t>инфраструктуры, влияющих на рост производительности труда;</w:t>
      </w:r>
    </w:p>
    <w:p w14:paraId="1524785A" w14:textId="77777777" w:rsidR="00CE0E82" w:rsidRPr="001A6338" w:rsidRDefault="00CE0E82" w:rsidP="00720E8D">
      <w:pPr>
        <w:pStyle w:val="af1"/>
        <w:numPr>
          <w:ilvl w:val="0"/>
          <w:numId w:val="18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 w:rsidRPr="001A6338">
        <w:rPr>
          <w:rFonts w:cstheme="minorHAnsi"/>
          <w:sz w:val="28"/>
          <w:szCs w:val="28"/>
        </w:rPr>
        <w:t>прогнозируется сокращение аварийности и затрат на ликвидацию последствий за счет снижения рисков прорывов, засоров и других нештатных ситуаций, предотвращаются косвенные потери: перебои в водоотведении, штрафы, ущерб репутации;</w:t>
      </w:r>
    </w:p>
    <w:p w14:paraId="49A86651" w14:textId="78D22D07" w:rsidR="005501CE" w:rsidRDefault="005501CE" w:rsidP="00E23B07">
      <w:pPr>
        <w:pStyle w:val="af1"/>
        <w:numPr>
          <w:ilvl w:val="0"/>
          <w:numId w:val="18"/>
        </w:numPr>
        <w:spacing w:after="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 w:rsidRPr="001A6338">
        <w:rPr>
          <w:rFonts w:cstheme="minorHAnsi"/>
          <w:sz w:val="28"/>
          <w:szCs w:val="28"/>
        </w:rPr>
        <w:t>прогнозируется повышение общей надёжности и стабильности т.к. комплексный подход (сочетание нового оборудования, автоматизации и мониторинга) делает работу КНС более предсказуемой.</w:t>
      </w:r>
    </w:p>
    <w:p w14:paraId="6428C338" w14:textId="77777777" w:rsidR="00FF5667" w:rsidRDefault="00FF5667" w:rsidP="00FF5667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6F0D919E" w14:textId="77777777" w:rsidR="00FF5667" w:rsidRDefault="00FF5667" w:rsidP="00FF5667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76984372" w14:textId="77777777" w:rsidR="00FF5667" w:rsidRDefault="00FF5667" w:rsidP="00FF5667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4A605FBA" w14:textId="77777777" w:rsidR="00FF5667" w:rsidRPr="00FF5667" w:rsidRDefault="00FF5667" w:rsidP="00FF5667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2470C416" w14:textId="77777777" w:rsidR="00766D6B" w:rsidRDefault="00766D6B" w:rsidP="00766D6B">
      <w:pPr>
        <w:spacing w:after="0" w:line="276" w:lineRule="auto"/>
        <w:rPr>
          <w:b/>
          <w:color w:val="0070C0"/>
          <w:sz w:val="28"/>
          <w:szCs w:val="28"/>
        </w:rPr>
      </w:pPr>
      <w:bookmarkStart w:id="14" w:name="_Toc216296034"/>
      <w:bookmarkStart w:id="15" w:name="_Toc217068199"/>
    </w:p>
    <w:p w14:paraId="67E5B282" w14:textId="22321B72" w:rsidR="00745754" w:rsidRPr="00745754" w:rsidRDefault="00745754" w:rsidP="00766D6B">
      <w:pPr>
        <w:spacing w:after="0" w:line="276" w:lineRule="auto"/>
        <w:rPr>
          <w:b/>
          <w:color w:val="0070C0"/>
          <w:sz w:val="28"/>
          <w:szCs w:val="28"/>
        </w:rPr>
      </w:pPr>
      <w:r w:rsidRPr="00745754">
        <w:rPr>
          <w:b/>
          <w:color w:val="0070C0"/>
          <w:sz w:val="28"/>
          <w:szCs w:val="28"/>
        </w:rPr>
        <w:lastRenderedPageBreak/>
        <w:t xml:space="preserve">ЧАСТЬ </w:t>
      </w:r>
      <w:r w:rsidR="00A31232">
        <w:rPr>
          <w:b/>
          <w:color w:val="0070C0"/>
          <w:sz w:val="28"/>
          <w:szCs w:val="28"/>
        </w:rPr>
        <w:t>3</w:t>
      </w:r>
      <w:r w:rsidRPr="00745754">
        <w:rPr>
          <w:b/>
          <w:color w:val="0070C0"/>
          <w:sz w:val="28"/>
          <w:szCs w:val="28"/>
        </w:rPr>
        <w:t xml:space="preserve">. МЕТОДИКА </w:t>
      </w:r>
      <w:r w:rsidR="00A31232">
        <w:rPr>
          <w:b/>
          <w:color w:val="0070C0"/>
          <w:sz w:val="28"/>
          <w:szCs w:val="28"/>
        </w:rPr>
        <w:t xml:space="preserve">РЕАЛИЗАЦИИ </w:t>
      </w:r>
      <w:r w:rsidRPr="00745754">
        <w:rPr>
          <w:b/>
          <w:color w:val="0070C0"/>
          <w:sz w:val="28"/>
          <w:szCs w:val="28"/>
        </w:rPr>
        <w:t>КОРОБОЧНОГО РЕШЕНИЯ</w:t>
      </w:r>
    </w:p>
    <w:p w14:paraId="12E98C27" w14:textId="0BAB98A1" w:rsidR="00062435" w:rsidRPr="00062435" w:rsidRDefault="00062435" w:rsidP="00062435">
      <w:pPr>
        <w:spacing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коробочного решения осуществляется в соответствии с Методическими рекомендациями «</w:t>
      </w:r>
      <w:r w:rsidRPr="00062435">
        <w:rPr>
          <w:sz w:val="28"/>
          <w:szCs w:val="28"/>
        </w:rPr>
        <w:t>Определение приоритетных направлений инвестиционных вложений</w:t>
      </w:r>
      <w:r>
        <w:rPr>
          <w:sz w:val="28"/>
          <w:szCs w:val="28"/>
        </w:rPr>
        <w:t xml:space="preserve"> </w:t>
      </w:r>
      <w:r w:rsidRPr="00062435">
        <w:rPr>
          <w:sz w:val="28"/>
          <w:szCs w:val="28"/>
        </w:rPr>
        <w:t>в ремонт и модернизацию коммунальной инфраструктуры модуль: канализационные насосные станции</w:t>
      </w:r>
      <w:r>
        <w:rPr>
          <w:sz w:val="28"/>
          <w:szCs w:val="28"/>
        </w:rPr>
        <w:t>» (см. Приложение 1)</w:t>
      </w:r>
    </w:p>
    <w:p w14:paraId="71FE0A3A" w14:textId="5E655702" w:rsidR="00745754" w:rsidRPr="001A759C" w:rsidRDefault="00A31232" w:rsidP="00745754">
      <w:pPr>
        <w:spacing w:after="60" w:line="276" w:lineRule="auto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</w:t>
      </w:r>
      <w:r w:rsidR="00745754" w:rsidRPr="001A759C">
        <w:rPr>
          <w:b/>
          <w:color w:val="0070C0"/>
          <w:sz w:val="28"/>
          <w:szCs w:val="28"/>
        </w:rPr>
        <w:t>.1. Содержание методических рекомендаций</w:t>
      </w:r>
    </w:p>
    <w:p w14:paraId="4E4EF3D8" w14:textId="34827A09" w:rsidR="00745754" w:rsidRPr="001A759C" w:rsidRDefault="00745754" w:rsidP="003D6977">
      <w:pPr>
        <w:spacing w:after="0" w:line="276" w:lineRule="auto"/>
        <w:ind w:firstLine="709"/>
        <w:jc w:val="both"/>
        <w:rPr>
          <w:b/>
          <w:sz w:val="28"/>
          <w:szCs w:val="28"/>
        </w:rPr>
      </w:pPr>
      <w:r w:rsidRPr="001A759C">
        <w:rPr>
          <w:b/>
          <w:sz w:val="28"/>
          <w:szCs w:val="28"/>
        </w:rPr>
        <w:t>Методические рекомендации устанавливают и определяют:</w:t>
      </w:r>
    </w:p>
    <w:p w14:paraId="1B08CFE2" w14:textId="50D68F66" w:rsidR="00062435" w:rsidRPr="00A31232" w:rsidRDefault="00062435" w:rsidP="00720E8D">
      <w:pPr>
        <w:pStyle w:val="af1"/>
        <w:numPr>
          <w:ilvl w:val="0"/>
          <w:numId w:val="19"/>
        </w:numPr>
        <w:spacing w:after="0"/>
        <w:ind w:left="0" w:firstLine="709"/>
        <w:jc w:val="both"/>
        <w:rPr>
          <w:sz w:val="28"/>
          <w:szCs w:val="28"/>
        </w:rPr>
      </w:pPr>
      <w:r w:rsidRPr="00A31232">
        <w:rPr>
          <w:sz w:val="28"/>
          <w:szCs w:val="28"/>
        </w:rPr>
        <w:t>критерии оценки состояния отдельных инженерных элементов КНС и интегральную оценку инженерной системы КНС в целом;</w:t>
      </w:r>
    </w:p>
    <w:p w14:paraId="3C1BD476" w14:textId="35BE5E5C" w:rsidR="00062435" w:rsidRPr="00A31232" w:rsidRDefault="00062435" w:rsidP="00720E8D">
      <w:pPr>
        <w:pStyle w:val="af1"/>
        <w:numPr>
          <w:ilvl w:val="0"/>
          <w:numId w:val="19"/>
        </w:numPr>
        <w:spacing w:after="0"/>
        <w:ind w:left="0" w:firstLine="709"/>
        <w:jc w:val="both"/>
        <w:rPr>
          <w:sz w:val="28"/>
          <w:szCs w:val="28"/>
        </w:rPr>
      </w:pPr>
      <w:r w:rsidRPr="00A31232">
        <w:rPr>
          <w:sz w:val="28"/>
          <w:szCs w:val="28"/>
        </w:rPr>
        <w:t>уровни оценочного состояния КНС, позволяющие определить приоритетность инвестиционных вложений в ремонт, модернизацию (реконструкцию) и строительство;</w:t>
      </w:r>
    </w:p>
    <w:p w14:paraId="12B29806" w14:textId="46E26BE0" w:rsidR="00062435" w:rsidRPr="00A31232" w:rsidRDefault="00062435" w:rsidP="00720E8D">
      <w:pPr>
        <w:pStyle w:val="af1"/>
        <w:numPr>
          <w:ilvl w:val="0"/>
          <w:numId w:val="19"/>
        </w:numPr>
        <w:spacing w:after="0"/>
        <w:ind w:left="0" w:firstLine="709"/>
        <w:jc w:val="both"/>
        <w:rPr>
          <w:sz w:val="28"/>
          <w:szCs w:val="28"/>
        </w:rPr>
      </w:pPr>
      <w:r w:rsidRPr="00A31232">
        <w:rPr>
          <w:sz w:val="28"/>
          <w:szCs w:val="28"/>
        </w:rPr>
        <w:t>порядок сбора исходных данных, показателей и расчет оценки состояния;</w:t>
      </w:r>
    </w:p>
    <w:p w14:paraId="687ED9E5" w14:textId="04AA30E1" w:rsidR="00062435" w:rsidRPr="00A31232" w:rsidRDefault="00062435" w:rsidP="00720E8D">
      <w:pPr>
        <w:pStyle w:val="af1"/>
        <w:numPr>
          <w:ilvl w:val="0"/>
          <w:numId w:val="19"/>
        </w:numPr>
        <w:spacing w:after="0"/>
        <w:ind w:left="0" w:firstLine="709"/>
        <w:jc w:val="both"/>
        <w:rPr>
          <w:sz w:val="28"/>
          <w:szCs w:val="28"/>
        </w:rPr>
      </w:pPr>
      <w:r w:rsidRPr="00A31232">
        <w:rPr>
          <w:sz w:val="28"/>
          <w:szCs w:val="28"/>
        </w:rPr>
        <w:t>требования к оформлению результатов оценки состояния, оценочные таблицы;</w:t>
      </w:r>
    </w:p>
    <w:p w14:paraId="18C9B1C1" w14:textId="7FDD87E3" w:rsidR="00062435" w:rsidRPr="00A31232" w:rsidRDefault="00062435" w:rsidP="00720E8D">
      <w:pPr>
        <w:pStyle w:val="af1"/>
        <w:numPr>
          <w:ilvl w:val="0"/>
          <w:numId w:val="19"/>
        </w:numPr>
        <w:spacing w:after="120"/>
        <w:ind w:left="0" w:firstLine="709"/>
        <w:jc w:val="both"/>
        <w:rPr>
          <w:sz w:val="28"/>
          <w:szCs w:val="28"/>
        </w:rPr>
      </w:pPr>
      <w:r w:rsidRPr="00A31232">
        <w:rPr>
          <w:sz w:val="28"/>
          <w:szCs w:val="28"/>
        </w:rPr>
        <w:t>формы сводных таблиц с обоснованием результатов оценки и предложений для подготовки региональных программ по ремонту и модернизации (реконструкции) коммунальной инфраструктуры.</w:t>
      </w:r>
    </w:p>
    <w:p w14:paraId="39DB4D94" w14:textId="6D396440" w:rsidR="00745754" w:rsidRPr="001A759C" w:rsidRDefault="000907BA" w:rsidP="00062435">
      <w:pPr>
        <w:spacing w:after="60"/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</w:t>
      </w:r>
      <w:r w:rsidR="00745754" w:rsidRPr="001A759C">
        <w:rPr>
          <w:b/>
          <w:color w:val="0070C0"/>
          <w:sz w:val="28"/>
          <w:szCs w:val="28"/>
        </w:rPr>
        <w:t>.2. Оценочные критерии</w:t>
      </w:r>
    </w:p>
    <w:p w14:paraId="7A18B98B" w14:textId="77777777" w:rsidR="001A759C" w:rsidRPr="001A759C" w:rsidRDefault="001A759C" w:rsidP="00FB6AEC">
      <w:pPr>
        <w:spacing w:after="0" w:line="276" w:lineRule="auto"/>
        <w:ind w:firstLine="425"/>
        <w:jc w:val="both"/>
        <w:rPr>
          <w:b/>
          <w:sz w:val="28"/>
          <w:szCs w:val="28"/>
        </w:rPr>
      </w:pPr>
      <w:r w:rsidRPr="001A759C">
        <w:rPr>
          <w:b/>
          <w:sz w:val="28"/>
          <w:szCs w:val="28"/>
        </w:rPr>
        <w:t>Оценка осуществляется по следующим оценочным критериям:</w:t>
      </w:r>
    </w:p>
    <w:p w14:paraId="7383D018" w14:textId="23CF380E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техническое состояние здания;</w:t>
      </w:r>
    </w:p>
    <w:p w14:paraId="22D32DB8" w14:textId="04905195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объём резервуара в соответствии с проектной мощностью КНС;</w:t>
      </w:r>
    </w:p>
    <w:p w14:paraId="1A8DAF35" w14:textId="30F579C3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производительность насосного оборудования;</w:t>
      </w:r>
    </w:p>
    <w:p w14:paraId="4887430B" w14:textId="3A0CCF98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 xml:space="preserve">энергоэффективность насосного оборудования;  </w:t>
      </w:r>
    </w:p>
    <w:p w14:paraId="0823DF15" w14:textId="38DC8B3D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эксплуатационный ресурс насосного оборудования;</w:t>
      </w:r>
    </w:p>
    <w:p w14:paraId="6331D330" w14:textId="5ED48538" w:rsidR="00CF503E" w:rsidRPr="00CF503E" w:rsidRDefault="00CF503E" w:rsidP="00720E8D">
      <w:pPr>
        <w:pStyle w:val="af1"/>
        <w:numPr>
          <w:ilvl w:val="0"/>
          <w:numId w:val="20"/>
        </w:numPr>
        <w:spacing w:after="0" w:line="276" w:lineRule="auto"/>
        <w:ind w:left="0" w:firstLine="426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эксплуатационный ресурс приемного резервуара;</w:t>
      </w:r>
    </w:p>
    <w:p w14:paraId="03E41417" w14:textId="289A01FD" w:rsidR="00CF503E" w:rsidRPr="00CF503E" w:rsidRDefault="00CF503E" w:rsidP="00720E8D">
      <w:pPr>
        <w:pStyle w:val="af1"/>
        <w:numPr>
          <w:ilvl w:val="0"/>
          <w:numId w:val="20"/>
        </w:numPr>
        <w:spacing w:after="120" w:line="276" w:lineRule="auto"/>
        <w:ind w:left="0" w:firstLine="425"/>
        <w:contextualSpacing w:val="0"/>
        <w:jc w:val="both"/>
        <w:rPr>
          <w:sz w:val="28"/>
          <w:szCs w:val="28"/>
        </w:rPr>
      </w:pPr>
      <w:r w:rsidRPr="00CF503E">
        <w:rPr>
          <w:sz w:val="28"/>
          <w:szCs w:val="28"/>
        </w:rPr>
        <w:t>техническое состояние и комплектность системы фильтрации.</w:t>
      </w:r>
    </w:p>
    <w:p w14:paraId="44395E42" w14:textId="77777777" w:rsidR="004255E9" w:rsidRDefault="004255E9" w:rsidP="004255E9">
      <w:pPr>
        <w:spacing w:after="0" w:line="276" w:lineRule="auto"/>
        <w:ind w:firstLine="425"/>
        <w:jc w:val="both"/>
        <w:rPr>
          <w:b/>
          <w:sz w:val="28"/>
          <w:szCs w:val="28"/>
        </w:rPr>
      </w:pPr>
      <w:r w:rsidRPr="004255E9">
        <w:rPr>
          <w:b/>
          <w:sz w:val="28"/>
          <w:szCs w:val="28"/>
        </w:rPr>
        <w:t xml:space="preserve">Оценка технического состояния здания </w:t>
      </w:r>
    </w:p>
    <w:p w14:paraId="62AF7F1A" w14:textId="2ABBF32D" w:rsidR="00745754" w:rsidRDefault="004255E9" w:rsidP="005D75B1">
      <w:pPr>
        <w:spacing w:after="60" w:line="276" w:lineRule="auto"/>
        <w:ind w:firstLine="425"/>
        <w:jc w:val="both"/>
        <w:rPr>
          <w:sz w:val="28"/>
          <w:szCs w:val="28"/>
        </w:rPr>
      </w:pPr>
      <w:r w:rsidRPr="004255E9">
        <w:rPr>
          <w:sz w:val="28"/>
          <w:szCs w:val="28"/>
        </w:rPr>
        <w:t>Оценивается остаточный эксплуатационный ресурс здания, материал и техническое состояние стен и кровли здания с учетом фактов проведения капитального ремонта.</w:t>
      </w:r>
    </w:p>
    <w:p w14:paraId="4D2FD103" w14:textId="77777777" w:rsidR="007176B8" w:rsidRDefault="007176B8" w:rsidP="007A176E">
      <w:pPr>
        <w:spacing w:after="0" w:line="276" w:lineRule="auto"/>
        <w:ind w:firstLine="425"/>
        <w:jc w:val="both"/>
        <w:rPr>
          <w:b/>
          <w:sz w:val="28"/>
          <w:szCs w:val="28"/>
        </w:rPr>
      </w:pPr>
    </w:p>
    <w:p w14:paraId="3B988AA1" w14:textId="721A8109" w:rsidR="005D75B1" w:rsidRPr="005D75B1" w:rsidRDefault="007A176E" w:rsidP="007A176E">
      <w:pPr>
        <w:spacing w:after="0" w:line="276" w:lineRule="auto"/>
        <w:ind w:firstLine="425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lastRenderedPageBreak/>
        <w:t>Оценка соответствия фактического объёма резервуара проектной мощности КНС</w:t>
      </w:r>
      <w:r w:rsidR="005D75B1">
        <w:rPr>
          <w:b/>
          <w:sz w:val="28"/>
          <w:szCs w:val="28"/>
        </w:rPr>
        <w:t>.</w:t>
      </w:r>
      <w:r w:rsidR="005D75B1" w:rsidRPr="005D75B1">
        <w:rPr>
          <w:b/>
          <w:sz w:val="28"/>
          <w:szCs w:val="28"/>
        </w:rPr>
        <w:t xml:space="preserve">  </w:t>
      </w:r>
    </w:p>
    <w:p w14:paraId="4C62CA50" w14:textId="0B319E73" w:rsidR="00FB6AEC" w:rsidRDefault="007A176E" w:rsidP="007A176E">
      <w:pPr>
        <w:spacing w:after="120" w:line="276" w:lineRule="auto"/>
        <w:ind w:firstLine="425"/>
        <w:jc w:val="both"/>
        <w:rPr>
          <w:sz w:val="28"/>
          <w:szCs w:val="28"/>
        </w:rPr>
      </w:pPr>
      <w:r w:rsidRPr="007A176E">
        <w:rPr>
          <w:sz w:val="28"/>
          <w:szCs w:val="28"/>
        </w:rPr>
        <w:t>Оценивается соответствие фактического объёма приёмного резервуара с объемом резервуара, соответствующего установленной проектной мощности (производительности) КНС</w:t>
      </w:r>
      <w:r w:rsidR="005D75B1" w:rsidRPr="005D75B1">
        <w:rPr>
          <w:sz w:val="28"/>
          <w:szCs w:val="28"/>
        </w:rPr>
        <w:t>.</w:t>
      </w:r>
    </w:p>
    <w:p w14:paraId="3777EA82" w14:textId="4ABA9F6A" w:rsidR="005D75B1" w:rsidRPr="005D75B1" w:rsidRDefault="007A176E" w:rsidP="007A176E">
      <w:pPr>
        <w:spacing w:after="0" w:line="276" w:lineRule="auto"/>
        <w:ind w:firstLine="425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t>Оценка производительности насосного оборудования</w:t>
      </w:r>
      <w:r w:rsidR="005D75B1" w:rsidRPr="005D75B1">
        <w:rPr>
          <w:b/>
          <w:sz w:val="28"/>
          <w:szCs w:val="28"/>
        </w:rPr>
        <w:t>.</w:t>
      </w:r>
    </w:p>
    <w:p w14:paraId="6D3CFCA2" w14:textId="0D6B79D7" w:rsidR="005D75B1" w:rsidRDefault="007A176E" w:rsidP="00910D83">
      <w:pPr>
        <w:spacing w:after="60" w:line="276" w:lineRule="auto"/>
        <w:ind w:firstLine="425"/>
        <w:jc w:val="both"/>
        <w:rPr>
          <w:sz w:val="28"/>
          <w:szCs w:val="28"/>
        </w:rPr>
      </w:pPr>
      <w:r w:rsidRPr="007A176E">
        <w:rPr>
          <w:sz w:val="28"/>
          <w:szCs w:val="28"/>
        </w:rPr>
        <w:t>Оценивается соответствие производительности насосного оборудования проектной мощности (производительности) КНС</w:t>
      </w:r>
      <w:r w:rsidR="005D75B1" w:rsidRPr="005D75B1">
        <w:rPr>
          <w:sz w:val="28"/>
          <w:szCs w:val="28"/>
        </w:rPr>
        <w:t>.</w:t>
      </w:r>
    </w:p>
    <w:p w14:paraId="7B9E1EE2" w14:textId="2B188F0C" w:rsidR="00910D83" w:rsidRPr="00910D83" w:rsidRDefault="007A176E" w:rsidP="00910D83">
      <w:pPr>
        <w:spacing w:after="0" w:line="276" w:lineRule="auto"/>
        <w:ind w:firstLine="426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t>Оценка энергоэффективности насосного оборудования</w:t>
      </w:r>
      <w:r w:rsidR="00910D83" w:rsidRPr="00910D83">
        <w:rPr>
          <w:b/>
          <w:sz w:val="28"/>
          <w:szCs w:val="28"/>
        </w:rPr>
        <w:t>.</w:t>
      </w:r>
    </w:p>
    <w:p w14:paraId="1E3C2F5A" w14:textId="49ECF130" w:rsidR="005D75B1" w:rsidRDefault="007A176E" w:rsidP="00910D83">
      <w:pPr>
        <w:spacing w:after="60" w:line="276" w:lineRule="auto"/>
        <w:ind w:firstLine="425"/>
        <w:jc w:val="both"/>
        <w:rPr>
          <w:sz w:val="28"/>
          <w:szCs w:val="28"/>
        </w:rPr>
      </w:pPr>
      <w:r w:rsidRPr="007A176E">
        <w:rPr>
          <w:sz w:val="28"/>
          <w:szCs w:val="28"/>
        </w:rPr>
        <w:t>Оценивается энергоэффективность насосного оборудования КНС на основе фактического энергопотребления и объёма перекачиваемых сточных вод, с использованием показателя удельных (оптимальных) затрат электроэнергии</w:t>
      </w:r>
      <w:r w:rsidR="00910D83" w:rsidRPr="00910D83">
        <w:rPr>
          <w:sz w:val="28"/>
          <w:szCs w:val="28"/>
        </w:rPr>
        <w:t>.</w:t>
      </w:r>
    </w:p>
    <w:p w14:paraId="005D3921" w14:textId="2DEB35E4" w:rsidR="00910D83" w:rsidRPr="00910D83" w:rsidRDefault="007A176E" w:rsidP="00910D83">
      <w:pPr>
        <w:spacing w:after="0" w:line="276" w:lineRule="auto"/>
        <w:ind w:firstLine="426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t>Оценка остаточного эксплуатационного ресурса насосного оборудования</w:t>
      </w:r>
      <w:r w:rsidR="00910D83" w:rsidRPr="00910D83">
        <w:rPr>
          <w:b/>
          <w:sz w:val="28"/>
          <w:szCs w:val="28"/>
        </w:rPr>
        <w:t xml:space="preserve">. </w:t>
      </w:r>
    </w:p>
    <w:p w14:paraId="7EFBE93D" w14:textId="154C0481" w:rsidR="00910D83" w:rsidRDefault="007A176E" w:rsidP="00D25850">
      <w:pPr>
        <w:spacing w:after="60" w:line="276" w:lineRule="auto"/>
        <w:ind w:firstLine="425"/>
        <w:jc w:val="both"/>
        <w:rPr>
          <w:sz w:val="28"/>
          <w:szCs w:val="28"/>
        </w:rPr>
      </w:pPr>
      <w:r w:rsidRPr="007A176E">
        <w:rPr>
          <w:sz w:val="28"/>
          <w:szCs w:val="28"/>
        </w:rPr>
        <w:t>Оценивается остаточный расчётный срок эксплуатации насосного оборудования на основе года изготовления оборудования в эксплуатацию в сравнении со средним сроком эксплуатации насоса, установленный производителем оборудования при соблюдении условий эксплуатации и обслуживания</w:t>
      </w:r>
      <w:r w:rsidR="00910D83" w:rsidRPr="00910D83">
        <w:rPr>
          <w:sz w:val="28"/>
          <w:szCs w:val="28"/>
        </w:rPr>
        <w:t>.</w:t>
      </w:r>
    </w:p>
    <w:p w14:paraId="787844EC" w14:textId="4896D056" w:rsidR="00D25850" w:rsidRPr="00D25850" w:rsidRDefault="007A176E" w:rsidP="00D25850">
      <w:pPr>
        <w:spacing w:after="0" w:line="276" w:lineRule="auto"/>
        <w:ind w:firstLine="426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t>Оценка остаточного эксплуатационного ресурса резервуара</w:t>
      </w:r>
      <w:r w:rsidR="00D25850" w:rsidRPr="00D25850">
        <w:rPr>
          <w:b/>
          <w:sz w:val="28"/>
          <w:szCs w:val="28"/>
        </w:rPr>
        <w:t>.</w:t>
      </w:r>
    </w:p>
    <w:p w14:paraId="5B7421DD" w14:textId="14A8EDE4" w:rsidR="00D25850" w:rsidRDefault="007A176E" w:rsidP="00D363A1">
      <w:pPr>
        <w:spacing w:after="60" w:line="276" w:lineRule="auto"/>
        <w:ind w:firstLine="425"/>
        <w:jc w:val="both"/>
        <w:rPr>
          <w:sz w:val="28"/>
          <w:szCs w:val="28"/>
        </w:rPr>
      </w:pPr>
      <w:r w:rsidRPr="007A176E">
        <w:rPr>
          <w:sz w:val="28"/>
          <w:szCs w:val="28"/>
        </w:rPr>
        <w:t>Оценивается остаточный расчётный срок эксплуатации приёмного резервуара на основе года строительства (ввода в эксплуатацию) и типа материала конструкций</w:t>
      </w:r>
      <w:r w:rsidR="00D25850">
        <w:rPr>
          <w:sz w:val="28"/>
          <w:szCs w:val="28"/>
        </w:rPr>
        <w:t>.</w:t>
      </w:r>
    </w:p>
    <w:p w14:paraId="2F6AF19B" w14:textId="29CD25B9" w:rsidR="007A176E" w:rsidRPr="00D25850" w:rsidRDefault="007A176E" w:rsidP="007A176E">
      <w:pPr>
        <w:spacing w:after="0" w:line="276" w:lineRule="auto"/>
        <w:ind w:firstLine="426"/>
        <w:jc w:val="both"/>
        <w:rPr>
          <w:b/>
          <w:sz w:val="28"/>
          <w:szCs w:val="28"/>
        </w:rPr>
      </w:pPr>
      <w:r w:rsidRPr="007A176E">
        <w:rPr>
          <w:b/>
          <w:sz w:val="28"/>
          <w:szCs w:val="28"/>
        </w:rPr>
        <w:t>Оценка технического состояния и комплектности системы фильтрации</w:t>
      </w:r>
      <w:r w:rsidRPr="00D25850">
        <w:rPr>
          <w:b/>
          <w:sz w:val="28"/>
          <w:szCs w:val="28"/>
        </w:rPr>
        <w:t>.</w:t>
      </w:r>
    </w:p>
    <w:p w14:paraId="34C39862" w14:textId="18261AE6" w:rsidR="007A176E" w:rsidRDefault="00295999" w:rsidP="007A176E">
      <w:pPr>
        <w:spacing w:after="60" w:line="276" w:lineRule="auto"/>
        <w:ind w:firstLine="425"/>
        <w:jc w:val="both"/>
        <w:rPr>
          <w:sz w:val="28"/>
          <w:szCs w:val="28"/>
        </w:rPr>
      </w:pPr>
      <w:r w:rsidRPr="00295999">
        <w:rPr>
          <w:sz w:val="28"/>
          <w:szCs w:val="28"/>
        </w:rPr>
        <w:t>Оценивается эффективность и достаточность комплектации системы фильтрации и предварительной очистки сточных вод на КНС (с учётом характера стоков и режимов работы), а также техническое состояние её элементов и фактическое влияние на частоту засоров насосного оборудования</w:t>
      </w:r>
      <w:r w:rsidR="007A176E">
        <w:rPr>
          <w:sz w:val="28"/>
          <w:szCs w:val="28"/>
        </w:rPr>
        <w:t>.</w:t>
      </w:r>
    </w:p>
    <w:p w14:paraId="7B0DB108" w14:textId="3C85F16C" w:rsidR="00D25850" w:rsidRPr="007A176E" w:rsidRDefault="000907BA" w:rsidP="007A176E">
      <w:pPr>
        <w:spacing w:after="60"/>
        <w:jc w:val="both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</w:t>
      </w:r>
      <w:r w:rsidR="005B3528" w:rsidRPr="007A176E">
        <w:rPr>
          <w:b/>
          <w:color w:val="0070C0"/>
          <w:sz w:val="28"/>
          <w:szCs w:val="28"/>
        </w:rPr>
        <w:t xml:space="preserve">.3. Интегральная оценка </w:t>
      </w:r>
      <w:r w:rsidR="008B10EE">
        <w:rPr>
          <w:b/>
          <w:color w:val="0070C0"/>
          <w:sz w:val="28"/>
          <w:szCs w:val="28"/>
        </w:rPr>
        <w:t>и приоритетность инвестиций</w:t>
      </w:r>
    </w:p>
    <w:p w14:paraId="302089D9" w14:textId="370BBF77" w:rsidR="005B3528" w:rsidRDefault="00D363A1" w:rsidP="00EE6F7B">
      <w:pPr>
        <w:spacing w:after="60" w:line="276" w:lineRule="auto"/>
        <w:ind w:firstLine="425"/>
        <w:jc w:val="both"/>
        <w:rPr>
          <w:sz w:val="28"/>
          <w:szCs w:val="28"/>
        </w:rPr>
      </w:pPr>
      <w:r w:rsidRPr="00D363A1">
        <w:rPr>
          <w:sz w:val="28"/>
          <w:szCs w:val="28"/>
        </w:rPr>
        <w:t xml:space="preserve">Интегральная оценка КНС </w:t>
      </w:r>
      <w:r w:rsidR="003F24F7">
        <w:rPr>
          <w:sz w:val="28"/>
          <w:szCs w:val="28"/>
        </w:rPr>
        <w:t>(</w:t>
      </w:r>
      <w:r w:rsidR="003F24F7" w:rsidRPr="00D363A1">
        <w:rPr>
          <w:rFonts w:eastAsia="Times New Roman" w:cstheme="minorHAnsi"/>
          <w:iCs/>
          <w:sz w:val="28"/>
          <w:szCs w:val="28"/>
          <w14:ligatures w14:val="none"/>
        </w:rPr>
        <w:t>В</w:t>
      </w:r>
      <w:r w:rsidR="003F24F7"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инт</w:t>
      </w:r>
      <w:r w:rsidR="003F24F7">
        <w:rPr>
          <w:sz w:val="28"/>
          <w:szCs w:val="28"/>
        </w:rPr>
        <w:t xml:space="preserve">) </w:t>
      </w:r>
      <w:r w:rsidRPr="00D363A1">
        <w:rPr>
          <w:sz w:val="28"/>
          <w:szCs w:val="28"/>
        </w:rPr>
        <w:t>формируется на основе суммарного балла</w:t>
      </w:r>
      <w:r>
        <w:rPr>
          <w:sz w:val="28"/>
          <w:szCs w:val="28"/>
        </w:rPr>
        <w:t xml:space="preserve">, определяемого </w:t>
      </w:r>
      <w:r w:rsidRPr="00D363A1">
        <w:rPr>
          <w:sz w:val="28"/>
          <w:szCs w:val="28"/>
        </w:rPr>
        <w:t>как сумма баллов по указанным критериям:</w:t>
      </w:r>
    </w:p>
    <w:p w14:paraId="470B5883" w14:textId="0F166B18" w:rsidR="007A176E" w:rsidRPr="00D363A1" w:rsidRDefault="00D363A1" w:rsidP="007A176E">
      <w:pPr>
        <w:spacing w:after="60" w:line="276" w:lineRule="auto"/>
        <w:ind w:firstLine="709"/>
        <w:jc w:val="center"/>
        <w:rPr>
          <w:rFonts w:eastAsia="Times New Roman" w:cstheme="minorHAnsi"/>
          <w:iCs/>
          <w:sz w:val="28"/>
          <w:szCs w:val="28"/>
          <w:vertAlign w:val="subscript"/>
          <w14:ligatures w14:val="none"/>
        </w:rPr>
      </w:pPr>
      <w:r w:rsidRPr="00D363A1">
        <w:rPr>
          <w:rFonts w:eastAsia="Times New Roman" w:cstheme="minorHAnsi"/>
          <w:iCs/>
          <w:sz w:val="28"/>
          <w:szCs w:val="28"/>
          <w14:ligatures w14:val="none"/>
        </w:rPr>
        <w:t>В</w:t>
      </w:r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инт</w:t>
      </w:r>
      <w:r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= В</w:t>
      </w:r>
      <w:proofErr w:type="gramStart"/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1</w:t>
      </w:r>
      <w:proofErr w:type="gramEnd"/>
      <w:r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+ В</w:t>
      </w:r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2</w:t>
      </w:r>
      <w:r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+ В</w:t>
      </w:r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3</w:t>
      </w:r>
      <w:r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+ В</w:t>
      </w:r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4</w:t>
      </w:r>
      <w:r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+ В</w:t>
      </w:r>
      <w:r w:rsidRPr="00D363A1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5</w:t>
      </w:r>
      <w:r w:rsidR="007A176E" w:rsidRPr="00D363A1">
        <w:rPr>
          <w:rFonts w:eastAsia="Times New Roman" w:cstheme="minorHAnsi"/>
          <w:iCs/>
          <w:sz w:val="28"/>
          <w:szCs w:val="28"/>
          <w14:ligatures w14:val="none"/>
        </w:rPr>
        <w:t>+ В</w:t>
      </w:r>
      <w:r w:rsidR="007A176E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6</w:t>
      </w:r>
      <w:r w:rsidR="007A176E" w:rsidRPr="00D363A1">
        <w:rPr>
          <w:rFonts w:eastAsia="Times New Roman" w:cstheme="minorHAnsi"/>
          <w:iCs/>
          <w:sz w:val="28"/>
          <w:szCs w:val="28"/>
          <w14:ligatures w14:val="none"/>
        </w:rPr>
        <w:t xml:space="preserve"> + В</w:t>
      </w:r>
      <w:r w:rsidR="007A176E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7</w:t>
      </w:r>
    </w:p>
    <w:p w14:paraId="4FFD8CF8" w14:textId="45006A51" w:rsidR="003F24F7" w:rsidRPr="003F24F7" w:rsidRDefault="003F24F7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proofErr w:type="gramStart"/>
      <w:r w:rsidRPr="003F24F7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1</w:t>
      </w:r>
      <w:proofErr w:type="gramEnd"/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 «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техническое состояния здания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>»;</w:t>
      </w:r>
    </w:p>
    <w:p w14:paraId="4D15EB79" w14:textId="51678B38" w:rsidR="003F24F7" w:rsidRPr="003F24F7" w:rsidRDefault="003F24F7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proofErr w:type="gramStart"/>
      <w:r w:rsidRPr="003F24F7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2</w:t>
      </w:r>
      <w:proofErr w:type="gramEnd"/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 «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объём резервуара в соответствии с проектной мощностью КНС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>»;</w:t>
      </w:r>
    </w:p>
    <w:p w14:paraId="5CF75194" w14:textId="0561A579" w:rsidR="003F24F7" w:rsidRPr="003F24F7" w:rsidRDefault="003F24F7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r w:rsidRPr="003F24F7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3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 «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производительность насосного оборудования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>»;</w:t>
      </w:r>
    </w:p>
    <w:p w14:paraId="170185B1" w14:textId="3D175469" w:rsidR="003F24F7" w:rsidRPr="003F24F7" w:rsidRDefault="003F24F7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lastRenderedPageBreak/>
        <w:t>В</w:t>
      </w:r>
      <w:proofErr w:type="gramStart"/>
      <w:r w:rsidRPr="003F24F7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4</w:t>
      </w:r>
      <w:proofErr w:type="gramEnd"/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 «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энергоэффективность насосного оборудования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>»;</w:t>
      </w:r>
    </w:p>
    <w:p w14:paraId="6A17263F" w14:textId="7A57855E" w:rsidR="007A176E" w:rsidRDefault="003F24F7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r w:rsidRPr="003F24F7"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5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 «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эксплуатационный ресурс насосного оборудования</w:t>
      </w:r>
      <w:r w:rsidRPr="003F24F7">
        <w:rPr>
          <w:rFonts w:eastAsia="Times New Roman" w:cstheme="minorHAnsi"/>
          <w:iCs/>
          <w:sz w:val="28"/>
          <w:szCs w:val="28"/>
          <w14:ligatures w14:val="none"/>
        </w:rPr>
        <w:t>»</w:t>
      </w:r>
      <w:r w:rsidR="007A176E">
        <w:rPr>
          <w:rFonts w:eastAsia="Times New Roman" w:cstheme="minorHAnsi"/>
          <w:iCs/>
          <w:sz w:val="28"/>
          <w:szCs w:val="28"/>
          <w14:ligatures w14:val="none"/>
        </w:rPr>
        <w:t>;</w:t>
      </w:r>
    </w:p>
    <w:p w14:paraId="0310145A" w14:textId="6429A97C" w:rsidR="007A176E" w:rsidRDefault="007A176E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proofErr w:type="gramStart"/>
      <w:r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6</w:t>
      </w:r>
      <w:proofErr w:type="gramEnd"/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</w:t>
      </w:r>
      <w:r w:rsidR="00750D8F">
        <w:rPr>
          <w:rFonts w:eastAsia="Times New Roman" w:cstheme="minorHAnsi"/>
          <w:iCs/>
          <w:sz w:val="28"/>
          <w:szCs w:val="28"/>
          <w14:ligatures w14:val="none"/>
        </w:rPr>
        <w:t xml:space="preserve"> </w:t>
      </w:r>
      <w:r w:rsidR="00750D8F" w:rsidRPr="00750D8F">
        <w:rPr>
          <w:rFonts w:eastAsia="Times New Roman" w:cstheme="minorHAnsi"/>
          <w:iCs/>
          <w:sz w:val="28"/>
          <w:szCs w:val="28"/>
          <w14:ligatures w14:val="none"/>
        </w:rPr>
        <w:t>«эксплуатационный ресурс резервуара»;</w:t>
      </w:r>
    </w:p>
    <w:p w14:paraId="3072927F" w14:textId="24E8A0E7" w:rsidR="003F24F7" w:rsidRPr="003F24F7" w:rsidRDefault="007A176E" w:rsidP="003F24F7">
      <w:pPr>
        <w:spacing w:after="0" w:line="276" w:lineRule="auto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В</w:t>
      </w:r>
      <w:proofErr w:type="gramStart"/>
      <w:r>
        <w:rPr>
          <w:rFonts w:eastAsia="Times New Roman" w:cstheme="minorHAnsi"/>
          <w:iCs/>
          <w:sz w:val="28"/>
          <w:szCs w:val="28"/>
          <w:vertAlign w:val="subscript"/>
          <w14:ligatures w14:val="none"/>
        </w:rPr>
        <w:t>7</w:t>
      </w:r>
      <w:proofErr w:type="gramEnd"/>
      <w:r w:rsidRPr="003F24F7">
        <w:rPr>
          <w:rFonts w:eastAsia="Times New Roman" w:cstheme="minorHAnsi"/>
          <w:iCs/>
          <w:sz w:val="28"/>
          <w:szCs w:val="28"/>
          <w14:ligatures w14:val="none"/>
        </w:rPr>
        <w:t xml:space="preserve"> – балл по критерию</w:t>
      </w:r>
      <w:r w:rsidR="003F613A">
        <w:rPr>
          <w:rFonts w:eastAsia="Times New Roman" w:cstheme="minorHAnsi"/>
          <w:iCs/>
          <w:sz w:val="28"/>
          <w:szCs w:val="28"/>
          <w14:ligatures w14:val="none"/>
        </w:rPr>
        <w:t xml:space="preserve"> </w:t>
      </w:r>
      <w:r w:rsidR="003F613A" w:rsidRPr="003F613A">
        <w:rPr>
          <w:rFonts w:eastAsia="Times New Roman" w:cstheme="minorHAnsi"/>
          <w:iCs/>
          <w:sz w:val="28"/>
          <w:szCs w:val="28"/>
          <w14:ligatures w14:val="none"/>
        </w:rPr>
        <w:t>«техническое состояние и комплектность системы фильтрации».</w:t>
      </w:r>
    </w:p>
    <w:p w14:paraId="7360EECA" w14:textId="352447C0" w:rsidR="00B86FE9" w:rsidRDefault="003F24F7" w:rsidP="003F24F7">
      <w:pPr>
        <w:spacing w:after="0" w:line="276" w:lineRule="auto"/>
        <w:ind w:firstLine="426"/>
        <w:jc w:val="both"/>
        <w:rPr>
          <w:rFonts w:eastAsia="Times New Roman" w:cstheme="minorHAnsi"/>
          <w:iCs/>
          <w:sz w:val="28"/>
          <w:szCs w:val="28"/>
          <w14:ligatures w14:val="none"/>
        </w:rPr>
      </w:pPr>
      <w:r w:rsidRPr="003F24F7">
        <w:rPr>
          <w:rFonts w:eastAsia="Times New Roman" w:cstheme="minorHAnsi"/>
          <w:iCs/>
          <w:sz w:val="28"/>
          <w:szCs w:val="28"/>
          <w14:ligatures w14:val="none"/>
        </w:rPr>
        <w:t>Максимально возможное значение интегрального балла определяется как сумма максимальных баллов по критериям 1–</w:t>
      </w:r>
      <w:r w:rsidR="007A176E">
        <w:rPr>
          <w:rFonts w:eastAsia="Times New Roman" w:cstheme="minorHAnsi"/>
          <w:iCs/>
          <w:sz w:val="28"/>
          <w:szCs w:val="28"/>
          <w14:ligatures w14:val="none"/>
        </w:rPr>
        <w:t>7</w:t>
      </w:r>
      <w:r w:rsidR="00B86FE9">
        <w:rPr>
          <w:rFonts w:eastAsia="Times New Roman" w:cstheme="minorHAnsi"/>
          <w:iCs/>
          <w:sz w:val="28"/>
          <w:szCs w:val="28"/>
          <w14:ligatures w14:val="none"/>
        </w:rPr>
        <w:t>.</w:t>
      </w:r>
    </w:p>
    <w:p w14:paraId="555C9BFE" w14:textId="145B1938" w:rsidR="00567CA8" w:rsidRDefault="003F613A" w:rsidP="006C5B24">
      <w:pPr>
        <w:spacing w:after="60" w:line="276" w:lineRule="auto"/>
        <w:ind w:firstLine="425"/>
        <w:jc w:val="both"/>
        <w:rPr>
          <w:rFonts w:eastAsia="Times New Roman" w:cstheme="minorHAnsi"/>
          <w:iCs/>
          <w:sz w:val="28"/>
          <w:szCs w:val="28"/>
          <w14:ligatures w14:val="none"/>
        </w:rPr>
      </w:pPr>
      <w:r>
        <w:rPr>
          <w:rFonts w:eastAsia="Times New Roman" w:cstheme="minorHAnsi"/>
          <w:iCs/>
          <w:sz w:val="28"/>
          <w:szCs w:val="28"/>
          <w14:ligatures w14:val="none"/>
        </w:rPr>
        <w:t>О</w:t>
      </w:r>
      <w:r w:rsidR="00567CA8" w:rsidRPr="00567CA8">
        <w:rPr>
          <w:rFonts w:eastAsia="Times New Roman" w:cstheme="minorHAnsi"/>
          <w:iCs/>
          <w:sz w:val="28"/>
          <w:szCs w:val="28"/>
          <w14:ligatures w14:val="none"/>
        </w:rPr>
        <w:t>ценочные критерии</w:t>
      </w:r>
      <w:r w:rsidR="00567CA8">
        <w:rPr>
          <w:rFonts w:eastAsia="Times New Roman" w:cstheme="minorHAnsi"/>
          <w:iCs/>
          <w:sz w:val="28"/>
          <w:szCs w:val="28"/>
          <w14:ligatures w14:val="none"/>
        </w:rPr>
        <w:t xml:space="preserve">, градация </w:t>
      </w:r>
      <w:r w:rsidR="00567CA8" w:rsidRPr="00567CA8">
        <w:rPr>
          <w:rFonts w:eastAsia="Times New Roman" w:cstheme="minorHAnsi"/>
          <w:iCs/>
          <w:sz w:val="28"/>
          <w:szCs w:val="28"/>
          <w14:ligatures w14:val="none"/>
        </w:rPr>
        <w:t>балл</w:t>
      </w:r>
      <w:r w:rsidR="00567CA8">
        <w:rPr>
          <w:rFonts w:eastAsia="Times New Roman" w:cstheme="minorHAnsi"/>
          <w:iCs/>
          <w:sz w:val="28"/>
          <w:szCs w:val="28"/>
          <w14:ligatures w14:val="none"/>
        </w:rPr>
        <w:t xml:space="preserve">ов в разрезе оценочных критериев </w:t>
      </w:r>
      <w:r w:rsidR="00567CA8" w:rsidRPr="00567CA8">
        <w:rPr>
          <w:rFonts w:eastAsia="Times New Roman" w:cstheme="minorHAnsi"/>
          <w:iCs/>
          <w:sz w:val="28"/>
          <w:szCs w:val="28"/>
          <w14:ligatures w14:val="none"/>
        </w:rPr>
        <w:t xml:space="preserve"> </w:t>
      </w:r>
      <w:r w:rsidR="00567CA8">
        <w:rPr>
          <w:rFonts w:eastAsia="Times New Roman" w:cstheme="minorHAnsi"/>
          <w:iCs/>
          <w:sz w:val="28"/>
          <w:szCs w:val="28"/>
          <w14:ligatures w14:val="none"/>
        </w:rPr>
        <w:t xml:space="preserve">КНС представлены в </w:t>
      </w:r>
      <w:r w:rsidR="006C5B24">
        <w:rPr>
          <w:rFonts w:eastAsia="Times New Roman" w:cstheme="minorHAnsi"/>
          <w:iCs/>
          <w:sz w:val="28"/>
          <w:szCs w:val="28"/>
          <w14:ligatures w14:val="none"/>
        </w:rPr>
        <w:t>Т</w:t>
      </w:r>
      <w:r w:rsidR="00567CA8">
        <w:rPr>
          <w:rFonts w:eastAsia="Times New Roman" w:cstheme="minorHAnsi"/>
          <w:iCs/>
          <w:sz w:val="28"/>
          <w:szCs w:val="28"/>
          <w14:ligatures w14:val="none"/>
        </w:rPr>
        <w:t xml:space="preserve">аблице </w:t>
      </w:r>
      <w:r w:rsidR="007176B8">
        <w:rPr>
          <w:rFonts w:eastAsia="Times New Roman" w:cstheme="minorHAnsi"/>
          <w:iCs/>
          <w:sz w:val="28"/>
          <w:szCs w:val="28"/>
          <w14:ligatures w14:val="none"/>
        </w:rPr>
        <w:t>8</w:t>
      </w:r>
      <w:r w:rsidR="00567CA8" w:rsidRPr="00567CA8">
        <w:rPr>
          <w:rFonts w:eastAsia="Times New Roman" w:cstheme="minorHAnsi"/>
          <w:iCs/>
          <w:sz w:val="28"/>
          <w:szCs w:val="28"/>
          <w14:ligatures w14:val="none"/>
        </w:rPr>
        <w:t>.</w:t>
      </w:r>
    </w:p>
    <w:p w14:paraId="4EEB8844" w14:textId="3CE67D49" w:rsidR="00567CA8" w:rsidRPr="007A176E" w:rsidRDefault="00567CA8" w:rsidP="007A176E">
      <w:pPr>
        <w:spacing w:after="0" w:line="276" w:lineRule="auto"/>
        <w:jc w:val="both"/>
        <w:rPr>
          <w:rFonts w:eastAsia="Calibri" w:cstheme="minorHAnsi"/>
          <w:b/>
          <w14:ligatures w14:val="none"/>
        </w:rPr>
      </w:pPr>
      <w:r w:rsidRPr="007A176E">
        <w:rPr>
          <w:rFonts w:eastAsia="Calibri" w:cstheme="minorHAnsi"/>
          <w:b/>
          <w14:ligatures w14:val="none"/>
        </w:rPr>
        <w:t xml:space="preserve">Таблица </w:t>
      </w:r>
      <w:r w:rsidR="007176B8">
        <w:rPr>
          <w:rFonts w:eastAsia="Calibri" w:cstheme="minorHAnsi"/>
          <w:b/>
          <w14:ligatures w14:val="none"/>
        </w:rPr>
        <w:t>8</w:t>
      </w:r>
      <w:r w:rsidR="007A176E" w:rsidRPr="007A176E">
        <w:rPr>
          <w:rFonts w:eastAsia="Calibri" w:cstheme="minorHAnsi"/>
          <w:b/>
          <w14:ligatures w14:val="none"/>
        </w:rPr>
        <w:t>.</w:t>
      </w:r>
      <w:r w:rsidR="003A4285">
        <w:rPr>
          <w:rFonts w:eastAsia="Calibri" w:cstheme="minorHAnsi"/>
          <w:b/>
          <w14:ligatures w14:val="none"/>
        </w:rPr>
        <w:t xml:space="preserve"> </w:t>
      </w:r>
      <w:r w:rsidRPr="007A176E">
        <w:rPr>
          <w:rFonts w:eastAsia="Calibri" w:cstheme="minorHAnsi"/>
          <w:b/>
          <w14:ligatures w14:val="none"/>
        </w:rPr>
        <w:t>Оценочные критерии</w:t>
      </w:r>
      <w:r w:rsidR="007178D9">
        <w:rPr>
          <w:rFonts w:eastAsia="Calibri" w:cstheme="minorHAnsi"/>
          <w:b/>
          <w14:ligatures w14:val="none"/>
        </w:rPr>
        <w:t xml:space="preserve"> и</w:t>
      </w:r>
      <w:r w:rsidRPr="007A176E">
        <w:rPr>
          <w:rFonts w:eastAsia="Calibri" w:cstheme="minorHAnsi"/>
          <w:b/>
          <w14:ligatures w14:val="none"/>
        </w:rPr>
        <w:t xml:space="preserve"> баллы</w:t>
      </w:r>
    </w:p>
    <w:tbl>
      <w:tblPr>
        <w:tblStyle w:val="24"/>
        <w:tblW w:w="0" w:type="auto"/>
        <w:tblInd w:w="108" w:type="dxa"/>
        <w:tblLook w:val="04A0" w:firstRow="1" w:lastRow="0" w:firstColumn="1" w:lastColumn="0" w:noHBand="0" w:noVBand="1"/>
      </w:tblPr>
      <w:tblGrid>
        <w:gridCol w:w="561"/>
        <w:gridCol w:w="3741"/>
        <w:gridCol w:w="3051"/>
        <w:gridCol w:w="2393"/>
      </w:tblGrid>
      <w:tr w:rsidR="00567CA8" w:rsidRPr="00567CA8" w14:paraId="6178C7A6" w14:textId="77777777" w:rsidTr="00276C74"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77923" w14:textId="77777777" w:rsidR="00567CA8" w:rsidRPr="00567CA8" w:rsidRDefault="00567CA8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F04CA" w14:textId="77777777" w:rsidR="00567CA8" w:rsidRPr="00567CA8" w:rsidRDefault="00567CA8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bCs/>
                <w:sz w:val="24"/>
                <w:szCs w:val="24"/>
              </w:rPr>
              <w:t>Оценочный критерий</w:t>
            </w:r>
          </w:p>
        </w:tc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78164" w14:textId="77777777" w:rsidR="00567CA8" w:rsidRPr="00567CA8" w:rsidRDefault="00567CA8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bCs/>
                <w:sz w:val="24"/>
                <w:szCs w:val="24"/>
              </w:rPr>
              <w:t>Градация уровней</w:t>
            </w:r>
          </w:p>
        </w:tc>
        <w:tc>
          <w:tcPr>
            <w:tcW w:w="2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ABA228" w14:textId="77777777" w:rsidR="00567CA8" w:rsidRPr="00567CA8" w:rsidRDefault="00567CA8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bCs/>
                <w:sz w:val="24"/>
                <w:szCs w:val="24"/>
              </w:rPr>
              <w:t>Градация баллов</w:t>
            </w:r>
          </w:p>
        </w:tc>
      </w:tr>
      <w:tr w:rsidR="003F613A" w:rsidRPr="00567CA8" w14:paraId="334BB582" w14:textId="77777777" w:rsidTr="007E66F2">
        <w:tc>
          <w:tcPr>
            <w:tcW w:w="561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1901374" w14:textId="426AC731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741" w:type="dxa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3F47356A" w14:textId="655FC74A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Техническое состояние здания</w:t>
            </w:r>
          </w:p>
        </w:tc>
        <w:tc>
          <w:tcPr>
            <w:tcW w:w="3051" w:type="dxa"/>
            <w:tcBorders>
              <w:top w:val="single" w:sz="8" w:space="0" w:color="auto"/>
            </w:tcBorders>
            <w:vAlign w:val="center"/>
          </w:tcPr>
          <w:p w14:paraId="4BB7EA6A" w14:textId="77777777" w:rsidR="003F613A" w:rsidRPr="003F613A" w:rsidRDefault="003F613A" w:rsidP="00C932B9">
            <w:pPr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3F613A">
              <w:rPr>
                <w:rFonts w:eastAsia="Calibri" w:cstheme="minorHAnsi"/>
                <w:iCs/>
                <w:sz w:val="24"/>
                <w:szCs w:val="24"/>
              </w:rPr>
              <w:t>Высокий</w:t>
            </w:r>
          </w:p>
          <w:p w14:paraId="69A8D400" w14:textId="77777777" w:rsidR="003F613A" w:rsidRPr="003F613A" w:rsidRDefault="003F613A" w:rsidP="00C932B9">
            <w:pPr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3F613A">
              <w:rPr>
                <w:rFonts w:eastAsia="Calibri" w:cstheme="minorHAnsi"/>
                <w:iCs/>
                <w:sz w:val="24"/>
                <w:szCs w:val="24"/>
              </w:rPr>
              <w:t>Удовлетворительный</w:t>
            </w:r>
          </w:p>
          <w:p w14:paraId="0CD9E8A2" w14:textId="77777777" w:rsidR="003F613A" w:rsidRPr="003F613A" w:rsidRDefault="003F613A" w:rsidP="00C932B9">
            <w:pPr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3F613A">
              <w:rPr>
                <w:rFonts w:eastAsia="Calibri" w:cstheme="minorHAnsi"/>
                <w:iCs/>
                <w:sz w:val="24"/>
                <w:szCs w:val="24"/>
              </w:rPr>
              <w:t>Пониженный удовлетворительный</w:t>
            </w:r>
          </w:p>
          <w:p w14:paraId="58617E46" w14:textId="1EBE4028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eastAsia="Calibri" w:cstheme="minorHAnsi"/>
                <w:iCs/>
                <w:sz w:val="24"/>
                <w:szCs w:val="24"/>
              </w:rPr>
              <w:t>Не удовлетворительный</w:t>
            </w:r>
          </w:p>
        </w:tc>
        <w:tc>
          <w:tcPr>
            <w:tcW w:w="23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2E0A600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6</w:t>
            </w:r>
          </w:p>
          <w:p w14:paraId="4F4D115C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3-5</w:t>
            </w:r>
          </w:p>
          <w:p w14:paraId="5A9FDB93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1-2</w:t>
            </w:r>
          </w:p>
          <w:p w14:paraId="66A717DF" w14:textId="41B7787C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F613A" w:rsidRPr="00567CA8" w14:paraId="444BAE3B" w14:textId="77777777" w:rsidTr="007E66F2">
        <w:tc>
          <w:tcPr>
            <w:tcW w:w="56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7EFA7D" w14:textId="333CF387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741" w:type="dxa"/>
            <w:tcBorders>
              <w:left w:val="single" w:sz="4" w:space="0" w:color="auto"/>
            </w:tcBorders>
            <w:vAlign w:val="center"/>
          </w:tcPr>
          <w:p w14:paraId="1D5E359C" w14:textId="651C6DE7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Объём резервуара в соответствии с проектной мощности КНС</w:t>
            </w:r>
          </w:p>
        </w:tc>
        <w:tc>
          <w:tcPr>
            <w:tcW w:w="3051" w:type="dxa"/>
            <w:vAlign w:val="center"/>
          </w:tcPr>
          <w:p w14:paraId="3D0FEF4B" w14:textId="77777777" w:rsidR="003F613A" w:rsidRPr="003F613A" w:rsidRDefault="00B61749" w:rsidP="00C932B9">
            <w:pPr>
              <w:jc w:val="both"/>
              <w:rPr>
                <w:rFonts w:cstheme="minorHAns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cstheme="minorHAnsi"/>
                <w:sz w:val="24"/>
                <w:szCs w:val="24"/>
              </w:rPr>
              <w:t>≈ 0,9÷1,1</w:t>
            </w:r>
          </w:p>
          <w:p w14:paraId="275BD209" w14:textId="77777777" w:rsidR="003F613A" w:rsidRPr="003F613A" w:rsidRDefault="00B61749" w:rsidP="00C932B9">
            <w:pPr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cstheme="minorHAnsi"/>
                <w:sz w:val="24"/>
                <w:szCs w:val="24"/>
              </w:rPr>
              <w:t>≈ 0,7÷0,9</w:t>
            </w:r>
          </w:p>
          <w:p w14:paraId="0895692E" w14:textId="77777777" w:rsidR="003F613A" w:rsidRPr="003F613A" w:rsidRDefault="00B61749" w:rsidP="00C932B9">
            <w:pPr>
              <w:jc w:val="both"/>
              <w:rPr>
                <w:rFonts w:cstheme="minorHAns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cstheme="minorHAnsi"/>
                <w:sz w:val="24"/>
                <w:szCs w:val="24"/>
              </w:rPr>
              <w:t xml:space="preserve"> &lt; 0,7 </w:t>
            </w:r>
          </w:p>
          <w:p w14:paraId="4BA4BB78" w14:textId="66F0CF3E" w:rsidR="003F613A" w:rsidRPr="003F613A" w:rsidRDefault="00B61749" w:rsidP="00567CA8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V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cstheme="minorHAnsi"/>
                <w:sz w:val="24"/>
                <w:szCs w:val="24"/>
              </w:rPr>
              <w:t xml:space="preserve"> &gt; 1,3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center"/>
          </w:tcPr>
          <w:p w14:paraId="4B9F3736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22</w:t>
            </w:r>
          </w:p>
          <w:p w14:paraId="3615EE68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19</w:t>
            </w:r>
          </w:p>
          <w:p w14:paraId="0267D2D1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14</w:t>
            </w:r>
          </w:p>
          <w:p w14:paraId="14CAD4A0" w14:textId="640F56E4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3F613A" w:rsidRPr="00567CA8" w14:paraId="59C26BE1" w14:textId="77777777" w:rsidTr="007E66F2">
        <w:tc>
          <w:tcPr>
            <w:tcW w:w="56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667D870" w14:textId="07D363D1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741" w:type="dxa"/>
            <w:tcBorders>
              <w:left w:val="single" w:sz="4" w:space="0" w:color="auto"/>
            </w:tcBorders>
            <w:vAlign w:val="center"/>
          </w:tcPr>
          <w:p w14:paraId="176BB020" w14:textId="77777777" w:rsidR="003F613A" w:rsidRPr="003F613A" w:rsidRDefault="003F613A" w:rsidP="00C932B9">
            <w:pPr>
              <w:jc w:val="both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 xml:space="preserve">Производительность </w:t>
            </w:r>
          </w:p>
          <w:p w14:paraId="53EBEA7C" w14:textId="19506C42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насосного оборудования</w:t>
            </w:r>
          </w:p>
        </w:tc>
        <w:tc>
          <w:tcPr>
            <w:tcW w:w="3051" w:type="dxa"/>
            <w:vAlign w:val="center"/>
          </w:tcPr>
          <w:p w14:paraId="1FF44272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>≈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0,9</w:t>
            </w:r>
            <w:r w:rsidR="003F613A" w:rsidRPr="003F613A">
              <w:rPr>
                <w:rFonts w:cstheme="minorHAnsi"/>
                <w:sz w:val="24"/>
                <w:szCs w:val="24"/>
              </w:rPr>
              <w:t>÷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>1,1</w:t>
            </w:r>
          </w:p>
          <w:p w14:paraId="78A5CF66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>≈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0,7</w:t>
            </w:r>
            <w:r w:rsidR="003F613A" w:rsidRPr="003F613A">
              <w:rPr>
                <w:rFonts w:cstheme="minorHAnsi"/>
                <w:sz w:val="24"/>
                <w:szCs w:val="24"/>
              </w:rPr>
              <w:t>÷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>0,9</w:t>
            </w:r>
          </w:p>
          <w:p w14:paraId="0C1280E8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>≈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1,1</w:t>
            </w:r>
            <w:r w:rsidR="003F613A" w:rsidRPr="003F613A">
              <w:rPr>
                <w:rFonts w:cstheme="minorHAnsi"/>
                <w:sz w:val="24"/>
                <w:szCs w:val="24"/>
              </w:rPr>
              <w:t>÷1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>,3</w:t>
            </w:r>
          </w:p>
          <w:p w14:paraId="3CE7F9B5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0,7 </w:t>
            </w:r>
          </w:p>
          <w:p w14:paraId="2027233A" w14:textId="2A635BCA" w:rsidR="003F613A" w:rsidRPr="003F613A" w:rsidRDefault="00B61749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Q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&gt; 1,3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center"/>
          </w:tcPr>
          <w:p w14:paraId="62EAC7A9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22</w:t>
            </w:r>
          </w:p>
          <w:p w14:paraId="63FA81AC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14</w:t>
            </w:r>
          </w:p>
          <w:p w14:paraId="1C4D972D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14</w:t>
            </w:r>
          </w:p>
          <w:p w14:paraId="67AD5E34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5</w:t>
            </w:r>
          </w:p>
          <w:p w14:paraId="1268CE63" w14:textId="0103EE53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F613A" w:rsidRPr="00567CA8" w14:paraId="59EF2C5A" w14:textId="77777777" w:rsidTr="007E66F2">
        <w:tc>
          <w:tcPr>
            <w:tcW w:w="56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B16E42" w14:textId="73A642C3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741" w:type="dxa"/>
            <w:tcBorders>
              <w:left w:val="single" w:sz="4" w:space="0" w:color="auto"/>
            </w:tcBorders>
            <w:vAlign w:val="center"/>
          </w:tcPr>
          <w:p w14:paraId="0606E6C1" w14:textId="77777777" w:rsidR="003F613A" w:rsidRPr="003F613A" w:rsidRDefault="003F613A" w:rsidP="00C932B9">
            <w:pPr>
              <w:jc w:val="both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 xml:space="preserve">Энергоэффективность </w:t>
            </w:r>
          </w:p>
          <w:p w14:paraId="3BDF9372" w14:textId="51CF2AF7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 xml:space="preserve">насосного оборудования </w:t>
            </w:r>
          </w:p>
        </w:tc>
        <w:tc>
          <w:tcPr>
            <w:tcW w:w="3051" w:type="dxa"/>
            <w:vAlign w:val="center"/>
          </w:tcPr>
          <w:p w14:paraId="69305942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0,9</w:t>
            </w:r>
          </w:p>
          <w:p w14:paraId="7EDD2073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 xml:space="preserve">≈ 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0,9 </w:t>
            </w:r>
            <w:r w:rsidR="003F613A" w:rsidRPr="003F613A">
              <w:rPr>
                <w:rFonts w:cstheme="minorHAnsi"/>
                <w:sz w:val="24"/>
                <w:szCs w:val="24"/>
              </w:rPr>
              <w:t>÷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1,2</w:t>
            </w:r>
          </w:p>
          <w:p w14:paraId="4E83C3EC" w14:textId="0432D610" w:rsidR="003F613A" w:rsidRPr="003F613A" w:rsidRDefault="00B61749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&gt; 1,2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center"/>
          </w:tcPr>
          <w:p w14:paraId="2DB5E696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17</w:t>
            </w:r>
          </w:p>
          <w:p w14:paraId="365BDF7C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10</w:t>
            </w:r>
          </w:p>
          <w:p w14:paraId="0B586A35" w14:textId="7D996D76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F613A" w:rsidRPr="00567CA8" w14:paraId="19CD03BF" w14:textId="77777777" w:rsidTr="007E66F2">
        <w:tc>
          <w:tcPr>
            <w:tcW w:w="56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8552E6" w14:textId="398627A1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741" w:type="dxa"/>
            <w:tcBorders>
              <w:left w:val="single" w:sz="4" w:space="0" w:color="auto"/>
            </w:tcBorders>
            <w:vAlign w:val="center"/>
          </w:tcPr>
          <w:p w14:paraId="60CA26C8" w14:textId="44817C25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Эксплуатационный ресурс насосного оборудования</w:t>
            </w:r>
          </w:p>
        </w:tc>
        <w:tc>
          <w:tcPr>
            <w:tcW w:w="3051" w:type="dxa"/>
            <w:vAlign w:val="center"/>
          </w:tcPr>
          <w:p w14:paraId="1290221B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&gt; 0,7</w:t>
            </w:r>
          </w:p>
          <w:p w14:paraId="3E7928B8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>≈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0,3÷0,7</w:t>
            </w:r>
          </w:p>
          <w:p w14:paraId="491BFC8D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0,3</w:t>
            </w:r>
          </w:p>
          <w:p w14:paraId="65154B64" w14:textId="51B481AB" w:rsidR="003F613A" w:rsidRPr="003F613A" w:rsidRDefault="00B61749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center"/>
          </w:tcPr>
          <w:p w14:paraId="556BA04F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14</w:t>
            </w:r>
          </w:p>
          <w:p w14:paraId="1CF1D051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9</w:t>
            </w:r>
          </w:p>
          <w:p w14:paraId="03D17032" w14:textId="77777777" w:rsidR="003F613A" w:rsidRPr="003F613A" w:rsidRDefault="003F613A" w:rsidP="00C932B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5</w:t>
            </w:r>
          </w:p>
          <w:p w14:paraId="219CDCBD" w14:textId="14C9ED8E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F613A" w:rsidRPr="00567CA8" w14:paraId="4250D96E" w14:textId="77777777" w:rsidTr="00171B59">
        <w:tc>
          <w:tcPr>
            <w:tcW w:w="561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157BFE" w14:textId="3F048F41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741" w:type="dxa"/>
            <w:tcBorders>
              <w:left w:val="single" w:sz="4" w:space="0" w:color="auto"/>
            </w:tcBorders>
            <w:vAlign w:val="center"/>
          </w:tcPr>
          <w:p w14:paraId="7842B5A8" w14:textId="57544542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Эксплуатационный ресурс резервуара</w:t>
            </w:r>
          </w:p>
        </w:tc>
        <w:tc>
          <w:tcPr>
            <w:tcW w:w="3051" w:type="dxa"/>
            <w:vAlign w:val="center"/>
          </w:tcPr>
          <w:p w14:paraId="56F1D7F5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&gt; 0,7</w:t>
            </w:r>
          </w:p>
          <w:p w14:paraId="16F6A9D3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</w:t>
            </w:r>
            <w:r w:rsidR="003F613A" w:rsidRPr="003F613A">
              <w:rPr>
                <w:rFonts w:cstheme="minorHAnsi"/>
                <w:sz w:val="24"/>
                <w:szCs w:val="24"/>
              </w:rPr>
              <w:t>≈</w:t>
            </w:r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0,3÷0,7</w:t>
            </w:r>
          </w:p>
          <w:p w14:paraId="0FDDB2A3" w14:textId="77777777" w:rsidR="003F613A" w:rsidRPr="003F613A" w:rsidRDefault="00B61749" w:rsidP="00C932B9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0,3</w:t>
            </w:r>
          </w:p>
          <w:p w14:paraId="47445A0A" w14:textId="471AC66B" w:rsidR="003F613A" w:rsidRPr="003F613A" w:rsidRDefault="00B61749" w:rsidP="00567CA8">
            <w:pPr>
              <w:jc w:val="both"/>
              <w:rPr>
                <w:rFonts w:eastAsia="Times New Roman" w:cstheme="minorHAnsi"/>
                <w:iCs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theme="minorHAnsi"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Т</m:t>
                  </m:r>
                </m:sub>
                <m:sup>
                  <m:r>
                    <w:rPr>
                      <w:rFonts w:ascii="Cambria Math" w:eastAsia="Times New Roman" w:hAnsi="Cambria Math" w:cstheme="minorHAnsi"/>
                      <w:sz w:val="24"/>
                      <w:szCs w:val="24"/>
                    </w:rPr>
                    <m:t>соотв</m:t>
                  </m:r>
                </m:sup>
              </m:sSubSup>
            </m:oMath>
            <w:r w:rsidR="003F613A" w:rsidRPr="003F613A">
              <w:rPr>
                <w:rFonts w:eastAsia="Times New Roman" w:cstheme="minorHAnsi"/>
                <w:iCs/>
                <w:sz w:val="24"/>
                <w:szCs w:val="24"/>
              </w:rPr>
              <w:t xml:space="preserve"> &lt; 0</w:t>
            </w:r>
          </w:p>
        </w:tc>
        <w:tc>
          <w:tcPr>
            <w:tcW w:w="2393" w:type="dxa"/>
            <w:tcBorders>
              <w:right w:val="single" w:sz="8" w:space="0" w:color="auto"/>
            </w:tcBorders>
            <w:vAlign w:val="center"/>
          </w:tcPr>
          <w:p w14:paraId="12E3CB15" w14:textId="77777777" w:rsidR="003F613A" w:rsidRPr="003F613A" w:rsidRDefault="003F613A" w:rsidP="0017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14</w:t>
            </w:r>
          </w:p>
          <w:p w14:paraId="47F29D80" w14:textId="77777777" w:rsidR="003F613A" w:rsidRPr="003F613A" w:rsidRDefault="003F613A" w:rsidP="0017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9</w:t>
            </w:r>
          </w:p>
          <w:p w14:paraId="41910C2B" w14:textId="77777777" w:rsidR="003F613A" w:rsidRPr="003F613A" w:rsidRDefault="003F613A" w:rsidP="0017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5</w:t>
            </w:r>
          </w:p>
          <w:p w14:paraId="31CA8B5A" w14:textId="748CB133" w:rsidR="003F613A" w:rsidRPr="003F613A" w:rsidRDefault="003F613A" w:rsidP="00171B59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3F613A" w:rsidRPr="00567CA8" w14:paraId="012C1A0C" w14:textId="77777777" w:rsidTr="00171B59">
        <w:tc>
          <w:tcPr>
            <w:tcW w:w="56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4BA904" w14:textId="6EB1EC4E" w:rsidR="003F613A" w:rsidRPr="003F613A" w:rsidRDefault="003F613A" w:rsidP="00567CA8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741" w:type="dxa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229FDD17" w14:textId="3AC36B44" w:rsidR="003F613A" w:rsidRPr="003F613A" w:rsidRDefault="003F613A" w:rsidP="00567CA8">
            <w:pPr>
              <w:jc w:val="both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Техническое состояние и комплектность системы фильтрации</w:t>
            </w:r>
          </w:p>
        </w:tc>
        <w:tc>
          <w:tcPr>
            <w:tcW w:w="3051" w:type="dxa"/>
            <w:tcBorders>
              <w:bottom w:val="single" w:sz="8" w:space="0" w:color="auto"/>
            </w:tcBorders>
            <w:vAlign w:val="center"/>
          </w:tcPr>
          <w:p w14:paraId="75F6DE00" w14:textId="77777777" w:rsidR="003F613A" w:rsidRPr="003F613A" w:rsidRDefault="003F613A" w:rsidP="00C932B9">
            <w:pPr>
              <w:jc w:val="both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Высокий уровень</w:t>
            </w:r>
          </w:p>
          <w:p w14:paraId="1AAF9F16" w14:textId="77777777" w:rsidR="003F613A" w:rsidRPr="003F613A" w:rsidRDefault="003F613A" w:rsidP="00C932B9">
            <w:pPr>
              <w:jc w:val="both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Удовлетворительный уровень</w:t>
            </w:r>
          </w:p>
          <w:p w14:paraId="69F17EA4" w14:textId="5E76D6D9" w:rsidR="003F613A" w:rsidRPr="003F613A" w:rsidRDefault="003F613A" w:rsidP="00567CA8">
            <w:pPr>
              <w:jc w:val="both"/>
              <w:rPr>
                <w:rFonts w:eastAsia="Calibri" w:cstheme="minorHAnsi"/>
                <w:iCs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Низкий уровень</w:t>
            </w:r>
          </w:p>
        </w:tc>
        <w:tc>
          <w:tcPr>
            <w:tcW w:w="23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01D2418" w14:textId="77777777" w:rsidR="003F613A" w:rsidRPr="003F613A" w:rsidRDefault="003F613A" w:rsidP="0017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4-5</w:t>
            </w:r>
          </w:p>
          <w:p w14:paraId="48FE575A" w14:textId="77777777" w:rsidR="003F613A" w:rsidRPr="003F613A" w:rsidRDefault="003F613A" w:rsidP="00171B5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2-3</w:t>
            </w:r>
          </w:p>
          <w:p w14:paraId="709437C3" w14:textId="6069FF18" w:rsidR="003F613A" w:rsidRPr="003F613A" w:rsidRDefault="003F613A" w:rsidP="00171B59">
            <w:pPr>
              <w:spacing w:after="12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613A">
              <w:rPr>
                <w:rFonts w:cstheme="minorHAnsi"/>
                <w:sz w:val="24"/>
                <w:szCs w:val="24"/>
              </w:rPr>
              <w:t>0-1</w:t>
            </w:r>
          </w:p>
        </w:tc>
      </w:tr>
      <w:tr w:rsidR="00567CA8" w:rsidRPr="00567CA8" w14:paraId="5FFFB9D1" w14:textId="77777777" w:rsidTr="007E66F2">
        <w:tc>
          <w:tcPr>
            <w:tcW w:w="73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B233B8" w14:textId="77777777" w:rsidR="00567CA8" w:rsidRPr="00567CA8" w:rsidRDefault="00567CA8" w:rsidP="00F054FE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sz w:val="24"/>
                <w:szCs w:val="24"/>
              </w:rPr>
              <w:t>МАКСИМАЛЬНЫЙ ОБЩИЙ ИНТЕГРАЛЬНЫЙ БАЛЛ:</w:t>
            </w:r>
          </w:p>
        </w:tc>
        <w:tc>
          <w:tcPr>
            <w:tcW w:w="23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76DCC0" w14:textId="77777777" w:rsidR="00567CA8" w:rsidRPr="00567CA8" w:rsidRDefault="00567CA8" w:rsidP="00567CA8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567CA8">
              <w:rPr>
                <w:rFonts w:eastAsia="Calibri" w:cstheme="minorHAnsi"/>
                <w:b/>
                <w:sz w:val="24"/>
                <w:szCs w:val="24"/>
              </w:rPr>
              <w:t>100</w:t>
            </w:r>
          </w:p>
        </w:tc>
      </w:tr>
    </w:tbl>
    <w:p w14:paraId="3FE5D7F9" w14:textId="3C00D0BD" w:rsidR="00567CA8" w:rsidRPr="006C5B24" w:rsidRDefault="00567CA8" w:rsidP="006C5B24">
      <w:pPr>
        <w:spacing w:before="60" w:after="60" w:line="276" w:lineRule="auto"/>
        <w:ind w:firstLine="709"/>
        <w:jc w:val="both"/>
        <w:rPr>
          <w:rFonts w:eastAsia="Times New Roman" w:cstheme="minorHAnsi"/>
          <w:iCs/>
          <w:sz w:val="28"/>
          <w:szCs w:val="28"/>
          <w14:ligatures w14:val="none"/>
        </w:rPr>
      </w:pPr>
      <w:r w:rsidRPr="006C5B24">
        <w:rPr>
          <w:rFonts w:eastAsia="Times New Roman" w:cstheme="minorHAnsi"/>
          <w:iCs/>
          <w:sz w:val="28"/>
          <w:szCs w:val="28"/>
          <w14:ligatures w14:val="none"/>
        </w:rPr>
        <w:lastRenderedPageBreak/>
        <w:t>В зависимости от полученного интегрального балла</w:t>
      </w:r>
      <w:r w:rsidR="006C5B24">
        <w:rPr>
          <w:rFonts w:eastAsia="Times New Roman" w:cstheme="minorHAnsi"/>
          <w:iCs/>
          <w:sz w:val="28"/>
          <w:szCs w:val="28"/>
          <w14:ligatures w14:val="none"/>
        </w:rPr>
        <w:t xml:space="preserve"> оценки состояния</w:t>
      </w:r>
      <w:r w:rsidRPr="006C5B24">
        <w:rPr>
          <w:rFonts w:eastAsia="Times New Roman" w:cstheme="minorHAnsi"/>
          <w:iCs/>
          <w:sz w:val="28"/>
          <w:szCs w:val="28"/>
          <w14:ligatures w14:val="none"/>
        </w:rPr>
        <w:t xml:space="preserve"> КНС </w:t>
      </w:r>
      <w:r w:rsidR="006C5B24">
        <w:rPr>
          <w:rFonts w:eastAsia="Times New Roman" w:cstheme="minorHAnsi"/>
          <w:iCs/>
          <w:sz w:val="28"/>
          <w:szCs w:val="28"/>
          <w14:ligatures w14:val="none"/>
        </w:rPr>
        <w:t xml:space="preserve">определяется приоритетность инвестиционных вложений </w:t>
      </w:r>
      <w:r w:rsidRPr="006C5B24">
        <w:rPr>
          <w:rFonts w:eastAsia="Times New Roman" w:cstheme="minorHAnsi"/>
          <w:iCs/>
          <w:sz w:val="28"/>
          <w:szCs w:val="28"/>
          <w14:ligatures w14:val="none"/>
        </w:rPr>
        <w:t xml:space="preserve">согласно </w:t>
      </w:r>
      <w:r w:rsidR="006C5B24">
        <w:rPr>
          <w:rFonts w:eastAsia="Times New Roman" w:cstheme="minorHAnsi"/>
          <w:iCs/>
          <w:sz w:val="28"/>
          <w:szCs w:val="28"/>
          <w14:ligatures w14:val="none"/>
        </w:rPr>
        <w:t>Т</w:t>
      </w:r>
      <w:r w:rsidRPr="006C5B24">
        <w:rPr>
          <w:rFonts w:eastAsia="Times New Roman" w:cstheme="minorHAnsi"/>
          <w:iCs/>
          <w:sz w:val="28"/>
          <w:szCs w:val="28"/>
          <w14:ligatures w14:val="none"/>
        </w:rPr>
        <w:t xml:space="preserve">аблице </w:t>
      </w:r>
      <w:r w:rsidR="00485025">
        <w:rPr>
          <w:rFonts w:eastAsia="Times New Roman" w:cstheme="minorHAnsi"/>
          <w:iCs/>
          <w:sz w:val="28"/>
          <w:szCs w:val="28"/>
          <w14:ligatures w14:val="none"/>
        </w:rPr>
        <w:t>9</w:t>
      </w:r>
      <w:r w:rsidRPr="006C5B24">
        <w:rPr>
          <w:rFonts w:eastAsia="Times New Roman" w:cstheme="minorHAnsi"/>
          <w:iCs/>
          <w:sz w:val="28"/>
          <w:szCs w:val="28"/>
          <w14:ligatures w14:val="none"/>
        </w:rPr>
        <w:t>.</w:t>
      </w:r>
    </w:p>
    <w:p w14:paraId="63108204" w14:textId="7BAAEDDA" w:rsidR="00567CA8" w:rsidRPr="003A4285" w:rsidRDefault="00567CA8" w:rsidP="003A4285">
      <w:pPr>
        <w:spacing w:after="0" w:line="276" w:lineRule="auto"/>
        <w:jc w:val="both"/>
        <w:rPr>
          <w:rFonts w:eastAsia="Calibri" w:cstheme="minorHAnsi"/>
          <w:b/>
          <w14:ligatures w14:val="none"/>
        </w:rPr>
      </w:pPr>
      <w:r w:rsidRPr="003A4285">
        <w:rPr>
          <w:rFonts w:eastAsia="Calibri" w:cstheme="minorHAnsi"/>
          <w:b/>
          <w14:ligatures w14:val="none"/>
        </w:rPr>
        <w:t xml:space="preserve">Таблица </w:t>
      </w:r>
      <w:r w:rsidR="00485025">
        <w:rPr>
          <w:rFonts w:eastAsia="Calibri" w:cstheme="minorHAnsi"/>
          <w:b/>
          <w14:ligatures w14:val="none"/>
        </w:rPr>
        <w:t>9</w:t>
      </w:r>
      <w:r w:rsidR="003A4285" w:rsidRPr="003A4285">
        <w:rPr>
          <w:rFonts w:eastAsia="Calibri" w:cstheme="minorHAnsi"/>
          <w:b/>
          <w14:ligatures w14:val="none"/>
        </w:rPr>
        <w:t xml:space="preserve">. </w:t>
      </w:r>
      <w:r w:rsidRPr="003A4285">
        <w:rPr>
          <w:rFonts w:eastAsia="Calibri" w:cstheme="minorHAnsi"/>
          <w:b/>
          <w14:ligatures w14:val="none"/>
        </w:rPr>
        <w:t>Классы интегральной оценки КНС</w:t>
      </w:r>
    </w:p>
    <w:tbl>
      <w:tblPr>
        <w:tblStyle w:val="24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1762"/>
        <w:gridCol w:w="5805"/>
        <w:gridCol w:w="2179"/>
      </w:tblGrid>
      <w:tr w:rsidR="00567CA8" w:rsidRPr="006C5B24" w14:paraId="1D32FC93" w14:textId="77777777" w:rsidTr="007E66F2">
        <w:trPr>
          <w:trHeight w:val="369"/>
          <w:jc w:val="center"/>
        </w:trPr>
        <w:tc>
          <w:tcPr>
            <w:tcW w:w="17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8B59D" w14:textId="77777777" w:rsidR="00567CA8" w:rsidRPr="006C5B24" w:rsidRDefault="00567CA8" w:rsidP="003A428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C5B24">
              <w:rPr>
                <w:rFonts w:eastAsia="Calibri" w:cstheme="minorHAnsi"/>
                <w:b/>
                <w:sz w:val="24"/>
                <w:szCs w:val="24"/>
              </w:rPr>
              <w:t>Интегральный балл</w:t>
            </w:r>
          </w:p>
        </w:tc>
        <w:tc>
          <w:tcPr>
            <w:tcW w:w="5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BF990" w14:textId="77777777" w:rsidR="00567CA8" w:rsidRPr="006C5B24" w:rsidRDefault="00567CA8" w:rsidP="003A428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C5B24">
              <w:rPr>
                <w:rFonts w:eastAsia="Calibri" w:cstheme="minorHAnsi"/>
                <w:b/>
                <w:sz w:val="24"/>
                <w:szCs w:val="24"/>
              </w:rPr>
              <w:t>Класс интегральной оценки</w:t>
            </w:r>
          </w:p>
        </w:tc>
        <w:tc>
          <w:tcPr>
            <w:tcW w:w="2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1E5A0" w14:textId="77777777" w:rsidR="00567CA8" w:rsidRPr="006C5B24" w:rsidRDefault="00567CA8" w:rsidP="003A4285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C5B24">
              <w:rPr>
                <w:rFonts w:eastAsia="Calibri" w:cstheme="minorHAnsi"/>
                <w:b/>
                <w:sz w:val="24"/>
                <w:szCs w:val="24"/>
              </w:rPr>
              <w:t xml:space="preserve">Приоритет инвестиционных вложений  </w:t>
            </w:r>
          </w:p>
        </w:tc>
      </w:tr>
      <w:tr w:rsidR="003A4285" w:rsidRPr="006C5B24" w14:paraId="59FC8405" w14:textId="77777777" w:rsidTr="007E66F2">
        <w:trPr>
          <w:trHeight w:val="624"/>
          <w:jc w:val="center"/>
        </w:trPr>
        <w:tc>
          <w:tcPr>
            <w:tcW w:w="1762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1057E3" w14:textId="3AAECECA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ниже 50 баллов</w:t>
            </w:r>
          </w:p>
        </w:tc>
        <w:tc>
          <w:tcPr>
            <w:tcW w:w="5805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87A0E" w14:textId="4901FF16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Низкий уровень технического состояния и эффективности, требуется приоритетное рассмотрение комплекса мероприятий</w:t>
            </w:r>
          </w:p>
        </w:tc>
        <w:tc>
          <w:tcPr>
            <w:tcW w:w="217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E3F35B6" w14:textId="60D74FD7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 xml:space="preserve">  </w:t>
            </w:r>
            <w:r w:rsidRPr="003A4285">
              <w:rPr>
                <w:rFonts w:cstheme="minorHAnsi"/>
                <w:sz w:val="24"/>
                <w:szCs w:val="24"/>
                <w:lang w:val="en-US"/>
              </w:rPr>
              <w:t>I</w:t>
            </w:r>
            <w:r w:rsidRPr="003A4285">
              <w:rPr>
                <w:rFonts w:cstheme="minorHAnsi"/>
                <w:sz w:val="24"/>
                <w:szCs w:val="24"/>
              </w:rPr>
              <w:t xml:space="preserve"> очередь</w:t>
            </w:r>
          </w:p>
        </w:tc>
      </w:tr>
      <w:tr w:rsidR="003A4285" w:rsidRPr="006C5B24" w14:paraId="004ECB69" w14:textId="77777777" w:rsidTr="007E66F2">
        <w:trPr>
          <w:trHeight w:val="624"/>
          <w:jc w:val="center"/>
        </w:trPr>
        <w:tc>
          <w:tcPr>
            <w:tcW w:w="176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A9BA7E8" w14:textId="77777777" w:rsidR="003A4285" w:rsidRPr="003A4285" w:rsidRDefault="003A4285" w:rsidP="003A42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 xml:space="preserve">от 50 до 62,5 </w:t>
            </w:r>
          </w:p>
          <w:p w14:paraId="091902F1" w14:textId="60853975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баллов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2912C" w14:textId="271B6611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Средний уровень, рекомендуется модернизация (точечная или по отдельным подсистемам)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4D8129C" w14:textId="3FA0A5E3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  <w:lang w:val="en-US"/>
              </w:rPr>
              <w:t>II</w:t>
            </w:r>
            <w:r w:rsidRPr="003A4285">
              <w:rPr>
                <w:rFonts w:cstheme="minorHAnsi"/>
                <w:sz w:val="24"/>
                <w:szCs w:val="24"/>
              </w:rPr>
              <w:t xml:space="preserve"> очередь</w:t>
            </w:r>
          </w:p>
        </w:tc>
      </w:tr>
      <w:tr w:rsidR="003A4285" w:rsidRPr="006C5B24" w14:paraId="0C318CAF" w14:textId="77777777" w:rsidTr="007E66F2">
        <w:trPr>
          <w:trHeight w:val="624"/>
          <w:jc w:val="center"/>
        </w:trPr>
        <w:tc>
          <w:tcPr>
            <w:tcW w:w="17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6A7BFE" w14:textId="77777777" w:rsidR="003A4285" w:rsidRPr="003A4285" w:rsidRDefault="003A4285" w:rsidP="003A428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 xml:space="preserve">от 62,5 до 100 </w:t>
            </w:r>
          </w:p>
          <w:p w14:paraId="08CC9CAD" w14:textId="25239106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баллов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A34B33" w14:textId="0EC08174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</w:rPr>
              <w:t>Высокий уровень технического состояния и эффективности, возможны преимущественно точечные мероприятия поддерживающего характера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8BFC4" w14:textId="63441E85" w:rsidR="003A4285" w:rsidRPr="003A4285" w:rsidRDefault="003A4285" w:rsidP="003A4285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A4285">
              <w:rPr>
                <w:rFonts w:cstheme="minorHAnsi"/>
                <w:sz w:val="24"/>
                <w:szCs w:val="24"/>
                <w:lang w:val="en-US"/>
              </w:rPr>
              <w:t>III</w:t>
            </w:r>
            <w:r w:rsidRPr="003A4285">
              <w:rPr>
                <w:rFonts w:cstheme="minorHAnsi"/>
                <w:sz w:val="24"/>
                <w:szCs w:val="24"/>
              </w:rPr>
              <w:t xml:space="preserve"> очередь</w:t>
            </w:r>
          </w:p>
        </w:tc>
      </w:tr>
    </w:tbl>
    <w:p w14:paraId="5DCE64EC" w14:textId="7C8693DE" w:rsidR="00567CA8" w:rsidRDefault="00567CA8" w:rsidP="00F054FE">
      <w:pPr>
        <w:spacing w:before="120" w:after="0" w:line="276" w:lineRule="auto"/>
        <w:ind w:firstLine="709"/>
        <w:jc w:val="both"/>
        <w:rPr>
          <w:rFonts w:eastAsia="Calibri" w:cstheme="minorHAnsi"/>
          <w:sz w:val="28"/>
          <w:szCs w:val="28"/>
          <w14:ligatures w14:val="none"/>
        </w:rPr>
      </w:pPr>
      <w:r w:rsidRPr="006C5B24">
        <w:rPr>
          <w:rFonts w:eastAsia="Calibri" w:cstheme="minorHAnsi"/>
          <w:sz w:val="28"/>
          <w:szCs w:val="28"/>
          <w14:ligatures w14:val="none"/>
        </w:rPr>
        <w:t>Класс интегральной оценки используется для укрупнённой характеристики технического состояния, производительности и энергоэффективности КНС в целом с целью определения приоритетности инвестиционных вложений в ремонт, реконструкцию (модернизацию) и строительство при подготовке региональн</w:t>
      </w:r>
      <w:r w:rsidR="006C5B24">
        <w:rPr>
          <w:rFonts w:eastAsia="Calibri" w:cstheme="minorHAnsi"/>
          <w:sz w:val="28"/>
          <w:szCs w:val="28"/>
          <w14:ligatures w14:val="none"/>
        </w:rPr>
        <w:t>ых</w:t>
      </w:r>
      <w:r w:rsidRPr="006C5B24">
        <w:rPr>
          <w:rFonts w:eastAsia="Calibri" w:cstheme="minorHAnsi"/>
          <w:sz w:val="28"/>
          <w:szCs w:val="28"/>
          <w14:ligatures w14:val="none"/>
        </w:rPr>
        <w:t xml:space="preserve"> программ по модернизации</w:t>
      </w:r>
      <w:r w:rsidR="006C5B24">
        <w:rPr>
          <w:rFonts w:eastAsia="Calibri" w:cstheme="minorHAnsi"/>
          <w:sz w:val="28"/>
          <w:szCs w:val="28"/>
          <w14:ligatures w14:val="none"/>
        </w:rPr>
        <w:t xml:space="preserve"> к</w:t>
      </w:r>
      <w:r w:rsidRPr="006C5B24">
        <w:rPr>
          <w:rFonts w:eastAsia="Calibri" w:cstheme="minorHAnsi"/>
          <w:sz w:val="28"/>
          <w:szCs w:val="28"/>
          <w14:ligatures w14:val="none"/>
        </w:rPr>
        <w:t>оммунальной инфраструктуры.</w:t>
      </w:r>
    </w:p>
    <w:p w14:paraId="6F6B890A" w14:textId="77777777" w:rsidR="007E66F2" w:rsidRDefault="007E66F2" w:rsidP="007E66F2">
      <w:pPr>
        <w:spacing w:after="0" w:line="276" w:lineRule="auto"/>
        <w:rPr>
          <w:b/>
          <w:color w:val="0070C0"/>
          <w:sz w:val="28"/>
          <w:szCs w:val="28"/>
        </w:rPr>
      </w:pPr>
      <w:bookmarkStart w:id="16" w:name="_Toc216267595"/>
      <w:bookmarkStart w:id="17" w:name="_Toc217068203"/>
      <w:bookmarkEnd w:id="14"/>
      <w:bookmarkEnd w:id="15"/>
    </w:p>
    <w:p w14:paraId="436B24B7" w14:textId="2981EA13" w:rsidR="00782A48" w:rsidRPr="00782A48" w:rsidRDefault="00782A48" w:rsidP="007E66F2">
      <w:pPr>
        <w:spacing w:after="0" w:line="276" w:lineRule="auto"/>
        <w:rPr>
          <w:b/>
          <w:color w:val="0070C0"/>
          <w:sz w:val="28"/>
          <w:szCs w:val="28"/>
        </w:rPr>
      </w:pPr>
      <w:r w:rsidRPr="00782A48">
        <w:rPr>
          <w:b/>
          <w:color w:val="0070C0"/>
          <w:sz w:val="28"/>
          <w:szCs w:val="28"/>
        </w:rPr>
        <w:t xml:space="preserve">ЧАСТЬ </w:t>
      </w:r>
      <w:r w:rsidR="000907BA">
        <w:rPr>
          <w:b/>
          <w:color w:val="0070C0"/>
          <w:sz w:val="28"/>
          <w:szCs w:val="28"/>
        </w:rPr>
        <w:t>4</w:t>
      </w:r>
      <w:r w:rsidRPr="00782A48">
        <w:rPr>
          <w:b/>
          <w:color w:val="0070C0"/>
          <w:sz w:val="28"/>
          <w:szCs w:val="28"/>
        </w:rPr>
        <w:t xml:space="preserve">. </w:t>
      </w:r>
      <w:r>
        <w:rPr>
          <w:b/>
          <w:color w:val="0070C0"/>
          <w:sz w:val="28"/>
          <w:szCs w:val="28"/>
        </w:rPr>
        <w:t>ЗАКЛЮЧИТЕЛЬНЫЕ ПОЛОЖЕНИЯ</w:t>
      </w:r>
    </w:p>
    <w:p w14:paraId="1D985A6B" w14:textId="77777777" w:rsidR="000907BA" w:rsidRPr="00CE0E82" w:rsidRDefault="000907BA" w:rsidP="007E66F2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CE0E82">
        <w:rPr>
          <w:rFonts w:cstheme="minorHAnsi"/>
          <w:b/>
          <w:sz w:val="28"/>
          <w:szCs w:val="28"/>
        </w:rPr>
        <w:t>Внедрено коробочное решение</w:t>
      </w:r>
      <w:r>
        <w:rPr>
          <w:rFonts w:cstheme="minorHAnsi"/>
          <w:b/>
          <w:sz w:val="28"/>
          <w:szCs w:val="28"/>
        </w:rPr>
        <w:t>.</w:t>
      </w:r>
      <w:r w:rsidRPr="00CE0E82">
        <w:rPr>
          <w:rFonts w:cstheme="minorHAnsi"/>
          <w:b/>
          <w:sz w:val="28"/>
          <w:szCs w:val="28"/>
        </w:rPr>
        <w:t xml:space="preserve"> </w:t>
      </w:r>
    </w:p>
    <w:p w14:paraId="78D17E14" w14:textId="0BD3CF43" w:rsidR="000907BA" w:rsidRPr="002638BE" w:rsidRDefault="000907BA" w:rsidP="007E66F2">
      <w:pPr>
        <w:spacing w:after="120" w:line="276" w:lineRule="auto"/>
        <w:ind w:firstLine="709"/>
        <w:jc w:val="both"/>
        <w:rPr>
          <w:rFonts w:cstheme="minorHAnsi"/>
          <w:sz w:val="28"/>
          <w:szCs w:val="28"/>
        </w:rPr>
      </w:pPr>
      <w:r w:rsidRPr="002638BE">
        <w:rPr>
          <w:rFonts w:cstheme="minorHAnsi"/>
          <w:sz w:val="28"/>
          <w:szCs w:val="28"/>
        </w:rPr>
        <w:t>Коробочное решение «</w:t>
      </w:r>
      <w:r w:rsidR="007E66F2" w:rsidRPr="007E66F2">
        <w:rPr>
          <w:rFonts w:cstheme="minorHAnsi"/>
          <w:sz w:val="28"/>
          <w:szCs w:val="28"/>
        </w:rPr>
        <w:t>Автоматизированная система определения приоритетных направлений инвестиционных вложений в ремонт и модернизацию коммунальной инфраструктуры</w:t>
      </w:r>
      <w:r w:rsidRPr="002638BE">
        <w:rPr>
          <w:rFonts w:cstheme="minorHAnsi"/>
          <w:sz w:val="28"/>
          <w:szCs w:val="28"/>
        </w:rPr>
        <w:t>» внедрено в 13</w:t>
      </w:r>
      <w:r w:rsidR="007E66F2">
        <w:rPr>
          <w:rFonts w:cstheme="minorHAnsi"/>
          <w:sz w:val="28"/>
          <w:szCs w:val="28"/>
        </w:rPr>
        <w:t>-ти</w:t>
      </w:r>
      <w:r w:rsidRPr="002638BE">
        <w:rPr>
          <w:rFonts w:cstheme="minorHAnsi"/>
          <w:sz w:val="28"/>
          <w:szCs w:val="28"/>
        </w:rPr>
        <w:t xml:space="preserve"> организациях ВКХ и на региональном уровне управления отраслью ЖКХ. </w:t>
      </w:r>
    </w:p>
    <w:p w14:paraId="17DEC2D9" w14:textId="77777777" w:rsidR="000907BA" w:rsidRDefault="000907BA" w:rsidP="000907BA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Разработаны рекомендации:</w:t>
      </w:r>
    </w:p>
    <w:p w14:paraId="57E5C2CA" w14:textId="48A3110F" w:rsidR="000907BA" w:rsidRPr="0079096E" w:rsidRDefault="000907BA" w:rsidP="00720E8D">
      <w:pPr>
        <w:pStyle w:val="af1"/>
        <w:numPr>
          <w:ilvl w:val="0"/>
          <w:numId w:val="16"/>
        </w:numPr>
        <w:spacing w:after="0" w:line="276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</w:t>
      </w:r>
      <w:r w:rsidRPr="0079096E">
        <w:rPr>
          <w:rFonts w:cstheme="minorHAnsi"/>
          <w:sz w:val="28"/>
          <w:szCs w:val="28"/>
        </w:rPr>
        <w:t xml:space="preserve">ля формирования региональной программы модернизации коммунальной инфраструктуры </w:t>
      </w:r>
      <w:r w:rsidR="00F054FE">
        <w:rPr>
          <w:rFonts w:cstheme="minorHAnsi"/>
          <w:sz w:val="28"/>
          <w:szCs w:val="28"/>
        </w:rPr>
        <w:t xml:space="preserve">субъекта РФ </w:t>
      </w:r>
      <w:r w:rsidRPr="0079096E">
        <w:rPr>
          <w:rFonts w:cstheme="minorHAnsi"/>
          <w:sz w:val="28"/>
          <w:szCs w:val="28"/>
        </w:rPr>
        <w:t>на 2027–2030 гг.;</w:t>
      </w:r>
    </w:p>
    <w:p w14:paraId="246EB5EC" w14:textId="77777777" w:rsidR="000907BA" w:rsidRPr="0079096E" w:rsidRDefault="000907BA" w:rsidP="00720E8D">
      <w:pPr>
        <w:pStyle w:val="af1"/>
        <w:numPr>
          <w:ilvl w:val="0"/>
          <w:numId w:val="16"/>
        </w:numPr>
        <w:spacing w:after="120" w:line="276" w:lineRule="auto"/>
        <w:ind w:left="0" w:firstLine="709"/>
        <w:contextualSpacing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д</w:t>
      </w:r>
      <w:r w:rsidRPr="0079096E">
        <w:rPr>
          <w:rFonts w:cstheme="minorHAnsi"/>
          <w:sz w:val="28"/>
          <w:szCs w:val="28"/>
        </w:rPr>
        <w:t>ля формирования и актуализации инвестиционных программ 13-ти организаций ВКХ.</w:t>
      </w:r>
      <w:r w:rsidRPr="0079096E">
        <w:rPr>
          <w:rFonts w:cstheme="minorHAnsi"/>
          <w:sz w:val="28"/>
          <w:szCs w:val="28"/>
        </w:rPr>
        <w:tab/>
      </w:r>
    </w:p>
    <w:p w14:paraId="4645DFD9" w14:textId="58D26692" w:rsidR="000907BA" w:rsidRPr="002638BE" w:rsidRDefault="000907BA" w:rsidP="000907BA">
      <w:pPr>
        <w:spacing w:after="0" w:line="276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2638BE">
        <w:rPr>
          <w:rFonts w:cstheme="minorHAnsi"/>
          <w:b/>
          <w:sz w:val="28"/>
          <w:szCs w:val="28"/>
        </w:rPr>
        <w:t>Сформирован</w:t>
      </w:r>
      <w:r w:rsidR="00F054FE">
        <w:rPr>
          <w:rFonts w:cstheme="minorHAnsi"/>
          <w:b/>
          <w:sz w:val="28"/>
          <w:szCs w:val="28"/>
        </w:rPr>
        <w:t xml:space="preserve"> перечень организаций ВКХ</w:t>
      </w:r>
      <w:r>
        <w:rPr>
          <w:rFonts w:cstheme="minorHAnsi"/>
          <w:b/>
          <w:sz w:val="28"/>
          <w:szCs w:val="28"/>
        </w:rPr>
        <w:t xml:space="preserve"> для внедрения</w:t>
      </w:r>
      <w:r w:rsidRPr="002638BE">
        <w:rPr>
          <w:rFonts w:cstheme="minorHAnsi"/>
          <w:b/>
          <w:sz w:val="28"/>
          <w:szCs w:val="28"/>
        </w:rPr>
        <w:t>:</w:t>
      </w:r>
    </w:p>
    <w:p w14:paraId="646DCAD7" w14:textId="3A3167E2" w:rsidR="000517D4" w:rsidRPr="00F054FE" w:rsidRDefault="000907BA" w:rsidP="000517D4">
      <w:pPr>
        <w:pStyle w:val="af1"/>
        <w:numPr>
          <w:ilvl w:val="0"/>
          <w:numId w:val="17"/>
        </w:numPr>
        <w:spacing w:after="0" w:line="276" w:lineRule="auto"/>
        <w:ind w:left="0" w:firstLine="709"/>
        <w:jc w:val="both"/>
        <w:rPr>
          <w:sz w:val="28"/>
          <w:szCs w:val="28"/>
        </w:rPr>
      </w:pPr>
      <w:r w:rsidRPr="00F054FE">
        <w:rPr>
          <w:rFonts w:cstheme="minorHAnsi"/>
          <w:sz w:val="28"/>
          <w:szCs w:val="28"/>
        </w:rPr>
        <w:t>коробочного решения «</w:t>
      </w:r>
      <w:r w:rsidR="00485025" w:rsidRPr="00F054FE">
        <w:rPr>
          <w:rFonts w:cstheme="minorHAnsi"/>
          <w:sz w:val="28"/>
          <w:szCs w:val="28"/>
        </w:rPr>
        <w:t>Автоматизированная система удаленной диспетчеризации и мониторинга параметров канализационных насосных станций</w:t>
      </w:r>
      <w:r w:rsidRPr="00F054FE">
        <w:rPr>
          <w:rFonts w:cstheme="minorHAnsi"/>
          <w:sz w:val="28"/>
          <w:szCs w:val="28"/>
        </w:rPr>
        <w:t>».</w:t>
      </w:r>
      <w:bookmarkEnd w:id="16"/>
      <w:bookmarkEnd w:id="17"/>
    </w:p>
    <w:sectPr w:rsidR="000517D4" w:rsidRPr="00F054FE">
      <w:headerReference w:type="default" r:id="rId12"/>
      <w:footerReference w:type="default" r:id="rId13"/>
      <w:headerReference w:type="first" r:id="rId14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CE040" w14:textId="77777777" w:rsidR="00B61749" w:rsidRDefault="00B61749">
      <w:pPr>
        <w:spacing w:after="0" w:line="240" w:lineRule="auto"/>
      </w:pPr>
      <w:r>
        <w:separator/>
      </w:r>
    </w:p>
  </w:endnote>
  <w:endnote w:type="continuationSeparator" w:id="0">
    <w:p w14:paraId="7FF12AA6" w14:textId="77777777" w:rsidR="00B61749" w:rsidRDefault="00B61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 Medium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000000" w:themeColor="text1"/>
      </w:rPr>
      <w:id w:val="703298715"/>
      <w:docPartObj>
        <w:docPartGallery w:val="Page Numbers (Bottom of Page)"/>
        <w:docPartUnique/>
      </w:docPartObj>
    </w:sdtPr>
    <w:sdtEndPr/>
    <w:sdtContent>
      <w:p w14:paraId="08922528" w14:textId="77777777" w:rsidR="00F5640D" w:rsidRDefault="00F5640D">
        <w:pPr>
          <w:pStyle w:val="af8"/>
          <w:jc w:val="right"/>
          <w:rPr>
            <w:color w:val="000000" w:themeColor="text1"/>
          </w:rPr>
        </w:pPr>
        <w:r>
          <w:rPr>
            <w:color w:val="000000" w:themeColor="text1"/>
          </w:rPr>
          <w:fldChar w:fldCharType="begin"/>
        </w:r>
        <w:r>
          <w:rPr>
            <w:color w:val="000000" w:themeColor="text1"/>
          </w:rPr>
          <w:instrText>PAGE   \* MERGEFORMAT</w:instrText>
        </w:r>
        <w:r>
          <w:rPr>
            <w:color w:val="000000" w:themeColor="text1"/>
          </w:rPr>
          <w:fldChar w:fldCharType="separate"/>
        </w:r>
        <w:r w:rsidR="000F4A0D">
          <w:rPr>
            <w:noProof/>
            <w:color w:val="000000" w:themeColor="text1"/>
          </w:rPr>
          <w:t>30</w:t>
        </w:r>
        <w:r>
          <w:rPr>
            <w:color w:val="000000" w:themeColor="text1"/>
          </w:rPr>
          <w:fldChar w:fldCharType="end"/>
        </w:r>
      </w:p>
    </w:sdtContent>
  </w:sdt>
  <w:p w14:paraId="69A8190A" w14:textId="77777777" w:rsidR="00F5640D" w:rsidRDefault="00F5640D">
    <w:pPr>
      <w:pStyle w:val="af8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1D3D7F" w14:textId="77777777" w:rsidR="00B61749" w:rsidRDefault="00B61749">
      <w:pPr>
        <w:spacing w:after="0" w:line="240" w:lineRule="auto"/>
      </w:pPr>
      <w:r>
        <w:separator/>
      </w:r>
    </w:p>
  </w:footnote>
  <w:footnote w:type="continuationSeparator" w:id="0">
    <w:p w14:paraId="09449DE6" w14:textId="77777777" w:rsidR="00B61749" w:rsidRDefault="00B61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50A8D" w14:textId="71A761F2" w:rsidR="00F5640D" w:rsidRDefault="00F5640D">
    <w:pPr>
      <w:pStyle w:val="af6"/>
      <w:rPr>
        <w:rFonts w:ascii="Times New Roman" w:hAnsi="Times New Roman" w:cs="Times New Roman"/>
        <w:sz w:val="14"/>
        <w:szCs w:val="14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7F51373" wp14:editId="6FF7FEA3">
              <wp:simplePos x="0" y="0"/>
              <wp:positionH relativeFrom="margin">
                <wp:align>right</wp:align>
              </wp:positionH>
              <wp:positionV relativeFrom="paragraph">
                <wp:posOffset>-334010</wp:posOffset>
              </wp:positionV>
              <wp:extent cx="1062355" cy="597533"/>
              <wp:effectExtent l="0" t="0" r="4445" b="0"/>
              <wp:wrapNone/>
              <wp:docPr id="1" name="Рисунок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832733" name="Рисунок 184783273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62355" cy="5975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1312;o:allowoverlap:true;o:allowincell:true;mso-position-horizontal-relative:margin;mso-position-horizontal:right;mso-position-vertical-relative:text;margin-top:-26.30pt;mso-position-vertical:absolute;width:83.65pt;height:47.0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rFonts w:ascii="Times New Roman" w:hAnsi="Times New Roman" w:cs="Times New Roman"/>
        <w:sz w:val="14"/>
        <w:szCs w:val="14"/>
      </w:rPr>
      <w:t>«</w:t>
    </w:r>
    <w:r w:rsidRPr="007E2A64">
      <w:rPr>
        <w:rFonts w:ascii="Times New Roman" w:hAnsi="Times New Roman" w:cs="Times New Roman"/>
        <w:sz w:val="14"/>
        <w:szCs w:val="14"/>
      </w:rPr>
      <w:t>А</w:t>
    </w:r>
    <w:r>
      <w:rPr>
        <w:rFonts w:ascii="Times New Roman" w:hAnsi="Times New Roman" w:cs="Times New Roman"/>
        <w:sz w:val="14"/>
        <w:szCs w:val="14"/>
      </w:rPr>
      <w:t>ВТОМАТИЗИРОВАННАЯ СИСТЕМА УПРАВЛЕНИЯ ИНВЕСТИЦИЯМИ ВКХ»</w:t>
    </w:r>
    <w:r w:rsidRPr="007E2A64">
      <w:rPr>
        <w:rFonts w:ascii="Times New Roman" w:hAnsi="Times New Roman" w:cs="Times New Roman"/>
        <w:sz w:val="2"/>
        <w:szCs w:val="2"/>
      </w:rPr>
      <w:t>»</w:t>
    </w:r>
    <w:r>
      <w:rPr>
        <w:rFonts w:ascii="Times New Roman" w:hAnsi="Times New Roman" w:cs="Times New Roman"/>
        <w:sz w:val="14"/>
        <w:szCs w:val="14"/>
      </w:rPr>
      <w:t xml:space="preserve"> </w:t>
    </w:r>
  </w:p>
  <w:p w14:paraId="04C295B9" w14:textId="185A8A8B" w:rsidR="00F5640D" w:rsidRDefault="00F5640D">
    <w:pPr>
      <w:pStyle w:val="af6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 коробочное решение для предприятий отрасли в</w:t>
    </w:r>
    <w:r w:rsidRPr="00F11ACF">
      <w:rPr>
        <w:rFonts w:ascii="Times New Roman" w:hAnsi="Times New Roman" w:cs="Times New Roman"/>
        <w:sz w:val="14"/>
        <w:szCs w:val="14"/>
      </w:rPr>
      <w:t>одоснабжени</w:t>
    </w:r>
    <w:r>
      <w:rPr>
        <w:rFonts w:ascii="Times New Roman" w:hAnsi="Times New Roman" w:cs="Times New Roman"/>
        <w:sz w:val="14"/>
        <w:szCs w:val="14"/>
      </w:rPr>
      <w:t>я</w:t>
    </w:r>
    <w:r w:rsidRPr="00F11ACF">
      <w:rPr>
        <w:rFonts w:ascii="Times New Roman" w:hAnsi="Times New Roman" w:cs="Times New Roman"/>
        <w:sz w:val="14"/>
        <w:szCs w:val="14"/>
      </w:rPr>
      <w:t xml:space="preserve"> и водоотведени</w:t>
    </w:r>
    <w:r>
      <w:rPr>
        <w:rFonts w:ascii="Times New Roman" w:hAnsi="Times New Roman" w:cs="Times New Roman"/>
        <w:sz w:val="14"/>
        <w:szCs w:val="14"/>
      </w:rPr>
      <w:t>я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97FFC" w14:textId="77777777" w:rsidR="00F5640D" w:rsidRDefault="00F5640D">
    <w:pPr>
      <w:pStyle w:val="af6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7F0A795" wp14:editId="0659B60E">
              <wp:simplePos x="0" y="0"/>
              <wp:positionH relativeFrom="margin">
                <wp:align>right</wp:align>
              </wp:positionH>
              <wp:positionV relativeFrom="paragraph">
                <wp:posOffset>-335915</wp:posOffset>
              </wp:positionV>
              <wp:extent cx="1062355" cy="597533"/>
              <wp:effectExtent l="0" t="0" r="4445" b="0"/>
              <wp:wrapNone/>
              <wp:docPr id="2" name="Рисунок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7832733" name="Рисунок 184783273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62355" cy="5975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59264;o:allowoverlap:true;o:allowincell:true;mso-position-horizontal-relative:margin;mso-position-horizontal:right;mso-position-vertical-relative:text;margin-top:-26.45pt;mso-position-vertical:absolute;width:83.65pt;height:47.05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94E4B"/>
    <w:multiLevelType w:val="hybridMultilevel"/>
    <w:tmpl w:val="A2064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F707AF"/>
    <w:multiLevelType w:val="hybridMultilevel"/>
    <w:tmpl w:val="EC308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336863"/>
    <w:multiLevelType w:val="hybridMultilevel"/>
    <w:tmpl w:val="E89C545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66C37FF"/>
    <w:multiLevelType w:val="hybridMultilevel"/>
    <w:tmpl w:val="068A14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C35026"/>
    <w:multiLevelType w:val="hybridMultilevel"/>
    <w:tmpl w:val="F05ECD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B4367BE"/>
    <w:multiLevelType w:val="hybridMultilevel"/>
    <w:tmpl w:val="6CB00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0279E0"/>
    <w:multiLevelType w:val="hybridMultilevel"/>
    <w:tmpl w:val="B00C6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DD2EB9"/>
    <w:multiLevelType w:val="hybridMultilevel"/>
    <w:tmpl w:val="3F3097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250CED"/>
    <w:multiLevelType w:val="hybridMultilevel"/>
    <w:tmpl w:val="1CC637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793B38"/>
    <w:multiLevelType w:val="hybridMultilevel"/>
    <w:tmpl w:val="3B94F3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1C869D6"/>
    <w:multiLevelType w:val="hybridMultilevel"/>
    <w:tmpl w:val="064015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4C3095"/>
    <w:multiLevelType w:val="hybridMultilevel"/>
    <w:tmpl w:val="09F8D9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4901CCA"/>
    <w:multiLevelType w:val="hybridMultilevel"/>
    <w:tmpl w:val="43600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BC1426"/>
    <w:multiLevelType w:val="hybridMultilevel"/>
    <w:tmpl w:val="3000B6C4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4">
    <w:nsid w:val="506A4886"/>
    <w:multiLevelType w:val="hybridMultilevel"/>
    <w:tmpl w:val="173236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943290B"/>
    <w:multiLevelType w:val="hybridMultilevel"/>
    <w:tmpl w:val="728619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BD00BFA"/>
    <w:multiLevelType w:val="hybridMultilevel"/>
    <w:tmpl w:val="4D845336"/>
    <w:styleLink w:val="1"/>
    <w:lvl w:ilvl="0" w:tplc="A7923F0A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AA15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0C252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68476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40A24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2A0548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BE8DC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FE006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FC747DD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ADB3097"/>
    <w:multiLevelType w:val="hybridMultilevel"/>
    <w:tmpl w:val="4AC02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C80751C">
      <w:numFmt w:val="bullet"/>
      <w:lvlText w:val="•"/>
      <w:lvlJc w:val="left"/>
      <w:pPr>
        <w:ind w:left="3209" w:hanging="142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230681"/>
    <w:multiLevelType w:val="hybridMultilevel"/>
    <w:tmpl w:val="48A07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89F3102"/>
    <w:multiLevelType w:val="hybridMultilevel"/>
    <w:tmpl w:val="C5B41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17"/>
  </w:num>
  <w:num w:numId="4">
    <w:abstractNumId w:val="4"/>
  </w:num>
  <w:num w:numId="5">
    <w:abstractNumId w:val="13"/>
  </w:num>
  <w:num w:numId="6">
    <w:abstractNumId w:val="11"/>
  </w:num>
  <w:num w:numId="7">
    <w:abstractNumId w:val="9"/>
  </w:num>
  <w:num w:numId="8">
    <w:abstractNumId w:val="8"/>
  </w:num>
  <w:num w:numId="9">
    <w:abstractNumId w:val="19"/>
  </w:num>
  <w:num w:numId="10">
    <w:abstractNumId w:val="0"/>
  </w:num>
  <w:num w:numId="11">
    <w:abstractNumId w:val="15"/>
  </w:num>
  <w:num w:numId="12">
    <w:abstractNumId w:val="6"/>
  </w:num>
  <w:num w:numId="13">
    <w:abstractNumId w:val="14"/>
  </w:num>
  <w:num w:numId="14">
    <w:abstractNumId w:val="18"/>
  </w:num>
  <w:num w:numId="15">
    <w:abstractNumId w:val="3"/>
  </w:num>
  <w:num w:numId="16">
    <w:abstractNumId w:val="7"/>
  </w:num>
  <w:num w:numId="17">
    <w:abstractNumId w:val="10"/>
  </w:num>
  <w:num w:numId="18">
    <w:abstractNumId w:val="12"/>
  </w:num>
  <w:num w:numId="19">
    <w:abstractNumId w:val="5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35"/>
    <w:rsid w:val="00001E25"/>
    <w:rsid w:val="00005B42"/>
    <w:rsid w:val="00011DC6"/>
    <w:rsid w:val="0001260E"/>
    <w:rsid w:val="0001442F"/>
    <w:rsid w:val="00014570"/>
    <w:rsid w:val="00016EAD"/>
    <w:rsid w:val="00021AFC"/>
    <w:rsid w:val="00022010"/>
    <w:rsid w:val="00025991"/>
    <w:rsid w:val="0003204A"/>
    <w:rsid w:val="000320D3"/>
    <w:rsid w:val="00032FD9"/>
    <w:rsid w:val="000407B9"/>
    <w:rsid w:val="0004165A"/>
    <w:rsid w:val="00043AC1"/>
    <w:rsid w:val="0005051F"/>
    <w:rsid w:val="000517D4"/>
    <w:rsid w:val="000540DA"/>
    <w:rsid w:val="00054548"/>
    <w:rsid w:val="000571C4"/>
    <w:rsid w:val="000613D5"/>
    <w:rsid w:val="00061A99"/>
    <w:rsid w:val="00062435"/>
    <w:rsid w:val="000629C1"/>
    <w:rsid w:val="00066F24"/>
    <w:rsid w:val="0007070F"/>
    <w:rsid w:val="000736CA"/>
    <w:rsid w:val="00075D14"/>
    <w:rsid w:val="000761BB"/>
    <w:rsid w:val="0007643F"/>
    <w:rsid w:val="00081C91"/>
    <w:rsid w:val="000821D3"/>
    <w:rsid w:val="00082BC5"/>
    <w:rsid w:val="00083665"/>
    <w:rsid w:val="0009000E"/>
    <w:rsid w:val="000907BA"/>
    <w:rsid w:val="00094378"/>
    <w:rsid w:val="0009512A"/>
    <w:rsid w:val="00097AD5"/>
    <w:rsid w:val="000A321F"/>
    <w:rsid w:val="000A4FD1"/>
    <w:rsid w:val="000A738B"/>
    <w:rsid w:val="000B22AD"/>
    <w:rsid w:val="000C0633"/>
    <w:rsid w:val="000C1298"/>
    <w:rsid w:val="000C2A5B"/>
    <w:rsid w:val="000C7400"/>
    <w:rsid w:val="000C7B49"/>
    <w:rsid w:val="000D19AB"/>
    <w:rsid w:val="000D240A"/>
    <w:rsid w:val="000D6340"/>
    <w:rsid w:val="000D6EF3"/>
    <w:rsid w:val="000F1C9A"/>
    <w:rsid w:val="000F4A0D"/>
    <w:rsid w:val="000F4E3A"/>
    <w:rsid w:val="0010139C"/>
    <w:rsid w:val="00106190"/>
    <w:rsid w:val="00106F24"/>
    <w:rsid w:val="00107CCD"/>
    <w:rsid w:val="00111561"/>
    <w:rsid w:val="00113B3C"/>
    <w:rsid w:val="00113D9E"/>
    <w:rsid w:val="00120AB8"/>
    <w:rsid w:val="0012204B"/>
    <w:rsid w:val="00124D13"/>
    <w:rsid w:val="00126331"/>
    <w:rsid w:val="00130904"/>
    <w:rsid w:val="00132769"/>
    <w:rsid w:val="00133520"/>
    <w:rsid w:val="00136296"/>
    <w:rsid w:val="00144E86"/>
    <w:rsid w:val="001509E4"/>
    <w:rsid w:val="0015451D"/>
    <w:rsid w:val="0016040F"/>
    <w:rsid w:val="001618D1"/>
    <w:rsid w:val="001619B8"/>
    <w:rsid w:val="00162D66"/>
    <w:rsid w:val="001641C5"/>
    <w:rsid w:val="00165B09"/>
    <w:rsid w:val="00167878"/>
    <w:rsid w:val="00171B59"/>
    <w:rsid w:val="001757BC"/>
    <w:rsid w:val="00181372"/>
    <w:rsid w:val="0018154C"/>
    <w:rsid w:val="00187CB8"/>
    <w:rsid w:val="00191A38"/>
    <w:rsid w:val="00191E38"/>
    <w:rsid w:val="00195608"/>
    <w:rsid w:val="001A0479"/>
    <w:rsid w:val="001A20F0"/>
    <w:rsid w:val="001A33CC"/>
    <w:rsid w:val="001A39FE"/>
    <w:rsid w:val="001A5AB1"/>
    <w:rsid w:val="001A6338"/>
    <w:rsid w:val="001A759C"/>
    <w:rsid w:val="001B18E9"/>
    <w:rsid w:val="001B2FCA"/>
    <w:rsid w:val="001B6B4C"/>
    <w:rsid w:val="001B7864"/>
    <w:rsid w:val="001C17A0"/>
    <w:rsid w:val="001C451B"/>
    <w:rsid w:val="001C4572"/>
    <w:rsid w:val="001C5AE7"/>
    <w:rsid w:val="001C5D78"/>
    <w:rsid w:val="001C5E4B"/>
    <w:rsid w:val="001D3F45"/>
    <w:rsid w:val="001D5B96"/>
    <w:rsid w:val="001D610A"/>
    <w:rsid w:val="001D79C7"/>
    <w:rsid w:val="001D7ED8"/>
    <w:rsid w:val="001E2856"/>
    <w:rsid w:val="001E5498"/>
    <w:rsid w:val="001F210B"/>
    <w:rsid w:val="001F3846"/>
    <w:rsid w:val="001F78A0"/>
    <w:rsid w:val="00204C38"/>
    <w:rsid w:val="002053A3"/>
    <w:rsid w:val="00207141"/>
    <w:rsid w:val="00215296"/>
    <w:rsid w:val="0021769A"/>
    <w:rsid w:val="002300DF"/>
    <w:rsid w:val="00232DA0"/>
    <w:rsid w:val="00237878"/>
    <w:rsid w:val="00237A79"/>
    <w:rsid w:val="00240BF7"/>
    <w:rsid w:val="002456E3"/>
    <w:rsid w:val="00247442"/>
    <w:rsid w:val="00247B3D"/>
    <w:rsid w:val="00247ED7"/>
    <w:rsid w:val="002548AB"/>
    <w:rsid w:val="00257072"/>
    <w:rsid w:val="00257849"/>
    <w:rsid w:val="002638BE"/>
    <w:rsid w:val="00263BFB"/>
    <w:rsid w:val="002657AE"/>
    <w:rsid w:val="0027115B"/>
    <w:rsid w:val="002752CB"/>
    <w:rsid w:val="00276C74"/>
    <w:rsid w:val="0027792F"/>
    <w:rsid w:val="00281CE7"/>
    <w:rsid w:val="00287D8A"/>
    <w:rsid w:val="0029461E"/>
    <w:rsid w:val="00295999"/>
    <w:rsid w:val="00295B84"/>
    <w:rsid w:val="00297C74"/>
    <w:rsid w:val="002A2848"/>
    <w:rsid w:val="002A2F64"/>
    <w:rsid w:val="002A3CDB"/>
    <w:rsid w:val="002B1AAA"/>
    <w:rsid w:val="002B1F75"/>
    <w:rsid w:val="002B48B3"/>
    <w:rsid w:val="002D2CAB"/>
    <w:rsid w:val="002D6780"/>
    <w:rsid w:val="002D6CC4"/>
    <w:rsid w:val="002E5410"/>
    <w:rsid w:val="002E5D97"/>
    <w:rsid w:val="002F012A"/>
    <w:rsid w:val="002F2495"/>
    <w:rsid w:val="002F59E0"/>
    <w:rsid w:val="002F6E4E"/>
    <w:rsid w:val="002F715C"/>
    <w:rsid w:val="00302673"/>
    <w:rsid w:val="00310211"/>
    <w:rsid w:val="00321CFF"/>
    <w:rsid w:val="00321EF0"/>
    <w:rsid w:val="0032449C"/>
    <w:rsid w:val="0032568C"/>
    <w:rsid w:val="00335768"/>
    <w:rsid w:val="00336BC1"/>
    <w:rsid w:val="00336D0F"/>
    <w:rsid w:val="003519D4"/>
    <w:rsid w:val="0035772E"/>
    <w:rsid w:val="00357B4F"/>
    <w:rsid w:val="00364BCF"/>
    <w:rsid w:val="00365B88"/>
    <w:rsid w:val="00381F27"/>
    <w:rsid w:val="00384DCA"/>
    <w:rsid w:val="00391BCA"/>
    <w:rsid w:val="00393EA8"/>
    <w:rsid w:val="003A09B1"/>
    <w:rsid w:val="003A4285"/>
    <w:rsid w:val="003A7CF4"/>
    <w:rsid w:val="003B07B4"/>
    <w:rsid w:val="003B115B"/>
    <w:rsid w:val="003B42E2"/>
    <w:rsid w:val="003B5254"/>
    <w:rsid w:val="003B6B4D"/>
    <w:rsid w:val="003B6C70"/>
    <w:rsid w:val="003C1CBF"/>
    <w:rsid w:val="003C2251"/>
    <w:rsid w:val="003D1255"/>
    <w:rsid w:val="003D145E"/>
    <w:rsid w:val="003D1DD6"/>
    <w:rsid w:val="003D1E5A"/>
    <w:rsid w:val="003D24B4"/>
    <w:rsid w:val="003D64BB"/>
    <w:rsid w:val="003D6977"/>
    <w:rsid w:val="003E2D05"/>
    <w:rsid w:val="003E4C9D"/>
    <w:rsid w:val="003E6282"/>
    <w:rsid w:val="003E709A"/>
    <w:rsid w:val="003F02B8"/>
    <w:rsid w:val="003F24F7"/>
    <w:rsid w:val="003F4ABC"/>
    <w:rsid w:val="003F4BCB"/>
    <w:rsid w:val="003F613A"/>
    <w:rsid w:val="004046E9"/>
    <w:rsid w:val="0041032E"/>
    <w:rsid w:val="00410F16"/>
    <w:rsid w:val="00411C47"/>
    <w:rsid w:val="00412B52"/>
    <w:rsid w:val="00423AD6"/>
    <w:rsid w:val="004253C4"/>
    <w:rsid w:val="004255E9"/>
    <w:rsid w:val="00427959"/>
    <w:rsid w:val="00431842"/>
    <w:rsid w:val="00432219"/>
    <w:rsid w:val="00440FEC"/>
    <w:rsid w:val="00445EF8"/>
    <w:rsid w:val="00457441"/>
    <w:rsid w:val="004576EF"/>
    <w:rsid w:val="004621E1"/>
    <w:rsid w:val="0046303B"/>
    <w:rsid w:val="00465547"/>
    <w:rsid w:val="004712A9"/>
    <w:rsid w:val="00482753"/>
    <w:rsid w:val="00482A53"/>
    <w:rsid w:val="00485025"/>
    <w:rsid w:val="00485F4F"/>
    <w:rsid w:val="00492D33"/>
    <w:rsid w:val="00493311"/>
    <w:rsid w:val="004A2B78"/>
    <w:rsid w:val="004A4781"/>
    <w:rsid w:val="004A630C"/>
    <w:rsid w:val="004A73FF"/>
    <w:rsid w:val="004B0828"/>
    <w:rsid w:val="004B09CC"/>
    <w:rsid w:val="004B51F6"/>
    <w:rsid w:val="004C2096"/>
    <w:rsid w:val="004C2D0A"/>
    <w:rsid w:val="004C3B4D"/>
    <w:rsid w:val="004D1E17"/>
    <w:rsid w:val="004D3DA7"/>
    <w:rsid w:val="004D73B3"/>
    <w:rsid w:val="004E0430"/>
    <w:rsid w:val="004E0D60"/>
    <w:rsid w:val="004E2BBE"/>
    <w:rsid w:val="004E576B"/>
    <w:rsid w:val="004E583C"/>
    <w:rsid w:val="004F03AC"/>
    <w:rsid w:val="004F3A8C"/>
    <w:rsid w:val="004F4953"/>
    <w:rsid w:val="004F6D52"/>
    <w:rsid w:val="00501D52"/>
    <w:rsid w:val="00507B5E"/>
    <w:rsid w:val="00512F52"/>
    <w:rsid w:val="00522D46"/>
    <w:rsid w:val="005230FA"/>
    <w:rsid w:val="005255E7"/>
    <w:rsid w:val="00530DE3"/>
    <w:rsid w:val="00534676"/>
    <w:rsid w:val="005413E4"/>
    <w:rsid w:val="00544014"/>
    <w:rsid w:val="0054446B"/>
    <w:rsid w:val="005447E9"/>
    <w:rsid w:val="00544D4C"/>
    <w:rsid w:val="00545BF3"/>
    <w:rsid w:val="005501CE"/>
    <w:rsid w:val="00553959"/>
    <w:rsid w:val="00553CA4"/>
    <w:rsid w:val="005612B7"/>
    <w:rsid w:val="00565105"/>
    <w:rsid w:val="0056646B"/>
    <w:rsid w:val="00566E1B"/>
    <w:rsid w:val="00567CA8"/>
    <w:rsid w:val="00571EFA"/>
    <w:rsid w:val="005730EF"/>
    <w:rsid w:val="0057478F"/>
    <w:rsid w:val="00585D04"/>
    <w:rsid w:val="0058743B"/>
    <w:rsid w:val="00587A7B"/>
    <w:rsid w:val="005905F0"/>
    <w:rsid w:val="005923C3"/>
    <w:rsid w:val="005A146E"/>
    <w:rsid w:val="005A5F27"/>
    <w:rsid w:val="005A6A89"/>
    <w:rsid w:val="005A7D8A"/>
    <w:rsid w:val="005B1676"/>
    <w:rsid w:val="005B3528"/>
    <w:rsid w:val="005B3E84"/>
    <w:rsid w:val="005C12BF"/>
    <w:rsid w:val="005C1D60"/>
    <w:rsid w:val="005C45CA"/>
    <w:rsid w:val="005D14B4"/>
    <w:rsid w:val="005D61EA"/>
    <w:rsid w:val="005D75B1"/>
    <w:rsid w:val="005E10C1"/>
    <w:rsid w:val="005E2CDB"/>
    <w:rsid w:val="005F0A39"/>
    <w:rsid w:val="005F3998"/>
    <w:rsid w:val="005F71C9"/>
    <w:rsid w:val="005F7ABA"/>
    <w:rsid w:val="006020DA"/>
    <w:rsid w:val="00604E96"/>
    <w:rsid w:val="00606E86"/>
    <w:rsid w:val="006134ED"/>
    <w:rsid w:val="00613A53"/>
    <w:rsid w:val="006223AC"/>
    <w:rsid w:val="0063489B"/>
    <w:rsid w:val="00637911"/>
    <w:rsid w:val="00637B1E"/>
    <w:rsid w:val="00641862"/>
    <w:rsid w:val="006426A5"/>
    <w:rsid w:val="00644505"/>
    <w:rsid w:val="00652132"/>
    <w:rsid w:val="0065251B"/>
    <w:rsid w:val="0065306E"/>
    <w:rsid w:val="00654813"/>
    <w:rsid w:val="006630FA"/>
    <w:rsid w:val="006758AB"/>
    <w:rsid w:val="00675F55"/>
    <w:rsid w:val="00677D3E"/>
    <w:rsid w:val="006843A6"/>
    <w:rsid w:val="006854EE"/>
    <w:rsid w:val="00690341"/>
    <w:rsid w:val="00695825"/>
    <w:rsid w:val="00696743"/>
    <w:rsid w:val="006A0E41"/>
    <w:rsid w:val="006A7F42"/>
    <w:rsid w:val="006B3351"/>
    <w:rsid w:val="006C0EA6"/>
    <w:rsid w:val="006C2D55"/>
    <w:rsid w:val="006C5B24"/>
    <w:rsid w:val="006C7486"/>
    <w:rsid w:val="006D5AA0"/>
    <w:rsid w:val="006E0FCA"/>
    <w:rsid w:val="006E230A"/>
    <w:rsid w:val="006E2352"/>
    <w:rsid w:val="006E7719"/>
    <w:rsid w:val="006F00D1"/>
    <w:rsid w:val="006F5AA3"/>
    <w:rsid w:val="00700FF4"/>
    <w:rsid w:val="0070163C"/>
    <w:rsid w:val="0070215C"/>
    <w:rsid w:val="00702730"/>
    <w:rsid w:val="00703748"/>
    <w:rsid w:val="0070697C"/>
    <w:rsid w:val="00707F8D"/>
    <w:rsid w:val="0071325F"/>
    <w:rsid w:val="00714398"/>
    <w:rsid w:val="00717618"/>
    <w:rsid w:val="007176B8"/>
    <w:rsid w:val="007178D9"/>
    <w:rsid w:val="00717E43"/>
    <w:rsid w:val="0072098B"/>
    <w:rsid w:val="00720A8B"/>
    <w:rsid w:val="00720E8D"/>
    <w:rsid w:val="00724B47"/>
    <w:rsid w:val="007254CF"/>
    <w:rsid w:val="0072693F"/>
    <w:rsid w:val="00731A26"/>
    <w:rsid w:val="00735A09"/>
    <w:rsid w:val="0074085A"/>
    <w:rsid w:val="00743F61"/>
    <w:rsid w:val="00745754"/>
    <w:rsid w:val="00750D8F"/>
    <w:rsid w:val="00754D99"/>
    <w:rsid w:val="007550E3"/>
    <w:rsid w:val="00755155"/>
    <w:rsid w:val="00764902"/>
    <w:rsid w:val="00764A77"/>
    <w:rsid w:val="00766D6B"/>
    <w:rsid w:val="007738CF"/>
    <w:rsid w:val="00773F98"/>
    <w:rsid w:val="007743C1"/>
    <w:rsid w:val="00775F8B"/>
    <w:rsid w:val="00782A48"/>
    <w:rsid w:val="00782D8B"/>
    <w:rsid w:val="00784417"/>
    <w:rsid w:val="007845B8"/>
    <w:rsid w:val="0079096E"/>
    <w:rsid w:val="0079285F"/>
    <w:rsid w:val="00793FF8"/>
    <w:rsid w:val="00797577"/>
    <w:rsid w:val="007A0965"/>
    <w:rsid w:val="007A176E"/>
    <w:rsid w:val="007A47D3"/>
    <w:rsid w:val="007A4E9F"/>
    <w:rsid w:val="007A5530"/>
    <w:rsid w:val="007B0C68"/>
    <w:rsid w:val="007B2485"/>
    <w:rsid w:val="007B4DCF"/>
    <w:rsid w:val="007B621D"/>
    <w:rsid w:val="007B64FB"/>
    <w:rsid w:val="007C0010"/>
    <w:rsid w:val="007C0CBA"/>
    <w:rsid w:val="007C389B"/>
    <w:rsid w:val="007C4358"/>
    <w:rsid w:val="007C4982"/>
    <w:rsid w:val="007C5AD7"/>
    <w:rsid w:val="007D2AC1"/>
    <w:rsid w:val="007D46A8"/>
    <w:rsid w:val="007D574D"/>
    <w:rsid w:val="007D5CD0"/>
    <w:rsid w:val="007D6032"/>
    <w:rsid w:val="007D6C88"/>
    <w:rsid w:val="007D7E80"/>
    <w:rsid w:val="007E1C35"/>
    <w:rsid w:val="007E21BE"/>
    <w:rsid w:val="007E2A64"/>
    <w:rsid w:val="007E66F2"/>
    <w:rsid w:val="007F3FA5"/>
    <w:rsid w:val="007F6E1B"/>
    <w:rsid w:val="007F6E40"/>
    <w:rsid w:val="00806B7A"/>
    <w:rsid w:val="00810797"/>
    <w:rsid w:val="00814B68"/>
    <w:rsid w:val="00816F01"/>
    <w:rsid w:val="0082039C"/>
    <w:rsid w:val="00821B8A"/>
    <w:rsid w:val="008240BA"/>
    <w:rsid w:val="008241C7"/>
    <w:rsid w:val="008251F5"/>
    <w:rsid w:val="00826B81"/>
    <w:rsid w:val="00826CD5"/>
    <w:rsid w:val="00832C2F"/>
    <w:rsid w:val="00833C88"/>
    <w:rsid w:val="008378F8"/>
    <w:rsid w:val="00841920"/>
    <w:rsid w:val="00850898"/>
    <w:rsid w:val="008539F7"/>
    <w:rsid w:val="00855E2C"/>
    <w:rsid w:val="0085610D"/>
    <w:rsid w:val="008567FB"/>
    <w:rsid w:val="008651E9"/>
    <w:rsid w:val="0087032E"/>
    <w:rsid w:val="00870807"/>
    <w:rsid w:val="008833D8"/>
    <w:rsid w:val="008854E4"/>
    <w:rsid w:val="008870B3"/>
    <w:rsid w:val="008A11E0"/>
    <w:rsid w:val="008A2036"/>
    <w:rsid w:val="008A2861"/>
    <w:rsid w:val="008A50F0"/>
    <w:rsid w:val="008A72E6"/>
    <w:rsid w:val="008B10EE"/>
    <w:rsid w:val="008B29D9"/>
    <w:rsid w:val="008B2C2A"/>
    <w:rsid w:val="008B3BD4"/>
    <w:rsid w:val="008C1F9E"/>
    <w:rsid w:val="008C45A8"/>
    <w:rsid w:val="008C6006"/>
    <w:rsid w:val="008C77E5"/>
    <w:rsid w:val="008E0E3F"/>
    <w:rsid w:val="008E266F"/>
    <w:rsid w:val="008E54FF"/>
    <w:rsid w:val="008E7210"/>
    <w:rsid w:val="008E7706"/>
    <w:rsid w:val="008F008A"/>
    <w:rsid w:val="008F165F"/>
    <w:rsid w:val="008F3066"/>
    <w:rsid w:val="008F4327"/>
    <w:rsid w:val="008F4A69"/>
    <w:rsid w:val="00910D83"/>
    <w:rsid w:val="009135C2"/>
    <w:rsid w:val="00913AC5"/>
    <w:rsid w:val="00914296"/>
    <w:rsid w:val="009211CE"/>
    <w:rsid w:val="009211DA"/>
    <w:rsid w:val="0092343B"/>
    <w:rsid w:val="0092467B"/>
    <w:rsid w:val="0092565F"/>
    <w:rsid w:val="009269B5"/>
    <w:rsid w:val="009308B5"/>
    <w:rsid w:val="0093107D"/>
    <w:rsid w:val="00933C76"/>
    <w:rsid w:val="009356D9"/>
    <w:rsid w:val="00937581"/>
    <w:rsid w:val="00941C07"/>
    <w:rsid w:val="009422D4"/>
    <w:rsid w:val="00955FFF"/>
    <w:rsid w:val="009574D4"/>
    <w:rsid w:val="00957857"/>
    <w:rsid w:val="00957DD1"/>
    <w:rsid w:val="00966433"/>
    <w:rsid w:val="00966E71"/>
    <w:rsid w:val="00970442"/>
    <w:rsid w:val="009716A2"/>
    <w:rsid w:val="00975B87"/>
    <w:rsid w:val="00975C35"/>
    <w:rsid w:val="00981FB0"/>
    <w:rsid w:val="00983C75"/>
    <w:rsid w:val="00984B8D"/>
    <w:rsid w:val="00986454"/>
    <w:rsid w:val="00997EE3"/>
    <w:rsid w:val="009A0390"/>
    <w:rsid w:val="009A13B7"/>
    <w:rsid w:val="009A1D14"/>
    <w:rsid w:val="009A2717"/>
    <w:rsid w:val="009A724F"/>
    <w:rsid w:val="009B63D4"/>
    <w:rsid w:val="009C005C"/>
    <w:rsid w:val="009C02F2"/>
    <w:rsid w:val="009D1916"/>
    <w:rsid w:val="009D2CC3"/>
    <w:rsid w:val="009D624B"/>
    <w:rsid w:val="009E08DD"/>
    <w:rsid w:val="009F2A15"/>
    <w:rsid w:val="009F5363"/>
    <w:rsid w:val="009F544A"/>
    <w:rsid w:val="009F72DC"/>
    <w:rsid w:val="00A0247E"/>
    <w:rsid w:val="00A0263B"/>
    <w:rsid w:val="00A074DF"/>
    <w:rsid w:val="00A13933"/>
    <w:rsid w:val="00A13B4E"/>
    <w:rsid w:val="00A16095"/>
    <w:rsid w:val="00A17B9B"/>
    <w:rsid w:val="00A2290F"/>
    <w:rsid w:val="00A31232"/>
    <w:rsid w:val="00A315A6"/>
    <w:rsid w:val="00A464FF"/>
    <w:rsid w:val="00A66346"/>
    <w:rsid w:val="00A71214"/>
    <w:rsid w:val="00A7199B"/>
    <w:rsid w:val="00A71E35"/>
    <w:rsid w:val="00A741BF"/>
    <w:rsid w:val="00A74ABB"/>
    <w:rsid w:val="00A76F27"/>
    <w:rsid w:val="00A84E9A"/>
    <w:rsid w:val="00A84FFE"/>
    <w:rsid w:val="00A8589A"/>
    <w:rsid w:val="00A90B67"/>
    <w:rsid w:val="00A9187D"/>
    <w:rsid w:val="00A9579A"/>
    <w:rsid w:val="00AA5A59"/>
    <w:rsid w:val="00AA71F6"/>
    <w:rsid w:val="00AB05FE"/>
    <w:rsid w:val="00AB1378"/>
    <w:rsid w:val="00AB376F"/>
    <w:rsid w:val="00AB52CB"/>
    <w:rsid w:val="00AC2BA8"/>
    <w:rsid w:val="00AC33A9"/>
    <w:rsid w:val="00AC4053"/>
    <w:rsid w:val="00AD040D"/>
    <w:rsid w:val="00AD5E39"/>
    <w:rsid w:val="00AE6495"/>
    <w:rsid w:val="00AE76B2"/>
    <w:rsid w:val="00AF0582"/>
    <w:rsid w:val="00AF6C6F"/>
    <w:rsid w:val="00AF78B3"/>
    <w:rsid w:val="00B00473"/>
    <w:rsid w:val="00B017E7"/>
    <w:rsid w:val="00B068D7"/>
    <w:rsid w:val="00B07B4C"/>
    <w:rsid w:val="00B11156"/>
    <w:rsid w:val="00B11D71"/>
    <w:rsid w:val="00B271E3"/>
    <w:rsid w:val="00B27388"/>
    <w:rsid w:val="00B343BA"/>
    <w:rsid w:val="00B350E9"/>
    <w:rsid w:val="00B36ED7"/>
    <w:rsid w:val="00B41C1F"/>
    <w:rsid w:val="00B430C9"/>
    <w:rsid w:val="00B45327"/>
    <w:rsid w:val="00B45A9D"/>
    <w:rsid w:val="00B45FF1"/>
    <w:rsid w:val="00B53EF5"/>
    <w:rsid w:val="00B54EEB"/>
    <w:rsid w:val="00B5531F"/>
    <w:rsid w:val="00B60CEF"/>
    <w:rsid w:val="00B6100D"/>
    <w:rsid w:val="00B61140"/>
    <w:rsid w:val="00B61749"/>
    <w:rsid w:val="00B6378B"/>
    <w:rsid w:val="00B660EE"/>
    <w:rsid w:val="00B66FC8"/>
    <w:rsid w:val="00B67054"/>
    <w:rsid w:val="00B6710F"/>
    <w:rsid w:val="00B7022F"/>
    <w:rsid w:val="00B70B4E"/>
    <w:rsid w:val="00B72E4B"/>
    <w:rsid w:val="00B81E65"/>
    <w:rsid w:val="00B83A60"/>
    <w:rsid w:val="00B85AA4"/>
    <w:rsid w:val="00B86FE9"/>
    <w:rsid w:val="00BA00E2"/>
    <w:rsid w:val="00BA182B"/>
    <w:rsid w:val="00BA4588"/>
    <w:rsid w:val="00BB6B0F"/>
    <w:rsid w:val="00BB70E5"/>
    <w:rsid w:val="00BC10A7"/>
    <w:rsid w:val="00BC35C7"/>
    <w:rsid w:val="00BC4520"/>
    <w:rsid w:val="00BC5CBD"/>
    <w:rsid w:val="00BC675F"/>
    <w:rsid w:val="00BC749C"/>
    <w:rsid w:val="00BD21BD"/>
    <w:rsid w:val="00BD4703"/>
    <w:rsid w:val="00BE145C"/>
    <w:rsid w:val="00BE257F"/>
    <w:rsid w:val="00BE2D09"/>
    <w:rsid w:val="00BE4291"/>
    <w:rsid w:val="00BE7EE2"/>
    <w:rsid w:val="00BF4AB8"/>
    <w:rsid w:val="00BF6BEA"/>
    <w:rsid w:val="00C00070"/>
    <w:rsid w:val="00C01823"/>
    <w:rsid w:val="00C10F69"/>
    <w:rsid w:val="00C111BD"/>
    <w:rsid w:val="00C112D2"/>
    <w:rsid w:val="00C1321F"/>
    <w:rsid w:val="00C15D8D"/>
    <w:rsid w:val="00C169E2"/>
    <w:rsid w:val="00C24CA8"/>
    <w:rsid w:val="00C30F7C"/>
    <w:rsid w:val="00C315AA"/>
    <w:rsid w:val="00C32AB0"/>
    <w:rsid w:val="00C32EE7"/>
    <w:rsid w:val="00C40752"/>
    <w:rsid w:val="00C40C87"/>
    <w:rsid w:val="00C42FB6"/>
    <w:rsid w:val="00C60E39"/>
    <w:rsid w:val="00C629AE"/>
    <w:rsid w:val="00C63816"/>
    <w:rsid w:val="00C667AD"/>
    <w:rsid w:val="00C768D8"/>
    <w:rsid w:val="00C7730C"/>
    <w:rsid w:val="00C77F6F"/>
    <w:rsid w:val="00C80ACE"/>
    <w:rsid w:val="00C818DF"/>
    <w:rsid w:val="00C82BD6"/>
    <w:rsid w:val="00C82F85"/>
    <w:rsid w:val="00C87860"/>
    <w:rsid w:val="00C91D33"/>
    <w:rsid w:val="00C94358"/>
    <w:rsid w:val="00C951B6"/>
    <w:rsid w:val="00C952B1"/>
    <w:rsid w:val="00C954E7"/>
    <w:rsid w:val="00C97289"/>
    <w:rsid w:val="00CA1063"/>
    <w:rsid w:val="00CA2624"/>
    <w:rsid w:val="00CB16FE"/>
    <w:rsid w:val="00CB2562"/>
    <w:rsid w:val="00CC5702"/>
    <w:rsid w:val="00CD567D"/>
    <w:rsid w:val="00CD66A1"/>
    <w:rsid w:val="00CE05D6"/>
    <w:rsid w:val="00CE0D45"/>
    <w:rsid w:val="00CE0E82"/>
    <w:rsid w:val="00CF3CA6"/>
    <w:rsid w:val="00CF4B0D"/>
    <w:rsid w:val="00CF503E"/>
    <w:rsid w:val="00CF669D"/>
    <w:rsid w:val="00CF7A72"/>
    <w:rsid w:val="00D02452"/>
    <w:rsid w:val="00D02C84"/>
    <w:rsid w:val="00D119C1"/>
    <w:rsid w:val="00D15449"/>
    <w:rsid w:val="00D15A01"/>
    <w:rsid w:val="00D20319"/>
    <w:rsid w:val="00D21EAA"/>
    <w:rsid w:val="00D2324C"/>
    <w:rsid w:val="00D246DA"/>
    <w:rsid w:val="00D25850"/>
    <w:rsid w:val="00D26163"/>
    <w:rsid w:val="00D2757E"/>
    <w:rsid w:val="00D33CE2"/>
    <w:rsid w:val="00D34CEF"/>
    <w:rsid w:val="00D35BCE"/>
    <w:rsid w:val="00D363A1"/>
    <w:rsid w:val="00D36DC3"/>
    <w:rsid w:val="00D41392"/>
    <w:rsid w:val="00D46F05"/>
    <w:rsid w:val="00D52E26"/>
    <w:rsid w:val="00D63241"/>
    <w:rsid w:val="00D635D7"/>
    <w:rsid w:val="00D639E1"/>
    <w:rsid w:val="00D63FF5"/>
    <w:rsid w:val="00D6797A"/>
    <w:rsid w:val="00D709F0"/>
    <w:rsid w:val="00D74AA7"/>
    <w:rsid w:val="00D75664"/>
    <w:rsid w:val="00DB179B"/>
    <w:rsid w:val="00DB402F"/>
    <w:rsid w:val="00DB5458"/>
    <w:rsid w:val="00DC1761"/>
    <w:rsid w:val="00DC1C45"/>
    <w:rsid w:val="00DC5FAA"/>
    <w:rsid w:val="00DC60F3"/>
    <w:rsid w:val="00DD037A"/>
    <w:rsid w:val="00DE0D48"/>
    <w:rsid w:val="00DE2EEA"/>
    <w:rsid w:val="00DE4935"/>
    <w:rsid w:val="00DF0E0E"/>
    <w:rsid w:val="00DF1248"/>
    <w:rsid w:val="00DF34C9"/>
    <w:rsid w:val="00DF44FF"/>
    <w:rsid w:val="00DF475B"/>
    <w:rsid w:val="00DF58CA"/>
    <w:rsid w:val="00E015AF"/>
    <w:rsid w:val="00E03416"/>
    <w:rsid w:val="00E069EE"/>
    <w:rsid w:val="00E113CB"/>
    <w:rsid w:val="00E12FAC"/>
    <w:rsid w:val="00E13614"/>
    <w:rsid w:val="00E140CC"/>
    <w:rsid w:val="00E14638"/>
    <w:rsid w:val="00E17FC9"/>
    <w:rsid w:val="00E21453"/>
    <w:rsid w:val="00E23B07"/>
    <w:rsid w:val="00E258D2"/>
    <w:rsid w:val="00E261AF"/>
    <w:rsid w:val="00E27550"/>
    <w:rsid w:val="00E31B49"/>
    <w:rsid w:val="00E33EE7"/>
    <w:rsid w:val="00E34613"/>
    <w:rsid w:val="00E35274"/>
    <w:rsid w:val="00E36A5A"/>
    <w:rsid w:val="00E4214B"/>
    <w:rsid w:val="00E4338E"/>
    <w:rsid w:val="00E45B79"/>
    <w:rsid w:val="00E543F2"/>
    <w:rsid w:val="00E71784"/>
    <w:rsid w:val="00E762EC"/>
    <w:rsid w:val="00E8502E"/>
    <w:rsid w:val="00E86FCD"/>
    <w:rsid w:val="00E9057C"/>
    <w:rsid w:val="00E91F7C"/>
    <w:rsid w:val="00E9335A"/>
    <w:rsid w:val="00E975C2"/>
    <w:rsid w:val="00E978BB"/>
    <w:rsid w:val="00E97FB4"/>
    <w:rsid w:val="00EA4F45"/>
    <w:rsid w:val="00EB582B"/>
    <w:rsid w:val="00EB7410"/>
    <w:rsid w:val="00EC24B9"/>
    <w:rsid w:val="00ED1F01"/>
    <w:rsid w:val="00ED32E9"/>
    <w:rsid w:val="00ED39CD"/>
    <w:rsid w:val="00ED6210"/>
    <w:rsid w:val="00ED765D"/>
    <w:rsid w:val="00EE1FAA"/>
    <w:rsid w:val="00EE4493"/>
    <w:rsid w:val="00EE45A1"/>
    <w:rsid w:val="00EE5338"/>
    <w:rsid w:val="00EE5815"/>
    <w:rsid w:val="00EE5F02"/>
    <w:rsid w:val="00EE6F7B"/>
    <w:rsid w:val="00EF1D6B"/>
    <w:rsid w:val="00F02BAB"/>
    <w:rsid w:val="00F054FE"/>
    <w:rsid w:val="00F11ACF"/>
    <w:rsid w:val="00F13664"/>
    <w:rsid w:val="00F16BFF"/>
    <w:rsid w:val="00F20CD8"/>
    <w:rsid w:val="00F20DE6"/>
    <w:rsid w:val="00F217E1"/>
    <w:rsid w:val="00F31AA9"/>
    <w:rsid w:val="00F357F7"/>
    <w:rsid w:val="00F41ED6"/>
    <w:rsid w:val="00F45AE0"/>
    <w:rsid w:val="00F524CD"/>
    <w:rsid w:val="00F52BBC"/>
    <w:rsid w:val="00F54B99"/>
    <w:rsid w:val="00F5640D"/>
    <w:rsid w:val="00F62031"/>
    <w:rsid w:val="00F647E6"/>
    <w:rsid w:val="00F64DF6"/>
    <w:rsid w:val="00F6526C"/>
    <w:rsid w:val="00F659D7"/>
    <w:rsid w:val="00F6643B"/>
    <w:rsid w:val="00F67DA0"/>
    <w:rsid w:val="00F800F4"/>
    <w:rsid w:val="00F8115D"/>
    <w:rsid w:val="00F81702"/>
    <w:rsid w:val="00F81FDE"/>
    <w:rsid w:val="00FA181B"/>
    <w:rsid w:val="00FA1D3F"/>
    <w:rsid w:val="00FB3E7C"/>
    <w:rsid w:val="00FB68C0"/>
    <w:rsid w:val="00FB6AEC"/>
    <w:rsid w:val="00FB7642"/>
    <w:rsid w:val="00FC3FAB"/>
    <w:rsid w:val="00FC58FC"/>
    <w:rsid w:val="00FC7301"/>
    <w:rsid w:val="00FD18EA"/>
    <w:rsid w:val="00FD1F37"/>
    <w:rsid w:val="00FD4498"/>
    <w:rsid w:val="00FE61C5"/>
    <w:rsid w:val="00FF566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B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1"/>
  </w:style>
  <w:style w:type="paragraph" w:styleId="10">
    <w:name w:val="heading 1"/>
    <w:basedOn w:val="a"/>
    <w:next w:val="a"/>
    <w:link w:val="11"/>
    <w:autoRedefine/>
    <w:uiPriority w:val="9"/>
    <w:qFormat/>
    <w:rsid w:val="00975C35"/>
    <w:pPr>
      <w:keepNext/>
      <w:keepLines/>
      <w:spacing w:after="60" w:line="276" w:lineRule="auto"/>
      <w:jc w:val="both"/>
      <w:outlineLvl w:val="0"/>
    </w:pPr>
    <w:rPr>
      <w:rFonts w:cstheme="minorHAnsi"/>
      <w:b/>
      <w:color w:val="0070C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4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975C35"/>
    <w:rPr>
      <w:rFonts w:cstheme="minorHAnsi"/>
      <w:b/>
      <w:color w:val="0070C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4">
    <w:name w:val="Выделенная цитата Знак"/>
    <w:basedOn w:val="a0"/>
    <w:link w:val="af3"/>
    <w:uiPriority w:val="30"/>
    <w:rPr>
      <w:i/>
      <w:iCs/>
      <w:color w:val="2F5496" w:themeColor="accent1" w:themeShade="BF"/>
    </w:rPr>
  </w:style>
  <w:style w:type="character" w:styleId="af5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styleId="aff6">
    <w:name w:val="Strong"/>
    <w:basedOn w:val="a0"/>
    <w:uiPriority w:val="22"/>
    <w:qFormat/>
    <w:rPr>
      <w:b/>
      <w:bCs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5">
    <w:name w:val="caption"/>
    <w:basedOn w:val="a"/>
    <w:next w:val="a"/>
    <w:link w:val="a4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a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4">
    <w:name w:val="Сетка таблицы2"/>
    <w:basedOn w:val="a1"/>
    <w:next w:val="afa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005B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C1"/>
  </w:style>
  <w:style w:type="paragraph" w:styleId="10">
    <w:name w:val="heading 1"/>
    <w:basedOn w:val="a"/>
    <w:next w:val="a"/>
    <w:link w:val="11"/>
    <w:autoRedefine/>
    <w:uiPriority w:val="9"/>
    <w:qFormat/>
    <w:rsid w:val="00975C35"/>
    <w:pPr>
      <w:keepNext/>
      <w:keepLines/>
      <w:spacing w:after="60" w:line="276" w:lineRule="auto"/>
      <w:jc w:val="both"/>
      <w:outlineLvl w:val="0"/>
    </w:pPr>
    <w:rPr>
      <w:rFonts w:cstheme="minorHAnsi"/>
      <w:b/>
      <w:color w:val="0070C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42E2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4">
    <w:name w:val="Название объекта Знак"/>
    <w:basedOn w:val="a0"/>
    <w:link w:val="a5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11">
    <w:name w:val="Заголовок 1 Знак"/>
    <w:basedOn w:val="a0"/>
    <w:link w:val="10"/>
    <w:uiPriority w:val="9"/>
    <w:rsid w:val="00975C35"/>
    <w:rPr>
      <w:rFonts w:cstheme="minorHAnsi"/>
      <w:b/>
      <w:color w:val="0070C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42E2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d">
    <w:name w:val="Title"/>
    <w:basedOn w:val="a"/>
    <w:next w:val="a"/>
    <w:link w:val="a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e">
    <w:name w:val="Название Знак"/>
    <w:basedOn w:val="a0"/>
    <w:link w:val="ad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styleId="af2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4">
    <w:name w:val="Выделенная цитата Знак"/>
    <w:basedOn w:val="a0"/>
    <w:link w:val="af3"/>
    <w:uiPriority w:val="30"/>
    <w:rPr>
      <w:i/>
      <w:iCs/>
      <w:color w:val="2F5496" w:themeColor="accent1" w:themeShade="BF"/>
    </w:rPr>
  </w:style>
  <w:style w:type="character" w:styleId="af5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basedOn w:val="10"/>
    <w:next w:val="a"/>
    <w:uiPriority w:val="39"/>
    <w:unhideWhenUsed/>
    <w:qFormat/>
    <w:pPr>
      <w:spacing w:before="240" w:line="259" w:lineRule="auto"/>
      <w:outlineLvl w:val="9"/>
    </w:pPr>
    <w:rPr>
      <w:sz w:val="32"/>
      <w:szCs w:val="32"/>
      <w:lang w:eastAsia="ru-RU"/>
      <w14:ligatures w14:val="none"/>
    </w:rPr>
  </w:style>
  <w:style w:type="paragraph" w:styleId="12">
    <w:name w:val="toc 1"/>
    <w:basedOn w:val="a"/>
    <w:next w:val="a"/>
    <w:uiPriority w:val="39"/>
    <w:unhideWhenUsed/>
    <w:pPr>
      <w:tabs>
        <w:tab w:val="right" w:leader="dot" w:pos="9345"/>
      </w:tabs>
      <w:spacing w:after="100"/>
    </w:pPr>
    <w:rPr>
      <w:rFonts w:ascii="Times New Roman" w:hAnsi="Times New Roman" w:cs="Times New Roman"/>
      <w:sz w:val="22"/>
      <w:szCs w:val="22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b/>
      <w:bCs/>
      <w:sz w:val="20"/>
      <w:szCs w:val="20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hAnsi="Segoe UI" w:cs="Segoe UI"/>
      <w:sz w:val="18"/>
      <w:szCs w:val="18"/>
    </w:rPr>
  </w:style>
  <w:style w:type="character" w:styleId="aff6">
    <w:name w:val="Strong"/>
    <w:basedOn w:val="a0"/>
    <w:uiPriority w:val="22"/>
    <w:qFormat/>
    <w:rPr>
      <w:b/>
      <w:bCs/>
    </w:rPr>
  </w:style>
  <w:style w:type="paragraph" w:styleId="aff7">
    <w:name w:val="Revision"/>
    <w:hidden/>
    <w:uiPriority w:val="99"/>
    <w:semiHidden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8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1">
    <w:name w:val="Текущий список1"/>
    <w:uiPriority w:val="99"/>
    <w:pPr>
      <w:numPr>
        <w:numId w:val="1"/>
      </w:numPr>
    </w:pPr>
  </w:style>
  <w:style w:type="paragraph" w:styleId="a5">
    <w:name w:val="caption"/>
    <w:basedOn w:val="a"/>
    <w:next w:val="a"/>
    <w:link w:val="a4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14">
    <w:name w:val="Сетка таблицы1"/>
    <w:basedOn w:val="a1"/>
    <w:next w:val="afa"/>
    <w:uiPriority w:val="39"/>
    <w:rsid w:val="00B45A9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189,bqiaagaaeyqcaaagiaiaaapxbwaabf8haaaaaaaaaaaaaaaaaaaaaaaaaaaaaaaaaaaaaaaaaaaaaaaaaaaaaaaaaaaaaaaaaaaaaaaaaaaaaaaaaaaaaaaaaaaaaaaaaaaaaaaaaaaaaaaaaaaaaaaaaaaaaaaaaaaaaaaaaaaaaaaaaaaaaaaaaaaaaaaaaaaaaaaaaaaaaaaaaaaaaaaaaaaaaaaaaaaaaaaa"/>
    <w:basedOn w:val="a"/>
    <w:rsid w:val="00B83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table" w:customStyle="1" w:styleId="24">
    <w:name w:val="Сетка таблицы2"/>
    <w:basedOn w:val="a1"/>
    <w:next w:val="afa"/>
    <w:uiPriority w:val="59"/>
    <w:rsid w:val="00567CA8"/>
    <w:pPr>
      <w:spacing w:after="0" w:line="240" w:lineRule="auto"/>
    </w:pPr>
    <w:rPr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005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EB5FF-9429-4211-B0F0-277D6FE0E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8381</Words>
  <Characters>47774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Алексеевна Коновалова</dc:creator>
  <cp:lastModifiedBy>Артемьев Андрей Вячеславович</cp:lastModifiedBy>
  <cp:revision>11</cp:revision>
  <cp:lastPrinted>2026-07-20T09:02:00Z</cp:lastPrinted>
  <dcterms:created xsi:type="dcterms:W3CDTF">2026-07-14T13:01:00Z</dcterms:created>
  <dcterms:modified xsi:type="dcterms:W3CDTF">2026-07-20T09:02:00Z</dcterms:modified>
</cp:coreProperties>
</file>