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A596" w14:textId="64948446" w:rsidR="00D3004A" w:rsidRDefault="00D3004A" w:rsidP="00D3004A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D3004A">
        <w:rPr>
          <w:b/>
          <w:color w:val="0E1115"/>
          <w:spacing w:val="-2"/>
          <w:sz w:val="28"/>
          <w:szCs w:val="24"/>
        </w:rPr>
        <w:t xml:space="preserve">Приложение </w:t>
      </w:r>
      <w:r w:rsidR="00430C4D">
        <w:rPr>
          <w:b/>
          <w:color w:val="0E1115"/>
          <w:spacing w:val="-2"/>
          <w:sz w:val="28"/>
          <w:szCs w:val="24"/>
        </w:rPr>
        <w:t>А6</w:t>
      </w:r>
      <w:r w:rsidRPr="00D3004A">
        <w:rPr>
          <w:b/>
          <w:color w:val="0E1115"/>
          <w:spacing w:val="-2"/>
          <w:sz w:val="28"/>
          <w:szCs w:val="24"/>
        </w:rPr>
        <w:t xml:space="preserve">. Пример регламента взаимодействия участников </w:t>
      </w:r>
    </w:p>
    <w:p w14:paraId="45EC00AA" w14:textId="77777777" w:rsidR="00D3004A" w:rsidRDefault="00D3004A" w:rsidP="00D3004A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D3004A">
        <w:rPr>
          <w:b/>
          <w:color w:val="0E1115"/>
          <w:spacing w:val="-2"/>
          <w:sz w:val="28"/>
          <w:szCs w:val="24"/>
        </w:rPr>
        <w:t xml:space="preserve">в цифровой экосистеме на примере программного продукта </w:t>
      </w:r>
    </w:p>
    <w:p w14:paraId="412FC6BD" w14:textId="6FBD22C6" w:rsidR="00D3004A" w:rsidRPr="00D3004A" w:rsidRDefault="00D3004A" w:rsidP="00D3004A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D3004A">
        <w:rPr>
          <w:b/>
          <w:color w:val="0E1115"/>
          <w:spacing w:val="-2"/>
          <w:sz w:val="28"/>
          <w:szCs w:val="24"/>
        </w:rPr>
        <w:t>«Монитор ЖКХ»</w:t>
      </w:r>
    </w:p>
    <w:p w14:paraId="4278BBBE" w14:textId="45F1A5C3" w:rsidR="00D3004A" w:rsidRDefault="00D3004A">
      <w:pPr>
        <w:spacing w:before="60"/>
        <w:ind w:right="721"/>
        <w:jc w:val="center"/>
        <w:rPr>
          <w:b/>
          <w:color w:val="0E1115"/>
          <w:spacing w:val="-2"/>
          <w:sz w:val="24"/>
        </w:rPr>
      </w:pPr>
    </w:p>
    <w:p w14:paraId="6271057A" w14:textId="77777777" w:rsidR="00D3004A" w:rsidRDefault="00D3004A">
      <w:pPr>
        <w:spacing w:before="60"/>
        <w:ind w:right="721"/>
        <w:jc w:val="center"/>
        <w:rPr>
          <w:b/>
          <w:color w:val="0E1115"/>
          <w:spacing w:val="-2"/>
          <w:sz w:val="24"/>
        </w:rPr>
      </w:pPr>
    </w:p>
    <w:p w14:paraId="44D4B2C6" w14:textId="60E814F4" w:rsidR="005A16C9" w:rsidRDefault="008D3D11" w:rsidP="00D3004A">
      <w:pPr>
        <w:spacing w:line="276" w:lineRule="auto"/>
        <w:ind w:firstLine="720"/>
        <w:jc w:val="center"/>
        <w:rPr>
          <w:b/>
          <w:sz w:val="24"/>
        </w:rPr>
      </w:pPr>
      <w:r>
        <w:rPr>
          <w:b/>
          <w:color w:val="0E1115"/>
          <w:spacing w:val="-2"/>
          <w:sz w:val="24"/>
        </w:rPr>
        <w:t>РЕГЛАМЕНТ</w:t>
      </w:r>
    </w:p>
    <w:p w14:paraId="2EDB226F" w14:textId="77777777" w:rsidR="005A16C9" w:rsidRDefault="008D3D11" w:rsidP="00D3004A">
      <w:pPr>
        <w:spacing w:line="276" w:lineRule="auto"/>
        <w:ind w:firstLine="720"/>
        <w:jc w:val="center"/>
        <w:rPr>
          <w:b/>
          <w:sz w:val="24"/>
        </w:rPr>
      </w:pPr>
      <w:r>
        <w:rPr>
          <w:b/>
          <w:color w:val="0E1115"/>
          <w:sz w:val="24"/>
        </w:rPr>
        <w:t>взаимодействия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участников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в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цифровой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экосистеме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«Монитор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pacing w:val="-4"/>
          <w:sz w:val="24"/>
        </w:rPr>
        <w:t>ЖКХ»</w:t>
      </w:r>
    </w:p>
    <w:p w14:paraId="0BB3D3DF" w14:textId="77777777" w:rsidR="00D3004A" w:rsidRPr="00D3004A" w:rsidRDefault="00D3004A" w:rsidP="00D3004A">
      <w:pPr>
        <w:pStyle w:val="a4"/>
        <w:tabs>
          <w:tab w:val="left" w:pos="263"/>
        </w:tabs>
        <w:spacing w:before="0" w:line="276" w:lineRule="auto"/>
        <w:ind w:left="720" w:firstLine="0"/>
        <w:jc w:val="left"/>
        <w:rPr>
          <w:b/>
          <w:sz w:val="24"/>
        </w:rPr>
      </w:pPr>
    </w:p>
    <w:p w14:paraId="27C4C143" w14:textId="24EBF8C8" w:rsidR="005A16C9" w:rsidRDefault="008D3D11" w:rsidP="00D3004A">
      <w:pPr>
        <w:pStyle w:val="a4"/>
        <w:numPr>
          <w:ilvl w:val="0"/>
          <w:numId w:val="4"/>
        </w:numPr>
        <w:tabs>
          <w:tab w:val="left" w:pos="263"/>
        </w:tabs>
        <w:spacing w:before="0" w:line="276" w:lineRule="auto"/>
        <w:ind w:left="0" w:firstLine="720"/>
        <w:jc w:val="both"/>
        <w:rPr>
          <w:b/>
          <w:sz w:val="24"/>
        </w:rPr>
      </w:pPr>
      <w:r>
        <w:rPr>
          <w:b/>
          <w:color w:val="0E1115"/>
          <w:sz w:val="24"/>
        </w:rPr>
        <w:t xml:space="preserve">Общие </w:t>
      </w:r>
      <w:r>
        <w:rPr>
          <w:b/>
          <w:color w:val="0E1115"/>
          <w:spacing w:val="-2"/>
          <w:sz w:val="24"/>
        </w:rPr>
        <w:t>положения</w:t>
      </w:r>
    </w:p>
    <w:p w14:paraId="4236DF03" w14:textId="77777777" w:rsidR="005A16C9" w:rsidRDefault="008D3D11" w:rsidP="00D3004A">
      <w:pPr>
        <w:pStyle w:val="a4"/>
        <w:numPr>
          <w:ilvl w:val="1"/>
          <w:numId w:val="4"/>
        </w:numPr>
        <w:tabs>
          <w:tab w:val="left" w:pos="458"/>
        </w:tabs>
        <w:spacing w:before="0" w:line="276" w:lineRule="auto"/>
        <w:ind w:left="0" w:firstLine="720"/>
        <w:jc w:val="both"/>
        <w:rPr>
          <w:color w:val="0E1115"/>
          <w:sz w:val="24"/>
        </w:rPr>
      </w:pPr>
      <w:r>
        <w:rPr>
          <w:color w:val="0E1115"/>
          <w:sz w:val="24"/>
        </w:rPr>
        <w:t>Настоящий Регламент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определяет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единый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порядок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работы,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роли,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ответственность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 xml:space="preserve">и сроки выполнения операций в цифровой экосистеме «Монитор ЖКХ», включающей </w:t>
      </w:r>
      <w:r>
        <w:rPr>
          <w:color w:val="0E1115"/>
          <w:spacing w:val="-2"/>
          <w:sz w:val="24"/>
        </w:rPr>
        <w:t>сервисы:</w:t>
      </w:r>
    </w:p>
    <w:p w14:paraId="4E164E5B" w14:textId="32E7829C" w:rsidR="005A16C9" w:rsidRDefault="008D3D11" w:rsidP="00D3004A">
      <w:pPr>
        <w:pStyle w:val="a4"/>
        <w:numPr>
          <w:ilvl w:val="2"/>
          <w:numId w:val="4"/>
        </w:numPr>
        <w:tabs>
          <w:tab w:val="left" w:pos="743"/>
        </w:tabs>
        <w:spacing w:before="0" w:line="276" w:lineRule="auto"/>
        <w:ind w:left="0" w:firstLine="720"/>
        <w:jc w:val="left"/>
        <w:rPr>
          <w:sz w:val="24"/>
        </w:rPr>
      </w:pPr>
      <w:r>
        <w:rPr>
          <w:color w:val="0E1115"/>
          <w:sz w:val="24"/>
        </w:rPr>
        <w:t>«Цифровой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Навигатор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Дома»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(далее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Навигатор)</w:t>
      </w:r>
      <w:r>
        <w:rPr>
          <w:color w:val="0E1115"/>
          <w:spacing w:val="40"/>
          <w:sz w:val="24"/>
        </w:rPr>
        <w:t xml:space="preserve"> </w:t>
      </w:r>
      <w:r w:rsidR="00D3004A">
        <w:rPr>
          <w:color w:val="0E1115"/>
          <w:spacing w:val="40"/>
          <w:sz w:val="24"/>
        </w:rPr>
        <w:t>-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управляющих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обслуживающих организаций;</w:t>
      </w:r>
    </w:p>
    <w:p w14:paraId="48C8D1D9" w14:textId="3731C7F2" w:rsidR="005A16C9" w:rsidRDefault="008D3D11" w:rsidP="00D3004A">
      <w:pPr>
        <w:pStyle w:val="a4"/>
        <w:numPr>
          <w:ilvl w:val="2"/>
          <w:numId w:val="4"/>
        </w:numPr>
        <w:tabs>
          <w:tab w:val="left" w:pos="743"/>
        </w:tabs>
        <w:spacing w:before="0" w:line="276" w:lineRule="auto"/>
        <w:ind w:left="0" w:firstLine="720"/>
        <w:jc w:val="left"/>
        <w:rPr>
          <w:sz w:val="24"/>
        </w:rPr>
      </w:pPr>
      <w:r>
        <w:rPr>
          <w:color w:val="0E1115"/>
          <w:sz w:val="24"/>
        </w:rPr>
        <w:t xml:space="preserve">«Монитор ЖКХ» (далее — Монитор)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для органов государственной власти и местного самоуправления;</w:t>
      </w:r>
    </w:p>
    <w:p w14:paraId="5B275509" w14:textId="43CCA6B8" w:rsidR="005A16C9" w:rsidRDefault="008D3D11" w:rsidP="00D3004A">
      <w:pPr>
        <w:pStyle w:val="a4"/>
        <w:numPr>
          <w:ilvl w:val="2"/>
          <w:numId w:val="4"/>
        </w:numPr>
        <w:tabs>
          <w:tab w:val="left" w:pos="743"/>
        </w:tabs>
        <w:spacing w:before="0" w:line="276" w:lineRule="auto"/>
        <w:ind w:left="0" w:firstLine="720"/>
        <w:jc w:val="left"/>
        <w:rPr>
          <w:sz w:val="24"/>
        </w:rPr>
      </w:pPr>
      <w:r>
        <w:rPr>
          <w:color w:val="0E1115"/>
          <w:sz w:val="24"/>
        </w:rPr>
        <w:t>«Цифровой омбудсмен жителя» (далее — Омбудсмен)</w:t>
      </w:r>
      <w:r>
        <w:rPr>
          <w:color w:val="0E1115"/>
          <w:spacing w:val="-10"/>
          <w:sz w:val="24"/>
        </w:rPr>
        <w:t xml:space="preserve"> </w:t>
      </w:r>
      <w:r w:rsidR="00D3004A">
        <w:rPr>
          <w:color w:val="0E1115"/>
          <w:spacing w:val="-10"/>
          <w:sz w:val="24"/>
        </w:rPr>
        <w:t>-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публичный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сервис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для жителей и собственников помещений.</w:t>
      </w:r>
    </w:p>
    <w:p w14:paraId="0EF626FE" w14:textId="77777777" w:rsidR="005A16C9" w:rsidRDefault="008D3D11" w:rsidP="00D3004A">
      <w:pPr>
        <w:pStyle w:val="a3"/>
        <w:spacing w:before="0" w:line="276" w:lineRule="auto"/>
        <w:ind w:left="0" w:firstLine="720"/>
        <w:jc w:val="left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87840" behindDoc="1" locked="0" layoutInCell="1" allowOverlap="1" wp14:anchorId="6882D030" wp14:editId="327074BF">
            <wp:simplePos x="0" y="0"/>
            <wp:positionH relativeFrom="page">
              <wp:posOffset>1085850</wp:posOffset>
            </wp:positionH>
            <wp:positionV relativeFrom="paragraph">
              <wp:posOffset>130810</wp:posOffset>
            </wp:positionV>
            <wp:extent cx="5686425" cy="3467100"/>
            <wp:effectExtent l="0" t="0" r="9525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2A742" w14:textId="77777777" w:rsidR="005A16C9" w:rsidRDefault="008D3D11" w:rsidP="00D3004A">
      <w:pPr>
        <w:pStyle w:val="a4"/>
        <w:numPr>
          <w:ilvl w:val="1"/>
          <w:numId w:val="4"/>
        </w:numPr>
        <w:tabs>
          <w:tab w:val="left" w:pos="608"/>
        </w:tabs>
        <w:spacing w:before="0" w:line="276" w:lineRule="auto"/>
        <w:ind w:left="0" w:firstLine="720"/>
        <w:jc w:val="both"/>
        <w:rPr>
          <w:color w:val="0E1115"/>
          <w:sz w:val="24"/>
        </w:rPr>
      </w:pPr>
      <w:r>
        <w:rPr>
          <w:color w:val="0E1115"/>
          <w:sz w:val="24"/>
        </w:rPr>
        <w:t>Регламент обязателен для исполнения всеми сотрудниками организаций, подключенных к экосистеме,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сотрудниками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органов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власти,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осуществляющими мониторинг и контроль в сфере ЖКХ.</w:t>
      </w:r>
    </w:p>
    <w:p w14:paraId="5C173F4E" w14:textId="77777777" w:rsidR="005A16C9" w:rsidRDefault="008D3D11" w:rsidP="00D3004A">
      <w:pPr>
        <w:pStyle w:val="a4"/>
        <w:numPr>
          <w:ilvl w:val="1"/>
          <w:numId w:val="4"/>
        </w:numPr>
        <w:tabs>
          <w:tab w:val="left" w:pos="503"/>
        </w:tabs>
        <w:spacing w:before="0" w:line="276" w:lineRule="auto"/>
        <w:ind w:left="0" w:firstLine="720"/>
        <w:jc w:val="both"/>
        <w:rPr>
          <w:color w:val="0E1115"/>
          <w:sz w:val="24"/>
        </w:rPr>
      </w:pPr>
      <w:r>
        <w:rPr>
          <w:color w:val="0E1115"/>
          <w:sz w:val="24"/>
        </w:rPr>
        <w:t>Целью Регламента является обеспечение прозрачности процессов технического обслуживания объектов, повышение исполнительской дисциплины, автоматизация контроля и формирование достоверной отчетности на основе объективных данных.</w:t>
      </w:r>
    </w:p>
    <w:p w14:paraId="02E47340" w14:textId="77777777" w:rsidR="005A16C9" w:rsidRDefault="005A16C9" w:rsidP="00D3004A">
      <w:pPr>
        <w:pStyle w:val="a3"/>
        <w:spacing w:before="0" w:line="276" w:lineRule="auto"/>
        <w:ind w:left="0" w:firstLine="720"/>
        <w:jc w:val="left"/>
      </w:pPr>
    </w:p>
    <w:p w14:paraId="1125FE8C" w14:textId="77777777" w:rsidR="005A16C9" w:rsidRDefault="008D3D11" w:rsidP="00D3004A">
      <w:pPr>
        <w:pStyle w:val="1"/>
        <w:numPr>
          <w:ilvl w:val="0"/>
          <w:numId w:val="4"/>
        </w:numPr>
        <w:tabs>
          <w:tab w:val="left" w:pos="263"/>
        </w:tabs>
        <w:spacing w:line="276" w:lineRule="auto"/>
        <w:ind w:left="0" w:firstLine="720"/>
        <w:jc w:val="both"/>
      </w:pPr>
      <w:r>
        <w:rPr>
          <w:color w:val="0E1115"/>
        </w:rPr>
        <w:t>Термины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определения</w:t>
      </w:r>
    </w:p>
    <w:p w14:paraId="79A2FF59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Цифровой Навигатор ЖКХ - сервис для управляющих, обслуживающих организаций и сотрудников ЖКХ, предназначенный для автоматизации процессов технического обслуживания многоквартирных домов (МКД) и социальных объектов.</w:t>
      </w:r>
    </w:p>
    <w:p w14:paraId="7D2AFCE7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lastRenderedPageBreak/>
        <w:t>Монитор ЖКХ - цифровой сервис для государственных и муниципальных органов (МСУ, РОИВ), предназначенный для контроля и анализа работы управляющих и обслуживающих организаций в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сфере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 xml:space="preserve">жилищно-коммунального </w:t>
      </w:r>
      <w:r>
        <w:rPr>
          <w:color w:val="0E1115"/>
          <w:spacing w:val="-2"/>
          <w:sz w:val="24"/>
        </w:rPr>
        <w:t>хозяйства.</w:t>
      </w:r>
    </w:p>
    <w:p w14:paraId="074F1C5A" w14:textId="3C126813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</w:pPr>
      <w:r w:rsidRPr="00D3004A">
        <w:rPr>
          <w:color w:val="0E1115"/>
          <w:sz w:val="24"/>
        </w:rPr>
        <w:t>Цифровой омбудсмен жителя - сервис для жителей МКД и пользователей социальных</w:t>
      </w:r>
      <w:r w:rsidRPr="00D3004A">
        <w:rPr>
          <w:color w:val="0E1115"/>
          <w:spacing w:val="78"/>
          <w:sz w:val="24"/>
        </w:rPr>
        <w:t xml:space="preserve"> </w:t>
      </w:r>
      <w:r w:rsidRPr="00D3004A">
        <w:rPr>
          <w:color w:val="0E1115"/>
          <w:sz w:val="24"/>
        </w:rPr>
        <w:t>объектов,</w:t>
      </w:r>
      <w:r w:rsidRPr="00D3004A">
        <w:rPr>
          <w:color w:val="0E1115"/>
          <w:spacing w:val="78"/>
          <w:sz w:val="24"/>
        </w:rPr>
        <w:t xml:space="preserve"> </w:t>
      </w:r>
      <w:r w:rsidRPr="00D3004A">
        <w:rPr>
          <w:color w:val="0E1115"/>
          <w:sz w:val="24"/>
        </w:rPr>
        <w:t>в</w:t>
      </w:r>
      <w:r w:rsidRPr="00D3004A">
        <w:rPr>
          <w:color w:val="0E1115"/>
          <w:spacing w:val="78"/>
          <w:sz w:val="24"/>
        </w:rPr>
        <w:t xml:space="preserve"> </w:t>
      </w:r>
      <w:r w:rsidRPr="00D3004A">
        <w:rPr>
          <w:color w:val="0E1115"/>
          <w:sz w:val="24"/>
        </w:rPr>
        <w:t>котором</w:t>
      </w:r>
      <w:r w:rsidRPr="00D3004A">
        <w:rPr>
          <w:color w:val="0E1115"/>
          <w:spacing w:val="78"/>
          <w:sz w:val="24"/>
        </w:rPr>
        <w:t xml:space="preserve"> </w:t>
      </w:r>
      <w:r w:rsidRPr="00D3004A">
        <w:rPr>
          <w:color w:val="0E1115"/>
          <w:sz w:val="24"/>
        </w:rPr>
        <w:t>доступна</w:t>
      </w:r>
      <w:r w:rsidRPr="00D3004A">
        <w:rPr>
          <w:color w:val="0E1115"/>
          <w:spacing w:val="64"/>
          <w:sz w:val="24"/>
        </w:rPr>
        <w:t xml:space="preserve"> </w:t>
      </w:r>
      <w:r w:rsidRPr="00D3004A">
        <w:rPr>
          <w:color w:val="0E1115"/>
          <w:sz w:val="24"/>
        </w:rPr>
        <w:t>информация</w:t>
      </w:r>
      <w:r w:rsidRPr="00D3004A">
        <w:rPr>
          <w:color w:val="0E1115"/>
          <w:spacing w:val="64"/>
          <w:sz w:val="24"/>
        </w:rPr>
        <w:t xml:space="preserve"> </w:t>
      </w:r>
      <w:r w:rsidRPr="00D3004A">
        <w:rPr>
          <w:color w:val="0E1115"/>
          <w:sz w:val="24"/>
        </w:rPr>
        <w:t>об</w:t>
      </w:r>
      <w:r w:rsidRPr="00D3004A">
        <w:rPr>
          <w:color w:val="0E1115"/>
          <w:spacing w:val="64"/>
          <w:sz w:val="24"/>
        </w:rPr>
        <w:t xml:space="preserve"> </w:t>
      </w:r>
      <w:r w:rsidRPr="00D3004A">
        <w:rPr>
          <w:color w:val="0E1115"/>
          <w:sz w:val="24"/>
        </w:rPr>
        <w:t>объекте</w:t>
      </w:r>
      <w:r w:rsidRPr="00D3004A">
        <w:rPr>
          <w:color w:val="0E1115"/>
          <w:spacing w:val="64"/>
          <w:sz w:val="24"/>
        </w:rPr>
        <w:t xml:space="preserve"> </w:t>
      </w:r>
      <w:r w:rsidRPr="00D3004A">
        <w:rPr>
          <w:color w:val="0E1115"/>
          <w:sz w:val="24"/>
        </w:rPr>
        <w:t>(индекс</w:t>
      </w:r>
      <w:r w:rsidR="00D3004A">
        <w:rPr>
          <w:color w:val="0E1115"/>
          <w:sz w:val="24"/>
        </w:rPr>
        <w:t xml:space="preserve"> </w:t>
      </w:r>
      <w:r w:rsidRPr="00D3004A">
        <w:rPr>
          <w:color w:val="0E1115"/>
        </w:rPr>
        <w:t>состояния объектов, информация о системах объекта, выявленные проблемы), что повышает уровень доверия к управляющей и обслуживающей компании.</w:t>
      </w:r>
    </w:p>
    <w:p w14:paraId="00FF4BEA" w14:textId="3C0F9FE9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 xml:space="preserve">Методика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совокупность критериев по обслуживанию общего имущества в многоквартирном доме, объединенных по модулям (видам работ).</w:t>
      </w:r>
    </w:p>
    <w:p w14:paraId="5D1011B8" w14:textId="645AF02A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 xml:space="preserve">Конструктор объекта (технические параметры объекта/ здания)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совокупность сведений об инженерном оборудовании 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конструктивных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особенностях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здания. Представляет собой перечень вопросов, на основании ответов на которые система формирует список релевантных критериев. Атрибут в Методике, который отвечает за связь заданий Методики с Конструктором объекта.</w:t>
      </w:r>
    </w:p>
    <w:p w14:paraId="4C84A526" w14:textId="4B1E8374" w:rsidR="005A16C9" w:rsidRDefault="008D3D11" w:rsidP="00D3004A">
      <w:pPr>
        <w:pStyle w:val="a4"/>
        <w:numPr>
          <w:ilvl w:val="0"/>
          <w:numId w:val="3"/>
        </w:numPr>
        <w:tabs>
          <w:tab w:val="left" w:pos="727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Задание</w:t>
      </w:r>
      <w:r>
        <w:rPr>
          <w:color w:val="0E1115"/>
          <w:spacing w:val="-2"/>
          <w:sz w:val="24"/>
        </w:rPr>
        <w:t xml:space="preserve"> </w:t>
      </w:r>
      <w:r w:rsidR="00D3004A">
        <w:rPr>
          <w:color w:val="0E1115"/>
          <w:spacing w:val="-2"/>
          <w:sz w:val="24"/>
        </w:rPr>
        <w:t>-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единицы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работы.</w:t>
      </w:r>
    </w:p>
    <w:p w14:paraId="17C077ED" w14:textId="1E539363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 xml:space="preserve">Релевантные критерии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перечень критериев, отобранных для конкретного объекта, с учетом его конструктивных особенностей и оснащенностью оборудованием. Формируются в результате ответов на вопросы в конструкторе </w:t>
      </w:r>
      <w:r>
        <w:rPr>
          <w:color w:val="0E1115"/>
          <w:spacing w:val="-2"/>
          <w:sz w:val="24"/>
        </w:rPr>
        <w:t>здания.</w:t>
      </w:r>
    </w:p>
    <w:p w14:paraId="4DC57FC3" w14:textId="2C3A6966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 xml:space="preserve">Типы заданий - классификация заданий в Методике. Существует два типа заданий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осмотр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работа.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Задания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имеют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разные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цели</w:t>
      </w:r>
      <w:r>
        <w:rPr>
          <w:color w:val="0E1115"/>
          <w:spacing w:val="-4"/>
          <w:sz w:val="24"/>
        </w:rPr>
        <w:t xml:space="preserve"> </w:t>
      </w:r>
      <w:r w:rsidR="00D3004A">
        <w:rPr>
          <w:color w:val="0E1115"/>
          <w:spacing w:val="-4"/>
          <w:sz w:val="24"/>
        </w:rPr>
        <w:t>-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выявление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отклонений от нормативного состояния (осмотр), устранение ненормативного состояния </w:t>
      </w:r>
      <w:r>
        <w:rPr>
          <w:color w:val="0E1115"/>
          <w:spacing w:val="-2"/>
          <w:sz w:val="24"/>
        </w:rPr>
        <w:t>(работа).</w:t>
      </w:r>
    </w:p>
    <w:p w14:paraId="2CC32C50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Работа - тип задания,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означающий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необходимость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выполнить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некоторые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работы, связанные с общим имуществом объекта: обеспечить надлежащее состояние и требуемые условия.</w:t>
      </w:r>
    </w:p>
    <w:p w14:paraId="5687D60C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 xml:space="preserve">Осмотр - тип задания, требующий провести визуальный осмотр элементов общего имущества или документов объекта. По результатам осмотра может назначаться работа или повторный осмотр через некоторый промежуток </w:t>
      </w:r>
      <w:r>
        <w:rPr>
          <w:color w:val="0E1115"/>
          <w:spacing w:val="-2"/>
          <w:sz w:val="24"/>
        </w:rPr>
        <w:t>времени.</w:t>
      </w:r>
    </w:p>
    <w:p w14:paraId="342B7429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Управляющий - роль в системе, присваивается сотруднику(</w:t>
      </w:r>
      <w:proofErr w:type="spellStart"/>
      <w:r>
        <w:rPr>
          <w:color w:val="0E1115"/>
          <w:sz w:val="24"/>
        </w:rPr>
        <w:t>ам</w:t>
      </w:r>
      <w:proofErr w:type="spellEnd"/>
      <w:r>
        <w:rPr>
          <w:color w:val="0E1115"/>
          <w:sz w:val="24"/>
        </w:rPr>
        <w:t>) объекта задания, который регулирует работу исполнителей, отвечает за распределение заданий и реагирует на сигналы. Может получить отчет о выполнении и не выполнении работ, информацию об эффективности сотрудников, о сотрудниках, о заданиях.</w:t>
      </w:r>
    </w:p>
    <w:p w14:paraId="02140EA8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Администратор - роль в системе, сотрудник с данной ролью проводит адаптацию Методики под конкретный объект, выдает доступ, вносит сведения об объектах и пользователях системы.</w:t>
      </w:r>
    </w:p>
    <w:p w14:paraId="5682FAA1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Исполнитель - роль сотрудников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объекта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системе,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которые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выполняют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задания по обслуживанию объекта: осмотры или работы.</w:t>
      </w:r>
    </w:p>
    <w:p w14:paraId="79D5C3C9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Квалификация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-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атрибут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задания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Методике,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атрибут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сотрудника-исполнителя. Исполнитель может иметь до семи квалификаций.</w:t>
      </w:r>
    </w:p>
    <w:p w14:paraId="18C4E9F0" w14:textId="57EA32C3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Модуль - группа заданий в Методике, объединенная принадлежностью к одной системе здания. Всего в сервисе 12 модулей: инженерные системы, лифтовое хозяйство, обеспечение пожарной безопасности, системы безопасности и комфорта,</w:t>
      </w:r>
      <w:r w:rsidR="00D3004A">
        <w:rPr>
          <w:color w:val="0E1115"/>
          <w:sz w:val="24"/>
        </w:rPr>
        <w:t xml:space="preserve"> </w:t>
      </w:r>
      <w:r>
        <w:rPr>
          <w:color w:val="0E1115"/>
          <w:sz w:val="24"/>
        </w:rPr>
        <w:t xml:space="preserve">обслуживание </w:t>
      </w:r>
      <w:proofErr w:type="spellStart"/>
      <w:r>
        <w:rPr>
          <w:color w:val="0E1115"/>
          <w:sz w:val="24"/>
        </w:rPr>
        <w:t>спецпомещений</w:t>
      </w:r>
      <w:proofErr w:type="spellEnd"/>
      <w:r>
        <w:rPr>
          <w:color w:val="0E1115"/>
          <w:sz w:val="24"/>
        </w:rPr>
        <w:t xml:space="preserve"> социальных объектов, санитарное содержание, регулярная уборка МОПов, благоустройство территории, сезонные осмотры, готовность к отопительному сезону, конструктивные элементы, </w:t>
      </w:r>
      <w:r>
        <w:rPr>
          <w:color w:val="0E1115"/>
          <w:spacing w:val="-2"/>
          <w:sz w:val="24"/>
        </w:rPr>
        <w:t>документация.</w:t>
      </w:r>
    </w:p>
    <w:p w14:paraId="554F4FAA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Размерность шаблона - атрибут заданий в Методике, отвечает за умножение целого шаблона на количество мест, в которых выполняются задания данного шаблона. Все места указаны в структуре мест.</w:t>
      </w:r>
    </w:p>
    <w:p w14:paraId="5EAFFE6E" w14:textId="77777777" w:rsidR="005A16C9" w:rsidRPr="00D3004A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color w:val="0E1115"/>
          <w:sz w:val="24"/>
        </w:rPr>
      </w:pPr>
      <w:r>
        <w:rPr>
          <w:color w:val="0E1115"/>
          <w:sz w:val="24"/>
        </w:rPr>
        <w:lastRenderedPageBreak/>
        <w:t xml:space="preserve">Структура мест (дерево мест) - перечень всех необходимых в Методике мест </w:t>
      </w:r>
      <w:r w:rsidRPr="00D3004A">
        <w:rPr>
          <w:color w:val="0E1115"/>
          <w:sz w:val="24"/>
        </w:rPr>
        <w:t>объекта.</w:t>
      </w:r>
    </w:p>
    <w:p w14:paraId="6961BE7C" w14:textId="1D028A44" w:rsidR="005A16C9" w:rsidRPr="00D3004A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color w:val="0E1115"/>
          <w:sz w:val="24"/>
        </w:rPr>
      </w:pPr>
      <w:r w:rsidRPr="00D3004A">
        <w:rPr>
          <w:color w:val="0E1115"/>
          <w:sz w:val="24"/>
        </w:rPr>
        <w:t>Размерность заданий - атрибут заданий в Методике, отвечает за умножение конкретного задания на количество мест (например, чердак, если в здании 2</w:t>
      </w:r>
      <w:r w:rsidR="00D3004A" w:rsidRPr="00D3004A">
        <w:rPr>
          <w:color w:val="0E1115"/>
          <w:sz w:val="24"/>
        </w:rPr>
        <w:t xml:space="preserve"> </w:t>
      </w:r>
      <w:r w:rsidRPr="00D3004A">
        <w:rPr>
          <w:color w:val="0E1115"/>
          <w:sz w:val="24"/>
        </w:rPr>
        <w:t>чердака, то появится 2 задания, по одному для каждого чердака), в которых выполняются задания данного шаблона. Все места указаны в структуре мест.</w:t>
      </w:r>
    </w:p>
    <w:p w14:paraId="65D58D63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Место в здании (в Методике) - атрибут в Методике, обозначает конкретное место, в котором необходимо выполнить задание (например, чердак №4). Все места указаны на основе структуры мест.</w:t>
      </w:r>
    </w:p>
    <w:p w14:paraId="4C9DEFD9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Объект (в Методике) - атрибут в Методике, текстовое значение, введенное с целью уточнить место, помочь исполнителю понять, где нужно выполнить задание и что нужно сделать.</w:t>
      </w:r>
    </w:p>
    <w:p w14:paraId="62072C59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Периодичность (в Методике) - атрибут задания в Методике, обозначает частоту назначения конкретного задания.</w:t>
      </w:r>
    </w:p>
    <w:p w14:paraId="483D4E57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Расписание (в Методике) - атрибут задания в Методике, содержит информацию о времени назначения (запуска) заданий.</w:t>
      </w:r>
    </w:p>
    <w:p w14:paraId="72F32AAE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Дней на исполнение (в Методике) - атрибут задания в Методике, длительность, содержит информацию о количестве дней, отведенных на выполнение конкретного задания.</w:t>
      </w:r>
    </w:p>
    <w:p w14:paraId="75B9558F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Инструмент (в Методике) - атрибут задания в Методике,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содержит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информацию о необходимости взять специализированные инструменты для выполнения конкретного задания.</w:t>
      </w:r>
    </w:p>
    <w:p w14:paraId="621454FF" w14:textId="77777777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Норматив (в Методике) - атрибут задания в Методике, содержит информацию о нормативном правовом акте, на основе которого создано конкретное задание.</w:t>
      </w:r>
    </w:p>
    <w:p w14:paraId="410D92D4" w14:textId="059C4F6D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OIE (Overall Implementation Effectiveness, Общая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эффективность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исполнения)</w:t>
      </w:r>
      <w:r>
        <w:rPr>
          <w:color w:val="0E1115"/>
          <w:spacing w:val="-6"/>
          <w:sz w:val="24"/>
        </w:rPr>
        <w:t xml:space="preserve"> </w:t>
      </w:r>
      <w:r w:rsidR="00D3004A">
        <w:rPr>
          <w:color w:val="0E1115"/>
          <w:sz w:val="24"/>
        </w:rPr>
        <w:t>-</w:t>
      </w:r>
      <w:r>
        <w:rPr>
          <w:color w:val="0E1115"/>
          <w:sz w:val="24"/>
        </w:rPr>
        <w:t xml:space="preserve"> ключевой интегральный показатель эффективности процессов, рассчитываемый системой как произведение трех коэффициентов: выполнения плана (Availability), своевременности (Performance) и качества (Quality).</w:t>
      </w:r>
    </w:p>
    <w:p w14:paraId="40C6A0D6" w14:textId="059F9851" w:rsidR="005A16C9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ППР (Планово-предупредительный ремонт)</w:t>
      </w:r>
      <w:r>
        <w:rPr>
          <w:color w:val="0E1115"/>
          <w:spacing w:val="-1"/>
          <w:sz w:val="24"/>
        </w:rPr>
        <w:t xml:space="preserve"> </w:t>
      </w:r>
      <w:r w:rsidR="00D3004A">
        <w:rPr>
          <w:color w:val="0E1115"/>
          <w:spacing w:val="-1"/>
          <w:sz w:val="24"/>
        </w:rPr>
        <w:t>-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комплекс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работ,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выполняемых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по графику для поддержания оборудования в работоспособном состоянии и предотвращения аварий.</w:t>
      </w:r>
    </w:p>
    <w:p w14:paraId="0CBE2EB4" w14:textId="0F77A3E4" w:rsidR="00D3004A" w:rsidRDefault="008D3D11" w:rsidP="00D3004A">
      <w:pPr>
        <w:pStyle w:val="a4"/>
        <w:numPr>
          <w:ilvl w:val="0"/>
          <w:numId w:val="3"/>
        </w:numPr>
        <w:tabs>
          <w:tab w:val="left" w:pos="728"/>
        </w:tabs>
        <w:spacing w:before="0" w:line="276" w:lineRule="auto"/>
        <w:ind w:left="0" w:firstLine="720"/>
        <w:jc w:val="left"/>
      </w:pPr>
      <w:r w:rsidRPr="00CE6943">
        <w:rPr>
          <w:color w:val="0E1115"/>
          <w:sz w:val="24"/>
        </w:rPr>
        <w:t xml:space="preserve">ОЗП (Отопительный период, подготовка к ОЗП) </w:t>
      </w:r>
      <w:r w:rsidR="00D3004A" w:rsidRPr="00CE6943">
        <w:rPr>
          <w:color w:val="0E1115"/>
          <w:sz w:val="24"/>
        </w:rPr>
        <w:t>-</w:t>
      </w:r>
      <w:r w:rsidRPr="00CE6943">
        <w:rPr>
          <w:color w:val="0E1115"/>
          <w:sz w:val="24"/>
        </w:rPr>
        <w:t xml:space="preserve"> комплекс мероприятий по подготовке инженерных систем зданий к осенне-зимнему периоду.</w:t>
      </w:r>
    </w:p>
    <w:p w14:paraId="1AE887F9" w14:textId="65B52137" w:rsidR="00D3004A" w:rsidRDefault="00D3004A" w:rsidP="00D3004A">
      <w:pPr>
        <w:pStyle w:val="a3"/>
        <w:spacing w:before="0" w:line="276" w:lineRule="auto"/>
        <w:ind w:left="0" w:firstLine="720"/>
        <w:jc w:val="left"/>
      </w:pPr>
    </w:p>
    <w:p w14:paraId="5D951A2E" w14:textId="77777777" w:rsidR="005A16C9" w:rsidRDefault="008D3D11" w:rsidP="00D3004A">
      <w:pPr>
        <w:pStyle w:val="1"/>
        <w:numPr>
          <w:ilvl w:val="0"/>
          <w:numId w:val="4"/>
        </w:numPr>
        <w:tabs>
          <w:tab w:val="left" w:pos="263"/>
        </w:tabs>
        <w:spacing w:line="276" w:lineRule="auto"/>
        <w:ind w:left="0" w:firstLine="720"/>
      </w:pPr>
      <w:r>
        <w:rPr>
          <w:color w:val="0E1115"/>
        </w:rPr>
        <w:t xml:space="preserve">Участники системы и их </w:t>
      </w:r>
      <w:r>
        <w:rPr>
          <w:color w:val="0E1115"/>
          <w:spacing w:val="-4"/>
        </w:rPr>
        <w:t>роли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2500"/>
        <w:gridCol w:w="4840"/>
      </w:tblGrid>
      <w:tr w:rsidR="00D40EA2" w14:paraId="2B961546" w14:textId="77777777" w:rsidTr="0027427E">
        <w:trPr>
          <w:trHeight w:val="656"/>
          <w:tblHeader/>
        </w:trPr>
        <w:tc>
          <w:tcPr>
            <w:tcW w:w="2140" w:type="dxa"/>
          </w:tcPr>
          <w:p w14:paraId="621002EB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Роль</w:t>
            </w:r>
          </w:p>
        </w:tc>
        <w:tc>
          <w:tcPr>
            <w:tcW w:w="2500" w:type="dxa"/>
          </w:tcPr>
          <w:p w14:paraId="1B4CE750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Организация</w:t>
            </w:r>
            <w:r>
              <w:rPr>
                <w:b/>
                <w:color w:val="0E1115"/>
                <w:spacing w:val="-15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/ </w:t>
            </w:r>
            <w:r>
              <w:rPr>
                <w:b/>
                <w:color w:val="0E1115"/>
                <w:spacing w:val="-2"/>
                <w:sz w:val="24"/>
              </w:rPr>
              <w:t>Сторона</w:t>
            </w:r>
          </w:p>
        </w:tc>
        <w:tc>
          <w:tcPr>
            <w:tcW w:w="4840" w:type="dxa"/>
          </w:tcPr>
          <w:p w14:paraId="705297CA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Функционал</w:t>
            </w:r>
            <w:r>
              <w:rPr>
                <w:b/>
                <w:color w:val="0E1115"/>
                <w:spacing w:val="1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>в</w:t>
            </w:r>
            <w:r>
              <w:rPr>
                <w:b/>
                <w:color w:val="0E1115"/>
                <w:spacing w:val="1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системе</w:t>
            </w:r>
          </w:p>
        </w:tc>
      </w:tr>
      <w:tr w:rsidR="00D40EA2" w14:paraId="44A6BF92" w14:textId="77777777" w:rsidTr="00800DA7">
        <w:trPr>
          <w:trHeight w:val="1972"/>
        </w:trPr>
        <w:tc>
          <w:tcPr>
            <w:tcW w:w="2140" w:type="dxa"/>
          </w:tcPr>
          <w:p w14:paraId="37BADFB1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Управляющий </w:t>
            </w:r>
            <w:r>
              <w:rPr>
                <w:color w:val="0E1115"/>
                <w:spacing w:val="-2"/>
                <w:sz w:val="24"/>
              </w:rPr>
              <w:t>(мастер)</w:t>
            </w:r>
          </w:p>
        </w:tc>
        <w:tc>
          <w:tcPr>
            <w:tcW w:w="2500" w:type="dxa"/>
          </w:tcPr>
          <w:p w14:paraId="17246B29" w14:textId="77777777" w:rsidR="00D40EA2" w:rsidRDefault="00D40EA2" w:rsidP="0027427E">
            <w:pPr>
              <w:pStyle w:val="TableParagraph"/>
              <w:tabs>
                <w:tab w:val="left" w:pos="2185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Управляющая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обслуживающая</w:t>
            </w:r>
          </w:p>
          <w:p w14:paraId="6B2FBFE9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организация</w:t>
            </w:r>
          </w:p>
        </w:tc>
        <w:tc>
          <w:tcPr>
            <w:tcW w:w="4840" w:type="dxa"/>
          </w:tcPr>
          <w:p w14:paraId="21E23A71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Заполнение техкарт, активация шаблонов, управление доступом сотрудников, внесение сведений об объектах.</w:t>
            </w:r>
          </w:p>
          <w:p w14:paraId="7EE8D0FF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Контроль исполнения заданий через трекер, работа с сигналами, формирование отчетов, переназначение задач.</w:t>
            </w:r>
          </w:p>
        </w:tc>
      </w:tr>
      <w:tr w:rsidR="00D40EA2" w14:paraId="416C42DC" w14:textId="77777777" w:rsidTr="00800DA7">
        <w:trPr>
          <w:trHeight w:val="1544"/>
        </w:trPr>
        <w:tc>
          <w:tcPr>
            <w:tcW w:w="2140" w:type="dxa"/>
          </w:tcPr>
          <w:p w14:paraId="4C102479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lastRenderedPageBreak/>
              <w:t>Исполнитель</w:t>
            </w:r>
          </w:p>
        </w:tc>
        <w:tc>
          <w:tcPr>
            <w:tcW w:w="2500" w:type="dxa"/>
          </w:tcPr>
          <w:p w14:paraId="22540708" w14:textId="77777777" w:rsidR="00D40EA2" w:rsidRDefault="00D40EA2" w:rsidP="0027427E">
            <w:pPr>
              <w:pStyle w:val="TableParagraph"/>
              <w:tabs>
                <w:tab w:val="left" w:pos="2185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Управляющая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обслуживающая</w:t>
            </w:r>
          </w:p>
          <w:p w14:paraId="0C9E85EA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организация</w:t>
            </w:r>
          </w:p>
        </w:tc>
        <w:tc>
          <w:tcPr>
            <w:tcW w:w="4840" w:type="dxa"/>
          </w:tcPr>
          <w:p w14:paraId="38842AD7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Выполнение назначенных заданий через мобильное приложение, фиксация результатов (фото, комментарии), подача сигналов о проблемах.</w:t>
            </w:r>
          </w:p>
        </w:tc>
      </w:tr>
      <w:tr w:rsidR="00D40EA2" w14:paraId="5F8E4502" w14:textId="77777777" w:rsidTr="0027427E">
        <w:trPr>
          <w:trHeight w:val="974"/>
        </w:trPr>
        <w:tc>
          <w:tcPr>
            <w:tcW w:w="2140" w:type="dxa"/>
          </w:tcPr>
          <w:p w14:paraId="714DDA12" w14:textId="77777777" w:rsidR="00D40EA2" w:rsidRDefault="00D40EA2" w:rsidP="0027427E">
            <w:pPr>
              <w:pStyle w:val="TableParagraph"/>
              <w:spacing w:line="276" w:lineRule="auto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500" w:type="dxa"/>
          </w:tcPr>
          <w:p w14:paraId="52B3D0CF" w14:textId="77777777" w:rsidR="00D40EA2" w:rsidRDefault="00D40EA2" w:rsidP="0027427E">
            <w:pPr>
              <w:pStyle w:val="TableParagraph"/>
              <w:tabs>
                <w:tab w:val="left" w:pos="2185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Администрация, </w:t>
            </w:r>
            <w:r>
              <w:rPr>
                <w:color w:val="0E1115"/>
                <w:spacing w:val="-4"/>
                <w:sz w:val="24"/>
              </w:rPr>
              <w:t xml:space="preserve">ГЖИ, </w:t>
            </w:r>
            <w:r>
              <w:rPr>
                <w:color w:val="0E1115"/>
                <w:spacing w:val="-2"/>
                <w:sz w:val="24"/>
              </w:rPr>
              <w:t>отраслевой орган</w:t>
            </w:r>
          </w:p>
        </w:tc>
        <w:tc>
          <w:tcPr>
            <w:tcW w:w="4840" w:type="dxa"/>
          </w:tcPr>
          <w:p w14:paraId="575E812B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Мониторинг состояния объектов и работы УК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через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дашборды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«Монитора»,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контроль документов ОЗП, выгрузка отчетов.</w:t>
            </w:r>
          </w:p>
        </w:tc>
      </w:tr>
      <w:tr w:rsidR="00D40EA2" w14:paraId="0CD11871" w14:textId="77777777" w:rsidTr="0027427E">
        <w:trPr>
          <w:trHeight w:val="677"/>
        </w:trPr>
        <w:tc>
          <w:tcPr>
            <w:tcW w:w="2140" w:type="dxa"/>
          </w:tcPr>
          <w:p w14:paraId="6FFA3743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Руководитель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500" w:type="dxa"/>
          </w:tcPr>
          <w:p w14:paraId="6D2707DD" w14:textId="77777777" w:rsidR="00D40EA2" w:rsidRDefault="00D40EA2" w:rsidP="0027427E">
            <w:pPr>
              <w:pStyle w:val="TableParagraph"/>
              <w:tabs>
                <w:tab w:val="left" w:pos="2185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Администрация, </w:t>
            </w:r>
            <w:r>
              <w:rPr>
                <w:color w:val="0E1115"/>
                <w:sz w:val="24"/>
              </w:rPr>
              <w:t>отраслевой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орган</w:t>
            </w:r>
          </w:p>
        </w:tc>
        <w:tc>
          <w:tcPr>
            <w:tcW w:w="4840" w:type="dxa"/>
          </w:tcPr>
          <w:p w14:paraId="0D659350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Принятие управленческих решений на основе агрегированной аналитики и рейтингов УК.</w:t>
            </w:r>
          </w:p>
        </w:tc>
      </w:tr>
      <w:tr w:rsidR="00D40EA2" w14:paraId="2D4B24CB" w14:textId="77777777" w:rsidTr="0027427E">
        <w:trPr>
          <w:trHeight w:val="842"/>
        </w:trPr>
        <w:tc>
          <w:tcPr>
            <w:tcW w:w="2140" w:type="dxa"/>
          </w:tcPr>
          <w:p w14:paraId="4CA35941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Житель</w:t>
            </w:r>
          </w:p>
        </w:tc>
        <w:tc>
          <w:tcPr>
            <w:tcW w:w="2500" w:type="dxa"/>
          </w:tcPr>
          <w:p w14:paraId="31A3E0EA" w14:textId="77777777" w:rsidR="00D40EA2" w:rsidRDefault="00D40EA2" w:rsidP="0027427E">
            <w:pPr>
              <w:pStyle w:val="TableParagraph"/>
              <w:tabs>
                <w:tab w:val="left" w:pos="2183"/>
              </w:tabs>
              <w:spacing w:line="276" w:lineRule="auto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Собственник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пользователь помещения</w:t>
            </w:r>
          </w:p>
        </w:tc>
        <w:tc>
          <w:tcPr>
            <w:tcW w:w="4840" w:type="dxa"/>
          </w:tcPr>
          <w:p w14:paraId="76F843BA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Просмотр информации о состоянии объекта и выполненных работах через Омбудсмен, отправка обратной связи.</w:t>
            </w:r>
          </w:p>
        </w:tc>
      </w:tr>
    </w:tbl>
    <w:p w14:paraId="5C6591A7" w14:textId="77777777" w:rsidR="00CE6943" w:rsidRDefault="00CE6943" w:rsidP="00CE6943">
      <w:pPr>
        <w:pStyle w:val="a3"/>
        <w:spacing w:before="0" w:line="276" w:lineRule="auto"/>
        <w:ind w:left="0" w:firstLine="720"/>
        <w:rPr>
          <w:b/>
        </w:rPr>
      </w:pPr>
    </w:p>
    <w:p w14:paraId="7C19D0E2" w14:textId="1E4F1F04" w:rsidR="00CE6943" w:rsidRDefault="00CE6943" w:rsidP="00CE6943">
      <w:pPr>
        <w:pStyle w:val="a3"/>
        <w:spacing w:before="0" w:line="276" w:lineRule="auto"/>
        <w:ind w:left="0" w:firstLine="720"/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CE6943">
        <w:rPr>
          <w:b/>
        </w:rPr>
        <w:t>Порядок работы в сервисе «Цифровой Навигатор Дома» (для УК и обслуживающих организаций)</w:t>
      </w:r>
    </w:p>
    <w:p w14:paraId="056F6A56" w14:textId="4C00D84C" w:rsidR="00CE6943" w:rsidRDefault="00CE6943" w:rsidP="00CE6943">
      <w:pPr>
        <w:pStyle w:val="a3"/>
        <w:spacing w:before="0" w:line="276" w:lineRule="auto"/>
        <w:ind w:left="0" w:firstLine="720"/>
        <w:jc w:val="left"/>
        <w:rPr>
          <w:b/>
        </w:rPr>
      </w:pPr>
      <w:r>
        <w:rPr>
          <w:b/>
        </w:rPr>
        <w:t>4</w:t>
      </w:r>
      <w:r w:rsidRPr="00CE6943">
        <w:rPr>
          <w:b/>
        </w:rPr>
        <w:t>.1.</w:t>
      </w:r>
      <w:r w:rsidRPr="00CE6943">
        <w:rPr>
          <w:b/>
        </w:rPr>
        <w:tab/>
        <w:t xml:space="preserve"> Подготовительный этап: заполнение технологической карты и активация шаблонов</w:t>
      </w:r>
    </w:p>
    <w:tbl>
      <w:tblPr>
        <w:tblStyle w:val="TableNormal"/>
        <w:tblW w:w="9620" w:type="dxa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820"/>
        <w:gridCol w:w="1657"/>
        <w:gridCol w:w="1843"/>
        <w:gridCol w:w="3840"/>
      </w:tblGrid>
      <w:tr w:rsidR="00D40EA2" w14:paraId="3F18C0F6" w14:textId="77777777" w:rsidTr="0027427E">
        <w:trPr>
          <w:trHeight w:val="569"/>
          <w:tblHeader/>
        </w:trPr>
        <w:tc>
          <w:tcPr>
            <w:tcW w:w="460" w:type="dxa"/>
          </w:tcPr>
          <w:p w14:paraId="4080C83F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820" w:type="dxa"/>
          </w:tcPr>
          <w:p w14:paraId="278EFECA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Действие</w:t>
            </w:r>
          </w:p>
        </w:tc>
        <w:tc>
          <w:tcPr>
            <w:tcW w:w="1657" w:type="dxa"/>
          </w:tcPr>
          <w:p w14:paraId="33D1666C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1843" w:type="dxa"/>
          </w:tcPr>
          <w:p w14:paraId="03530B50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Срок / </w:t>
            </w:r>
            <w:r>
              <w:rPr>
                <w:b/>
                <w:color w:val="0E1115"/>
                <w:spacing w:val="-2"/>
                <w:sz w:val="24"/>
              </w:rPr>
              <w:t>Периодичность</w:t>
            </w:r>
          </w:p>
        </w:tc>
        <w:tc>
          <w:tcPr>
            <w:tcW w:w="3840" w:type="dxa"/>
          </w:tcPr>
          <w:p w14:paraId="23E5B9E1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Правила выполнения</w:t>
            </w:r>
          </w:p>
        </w:tc>
      </w:tr>
      <w:tr w:rsidR="00D40EA2" w14:paraId="55089D64" w14:textId="77777777" w:rsidTr="0027427E">
        <w:trPr>
          <w:trHeight w:val="2108"/>
        </w:trPr>
        <w:tc>
          <w:tcPr>
            <w:tcW w:w="460" w:type="dxa"/>
          </w:tcPr>
          <w:p w14:paraId="33AF6E24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14:paraId="6C212D92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Заполнение параметров объекта</w:t>
            </w:r>
          </w:p>
        </w:tc>
        <w:tc>
          <w:tcPr>
            <w:tcW w:w="1657" w:type="dxa"/>
          </w:tcPr>
          <w:p w14:paraId="4FDE39B7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Администратор </w:t>
            </w:r>
            <w:r>
              <w:rPr>
                <w:color w:val="0E1115"/>
                <w:spacing w:val="-6"/>
                <w:sz w:val="24"/>
              </w:rPr>
              <w:t>УК</w:t>
            </w:r>
          </w:p>
        </w:tc>
        <w:tc>
          <w:tcPr>
            <w:tcW w:w="1843" w:type="dxa"/>
          </w:tcPr>
          <w:p w14:paraId="1B590F1A" w14:textId="77777777" w:rsidR="00D40EA2" w:rsidRDefault="00D40EA2" w:rsidP="0027427E">
            <w:pPr>
              <w:pStyle w:val="TableParagraph"/>
              <w:tabs>
                <w:tab w:val="left" w:pos="1399"/>
              </w:tabs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Однократно</w:t>
            </w:r>
            <w:r>
              <w:rPr>
                <w:color w:val="0E1115"/>
                <w:spacing w:val="1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 xml:space="preserve">подключении объекта, </w:t>
            </w:r>
            <w:r>
              <w:rPr>
                <w:color w:val="0E1115"/>
                <w:spacing w:val="-4"/>
                <w:sz w:val="24"/>
              </w:rPr>
              <w:t xml:space="preserve">далее - </w:t>
            </w:r>
            <w:r>
              <w:rPr>
                <w:color w:val="0E1115"/>
                <w:spacing w:val="-5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>изменении технических характеристик</w:t>
            </w:r>
          </w:p>
        </w:tc>
        <w:tc>
          <w:tcPr>
            <w:tcW w:w="3840" w:type="dxa"/>
          </w:tcPr>
          <w:p w14:paraId="42A52852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Внести все технические параметры объекта (год постройки, этажность, количество лифтов, тип системы отопления и т.д.) для формирования релевантного перечня </w:t>
            </w:r>
            <w:r>
              <w:rPr>
                <w:color w:val="0E1115"/>
                <w:spacing w:val="-2"/>
                <w:sz w:val="24"/>
              </w:rPr>
              <w:t>заданий.</w:t>
            </w:r>
          </w:p>
        </w:tc>
      </w:tr>
      <w:tr w:rsidR="00D40EA2" w14:paraId="5E9773B4" w14:textId="77777777" w:rsidTr="0027427E">
        <w:trPr>
          <w:trHeight w:val="3099"/>
        </w:trPr>
        <w:tc>
          <w:tcPr>
            <w:tcW w:w="460" w:type="dxa"/>
          </w:tcPr>
          <w:p w14:paraId="468AE9BB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1820" w:type="dxa"/>
          </w:tcPr>
          <w:p w14:paraId="5A35940F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Настройка</w:t>
            </w:r>
            <w:r>
              <w:rPr>
                <w:color w:val="0E1115"/>
                <w:spacing w:val="37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активация</w:t>
            </w:r>
          </w:p>
          <w:p w14:paraId="547DD738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color w:val="0E1115"/>
                <w:sz w:val="24"/>
              </w:rPr>
              <w:t>техкарты</w:t>
            </w:r>
            <w:proofErr w:type="spellEnd"/>
            <w:r>
              <w:rPr>
                <w:color w:val="0E1115"/>
                <w:spacing w:val="5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каждому модулю</w:t>
            </w:r>
          </w:p>
        </w:tc>
        <w:tc>
          <w:tcPr>
            <w:tcW w:w="1657" w:type="dxa"/>
          </w:tcPr>
          <w:p w14:paraId="7AB65C07" w14:textId="77777777" w:rsidR="00D40EA2" w:rsidRDefault="00D40EA2" w:rsidP="0027427E">
            <w:pPr>
              <w:pStyle w:val="TableParagraph"/>
              <w:tabs>
                <w:tab w:val="left" w:pos="1894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Администратор </w:t>
            </w:r>
            <w:r>
              <w:rPr>
                <w:color w:val="0E1115"/>
                <w:spacing w:val="-5"/>
                <w:sz w:val="24"/>
              </w:rPr>
              <w:t xml:space="preserve">УК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843" w:type="dxa"/>
          </w:tcPr>
          <w:p w14:paraId="40F56CD5" w14:textId="77777777" w:rsidR="00D40EA2" w:rsidRDefault="00D40EA2" w:rsidP="0027427E">
            <w:pPr>
              <w:pStyle w:val="TableParagraph"/>
              <w:tabs>
                <w:tab w:val="left" w:pos="1483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 xml:space="preserve">подключении </w:t>
            </w:r>
            <w:r>
              <w:rPr>
                <w:color w:val="0E1115"/>
                <w:sz w:val="24"/>
              </w:rPr>
              <w:t>модуля,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далее</w:t>
            </w:r>
            <w:r>
              <w:rPr>
                <w:color w:val="0E1115"/>
                <w:spacing w:val="-15"/>
                <w:sz w:val="24"/>
              </w:rPr>
              <w:t xml:space="preserve"> -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корректировка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pacing w:val="-6"/>
                <w:sz w:val="24"/>
              </w:rPr>
              <w:t xml:space="preserve">по </w:t>
            </w:r>
            <w:r>
              <w:rPr>
                <w:color w:val="0E1115"/>
                <w:spacing w:val="-4"/>
                <w:sz w:val="24"/>
              </w:rPr>
              <w:t xml:space="preserve">мере </w:t>
            </w:r>
            <w:r>
              <w:rPr>
                <w:color w:val="0E1115"/>
                <w:spacing w:val="-2"/>
                <w:sz w:val="24"/>
              </w:rPr>
              <w:t>необходимости</w:t>
            </w:r>
          </w:p>
        </w:tc>
        <w:tc>
          <w:tcPr>
            <w:tcW w:w="3840" w:type="dxa"/>
          </w:tcPr>
          <w:p w14:paraId="225CFDA0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Для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каждого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модуля:</w:t>
            </w:r>
          </w:p>
          <w:p w14:paraId="647A9939" w14:textId="77777777" w:rsidR="00D40EA2" w:rsidRDefault="00D40EA2" w:rsidP="0027427E">
            <w:pPr>
              <w:pStyle w:val="TableParagraph"/>
              <w:tabs>
                <w:tab w:val="left" w:pos="424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- Активировать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бегунки групп заданий, которые должны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выполняться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на </w:t>
            </w:r>
            <w:r>
              <w:rPr>
                <w:color w:val="0E1115"/>
                <w:spacing w:val="-2"/>
                <w:sz w:val="24"/>
              </w:rPr>
              <w:t>объекте.</w:t>
            </w:r>
          </w:p>
          <w:p w14:paraId="4E54FF17" w14:textId="77777777" w:rsidR="00D40EA2" w:rsidRDefault="00D40EA2" w:rsidP="0027427E">
            <w:pPr>
              <w:pStyle w:val="TableParagraph"/>
              <w:tabs>
                <w:tab w:val="left" w:pos="844"/>
                <w:tab w:val="left" w:pos="1879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- Заполнить для </w:t>
            </w:r>
            <w:r>
              <w:rPr>
                <w:color w:val="0E1115"/>
                <w:spacing w:val="-2"/>
                <w:sz w:val="24"/>
              </w:rPr>
              <w:t>каждого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задания: периодичность, расписание, </w:t>
            </w:r>
            <w:r>
              <w:rPr>
                <w:color w:val="0E1115"/>
                <w:sz w:val="24"/>
              </w:rPr>
              <w:t>квалификацию, ФИО сотрудника, количество дней на исполнение.</w:t>
            </w:r>
          </w:p>
          <w:p w14:paraId="2DCAF7F6" w14:textId="77777777" w:rsidR="00D40EA2" w:rsidRDefault="00D40EA2" w:rsidP="0027427E">
            <w:pPr>
              <w:pStyle w:val="TableParagraph"/>
              <w:tabs>
                <w:tab w:val="left" w:pos="1984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- Нажать </w:t>
            </w:r>
            <w:r>
              <w:rPr>
                <w:color w:val="0E1115"/>
                <w:sz w:val="24"/>
              </w:rPr>
              <w:t>«Активировать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шаблон»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«Сохранить шаблоны».</w:t>
            </w:r>
          </w:p>
        </w:tc>
      </w:tr>
      <w:tr w:rsidR="00D40EA2" w14:paraId="27DC92B7" w14:textId="77777777" w:rsidTr="0027427E">
        <w:trPr>
          <w:trHeight w:val="2362"/>
        </w:trPr>
        <w:tc>
          <w:tcPr>
            <w:tcW w:w="460" w:type="dxa"/>
          </w:tcPr>
          <w:p w14:paraId="733EAA56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1820" w:type="dxa"/>
          </w:tcPr>
          <w:p w14:paraId="46199F4D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Настройка графика уборки (модуль «Регулярная уборка МОПов»)</w:t>
            </w:r>
          </w:p>
        </w:tc>
        <w:tc>
          <w:tcPr>
            <w:tcW w:w="1657" w:type="dxa"/>
          </w:tcPr>
          <w:p w14:paraId="600122C4" w14:textId="77777777" w:rsidR="00D40EA2" w:rsidRDefault="00D40EA2" w:rsidP="0027427E">
            <w:pPr>
              <w:pStyle w:val="TableParagraph"/>
              <w:tabs>
                <w:tab w:val="left" w:pos="1894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Администратор </w:t>
            </w:r>
            <w:r>
              <w:rPr>
                <w:color w:val="0E1115"/>
                <w:spacing w:val="-5"/>
                <w:sz w:val="24"/>
              </w:rPr>
              <w:t xml:space="preserve">УК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843" w:type="dxa"/>
          </w:tcPr>
          <w:p w14:paraId="269F9238" w14:textId="77777777" w:rsidR="00D40EA2" w:rsidRDefault="00D40EA2" w:rsidP="0027427E">
            <w:pPr>
              <w:pStyle w:val="TableParagraph"/>
              <w:tabs>
                <w:tab w:val="left" w:pos="1483"/>
              </w:tabs>
              <w:ind w:left="0"/>
              <w:rPr>
                <w:color w:val="0E1115"/>
                <w:spacing w:val="-4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При подключении </w:t>
            </w:r>
            <w:r>
              <w:rPr>
                <w:color w:val="0E1115"/>
                <w:spacing w:val="-2"/>
                <w:sz w:val="24"/>
              </w:rPr>
              <w:t>модуля</w:t>
            </w:r>
          </w:p>
        </w:tc>
        <w:tc>
          <w:tcPr>
            <w:tcW w:w="3840" w:type="dxa"/>
          </w:tcPr>
          <w:p w14:paraId="52B94017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 xml:space="preserve">Активация </w:t>
            </w:r>
            <w:proofErr w:type="spellStart"/>
            <w:r>
              <w:rPr>
                <w:color w:val="0E1115"/>
                <w:sz w:val="24"/>
              </w:rPr>
              <w:t>техкарты</w:t>
            </w:r>
            <w:proofErr w:type="spellEnd"/>
            <w:r>
              <w:rPr>
                <w:color w:val="0E1115"/>
                <w:sz w:val="24"/>
              </w:rPr>
              <w:t xml:space="preserve"> недоступна.</w:t>
            </w:r>
            <w:r>
              <w:rPr>
                <w:color w:val="0E1115"/>
                <w:spacing w:val="7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График уборки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вносится </w:t>
            </w:r>
            <w:r>
              <w:rPr>
                <w:color w:val="0E1115"/>
                <w:sz w:val="24"/>
              </w:rPr>
              <w:t xml:space="preserve">специалистом ЦОЖ на </w:t>
            </w:r>
            <w:r>
              <w:rPr>
                <w:color w:val="0E1115"/>
                <w:spacing w:val="-2"/>
                <w:sz w:val="24"/>
              </w:rPr>
              <w:t xml:space="preserve">основе </w:t>
            </w:r>
            <w:r>
              <w:rPr>
                <w:color w:val="0E1115"/>
                <w:sz w:val="24"/>
              </w:rPr>
              <w:t>предоставленных УК данных. Управляющий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в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дальнейшем </w:t>
            </w:r>
            <w:r>
              <w:rPr>
                <w:color w:val="0E1115"/>
                <w:sz w:val="24"/>
              </w:rPr>
              <w:t>корректирует шаблоны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 части исполнителей и дней на исполнение.</w:t>
            </w:r>
          </w:p>
        </w:tc>
      </w:tr>
      <w:tr w:rsidR="00D40EA2" w14:paraId="47C1FECF" w14:textId="77777777" w:rsidTr="0027427E">
        <w:trPr>
          <w:trHeight w:val="1842"/>
        </w:trPr>
        <w:tc>
          <w:tcPr>
            <w:tcW w:w="460" w:type="dxa"/>
          </w:tcPr>
          <w:p w14:paraId="53F54095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820" w:type="dxa"/>
          </w:tcPr>
          <w:p w14:paraId="02BB86A0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Настройка сезонных осмотров</w:t>
            </w:r>
          </w:p>
        </w:tc>
        <w:tc>
          <w:tcPr>
            <w:tcW w:w="1657" w:type="dxa"/>
          </w:tcPr>
          <w:p w14:paraId="6F284A37" w14:textId="77777777" w:rsidR="00D40EA2" w:rsidRDefault="00D40EA2" w:rsidP="0027427E">
            <w:pPr>
              <w:pStyle w:val="TableParagraph"/>
              <w:tabs>
                <w:tab w:val="left" w:pos="1894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Администратор </w:t>
            </w:r>
            <w:r>
              <w:rPr>
                <w:color w:val="0E1115"/>
                <w:spacing w:val="-5"/>
                <w:sz w:val="24"/>
              </w:rPr>
              <w:t xml:space="preserve">УК </w:t>
            </w:r>
            <w:r>
              <w:rPr>
                <w:color w:val="0E1115"/>
                <w:spacing w:val="-10"/>
                <w:sz w:val="24"/>
              </w:rPr>
              <w:t xml:space="preserve">/ </w:t>
            </w: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843" w:type="dxa"/>
          </w:tcPr>
          <w:p w14:paraId="77B4129F" w14:textId="77777777" w:rsidR="00D40EA2" w:rsidRDefault="00D40EA2" w:rsidP="0027427E">
            <w:pPr>
              <w:pStyle w:val="TableParagraph"/>
              <w:tabs>
                <w:tab w:val="left" w:pos="1831"/>
              </w:tabs>
              <w:ind w:left="0"/>
              <w:rPr>
                <w:color w:val="0E1115"/>
                <w:spacing w:val="-4"/>
                <w:sz w:val="24"/>
              </w:rPr>
            </w:pPr>
            <w:r>
              <w:rPr>
                <w:color w:val="0E1115"/>
                <w:sz w:val="24"/>
              </w:rPr>
              <w:t>Ежегодно,</w:t>
            </w:r>
            <w:r>
              <w:rPr>
                <w:color w:val="0E1115"/>
                <w:spacing w:val="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перед </w:t>
            </w:r>
            <w:r>
              <w:rPr>
                <w:color w:val="0E1115"/>
                <w:spacing w:val="-2"/>
                <w:sz w:val="24"/>
              </w:rPr>
              <w:t xml:space="preserve">началом весеннего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осеннего периодов</w:t>
            </w:r>
          </w:p>
        </w:tc>
        <w:tc>
          <w:tcPr>
            <w:tcW w:w="3840" w:type="dxa"/>
          </w:tcPr>
          <w:p w14:paraId="523B4B3B" w14:textId="77777777" w:rsidR="00D40EA2" w:rsidRDefault="00D40EA2" w:rsidP="0027427E">
            <w:pPr>
              <w:pStyle w:val="TableParagraph"/>
              <w:tabs>
                <w:tab w:val="left" w:pos="1447"/>
                <w:tab w:val="left" w:pos="1728"/>
                <w:tab w:val="left" w:pos="1815"/>
                <w:tab w:val="left" w:pos="2251"/>
                <w:tab w:val="left" w:pos="2609"/>
              </w:tabs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Установить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даты </w:t>
            </w:r>
            <w:r>
              <w:rPr>
                <w:color w:val="0E1115"/>
                <w:spacing w:val="-2"/>
                <w:sz w:val="24"/>
              </w:rPr>
              <w:t xml:space="preserve">осмотров </w:t>
            </w:r>
            <w:r>
              <w:rPr>
                <w:color w:val="0E1115"/>
                <w:spacing w:val="-10"/>
                <w:sz w:val="24"/>
              </w:rPr>
              <w:t xml:space="preserve">и  </w:t>
            </w:r>
            <w:r>
              <w:rPr>
                <w:color w:val="0E1115"/>
                <w:spacing w:val="-4"/>
                <w:sz w:val="24"/>
              </w:rPr>
              <w:t xml:space="preserve">работ </w:t>
            </w:r>
            <w:r>
              <w:rPr>
                <w:color w:val="0E1115"/>
                <w:spacing w:val="-44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соответствии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34"/>
                <w:sz w:val="24"/>
              </w:rPr>
              <w:t xml:space="preserve"> </w:t>
            </w:r>
            <w:r>
              <w:rPr>
                <w:color w:val="0E1115"/>
                <w:spacing w:val="-6"/>
                <w:sz w:val="24"/>
              </w:rPr>
              <w:t xml:space="preserve">с </w:t>
            </w:r>
            <w:r>
              <w:rPr>
                <w:color w:val="0E1115"/>
                <w:spacing w:val="-2"/>
                <w:sz w:val="24"/>
              </w:rPr>
              <w:t>утвержденными графиками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весеннего </w:t>
            </w:r>
            <w:r>
              <w:rPr>
                <w:color w:val="0E1115"/>
                <w:sz w:val="24"/>
              </w:rPr>
              <w:t>(15.04–</w:t>
            </w:r>
            <w:r>
              <w:rPr>
                <w:color w:val="0E1115"/>
                <w:spacing w:val="-2"/>
                <w:sz w:val="24"/>
              </w:rPr>
              <w:t>20.05)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z w:val="24"/>
              </w:rPr>
              <w:t>осеннего (15.06–20.08) осмотров. Срок на исполнение - не более 10 дней.</w:t>
            </w:r>
          </w:p>
        </w:tc>
      </w:tr>
    </w:tbl>
    <w:p w14:paraId="37FC3075" w14:textId="33141D2E" w:rsidR="005A16C9" w:rsidRDefault="001F1636" w:rsidP="00D40EA2">
      <w:pPr>
        <w:pStyle w:val="1"/>
        <w:tabs>
          <w:tab w:val="left" w:pos="443"/>
        </w:tabs>
        <w:spacing w:line="276" w:lineRule="auto"/>
        <w:ind w:left="720" w:firstLine="0"/>
        <w:rPr>
          <w:color w:val="0E1115"/>
          <w:spacing w:val="-2"/>
        </w:rPr>
      </w:pPr>
      <w:r>
        <w:rPr>
          <w:color w:val="0E1115"/>
        </w:rPr>
        <w:t>4.2.</w:t>
      </w:r>
      <w:r>
        <w:rPr>
          <w:color w:val="0E1115"/>
        </w:rPr>
        <w:tab/>
      </w:r>
      <w:r w:rsidR="008D3D11">
        <w:rPr>
          <w:color w:val="0E1115"/>
        </w:rPr>
        <w:t>Ежедневная</w:t>
      </w:r>
      <w:r w:rsidR="008D3D11">
        <w:rPr>
          <w:color w:val="0E1115"/>
          <w:spacing w:val="-9"/>
        </w:rPr>
        <w:t xml:space="preserve"> </w:t>
      </w:r>
      <w:r w:rsidR="008D3D11">
        <w:rPr>
          <w:color w:val="0E1115"/>
        </w:rPr>
        <w:t>работа</w:t>
      </w:r>
      <w:r w:rsidR="008D3D11">
        <w:rPr>
          <w:color w:val="0E1115"/>
          <w:spacing w:val="-7"/>
        </w:rPr>
        <w:t xml:space="preserve"> </w:t>
      </w:r>
      <w:r w:rsidR="008D3D11">
        <w:rPr>
          <w:color w:val="0E1115"/>
          <w:spacing w:val="-2"/>
        </w:rPr>
        <w:t>исполнителя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00"/>
        <w:gridCol w:w="1657"/>
        <w:gridCol w:w="1843"/>
        <w:gridCol w:w="3840"/>
      </w:tblGrid>
      <w:tr w:rsidR="00D40EA2" w14:paraId="209D0648" w14:textId="77777777" w:rsidTr="0027427E">
        <w:trPr>
          <w:trHeight w:val="764"/>
          <w:tblHeader/>
        </w:trPr>
        <w:tc>
          <w:tcPr>
            <w:tcW w:w="480" w:type="dxa"/>
          </w:tcPr>
          <w:p w14:paraId="73BEE009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800" w:type="dxa"/>
          </w:tcPr>
          <w:p w14:paraId="7CA5A071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Действие</w:t>
            </w:r>
          </w:p>
        </w:tc>
        <w:tc>
          <w:tcPr>
            <w:tcW w:w="1657" w:type="dxa"/>
          </w:tcPr>
          <w:p w14:paraId="790913E5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1843" w:type="dxa"/>
          </w:tcPr>
          <w:p w14:paraId="6C4D3A57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Срок / </w:t>
            </w:r>
            <w:r>
              <w:rPr>
                <w:b/>
                <w:color w:val="0E1115"/>
                <w:spacing w:val="-2"/>
                <w:sz w:val="24"/>
              </w:rPr>
              <w:t>Периодичность</w:t>
            </w:r>
          </w:p>
        </w:tc>
        <w:tc>
          <w:tcPr>
            <w:tcW w:w="3840" w:type="dxa"/>
          </w:tcPr>
          <w:p w14:paraId="69C40913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Правила </w:t>
            </w:r>
            <w:r>
              <w:rPr>
                <w:b/>
                <w:color w:val="0E1115"/>
                <w:spacing w:val="-2"/>
                <w:sz w:val="24"/>
              </w:rPr>
              <w:t>выполнения</w:t>
            </w:r>
          </w:p>
        </w:tc>
      </w:tr>
      <w:tr w:rsidR="00D40EA2" w14:paraId="246E0B8C" w14:textId="77777777" w:rsidTr="0027427E">
        <w:trPr>
          <w:trHeight w:val="973"/>
        </w:trPr>
        <w:tc>
          <w:tcPr>
            <w:tcW w:w="480" w:type="dxa"/>
          </w:tcPr>
          <w:p w14:paraId="4306AC9B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00" w:type="dxa"/>
          </w:tcPr>
          <w:p w14:paraId="721895D7" w14:textId="77777777" w:rsidR="00D40EA2" w:rsidRDefault="00D40EA2" w:rsidP="0027427E">
            <w:pPr>
              <w:pStyle w:val="TableParagraph"/>
              <w:tabs>
                <w:tab w:val="left" w:pos="1437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Вход </w:t>
            </w: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мобильное приложение</w:t>
            </w:r>
          </w:p>
        </w:tc>
        <w:tc>
          <w:tcPr>
            <w:tcW w:w="1657" w:type="dxa"/>
          </w:tcPr>
          <w:p w14:paraId="343949A6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14CB388E" w14:textId="77777777" w:rsidR="00D40EA2" w:rsidRDefault="00D40EA2" w:rsidP="0027427E">
            <w:pPr>
              <w:pStyle w:val="TableParagraph"/>
              <w:tabs>
                <w:tab w:val="left" w:pos="183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Ежедневно </w:t>
            </w: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z w:val="24"/>
              </w:rPr>
              <w:t>начале смены</w:t>
            </w:r>
          </w:p>
        </w:tc>
        <w:tc>
          <w:tcPr>
            <w:tcW w:w="3840" w:type="dxa"/>
          </w:tcPr>
          <w:p w14:paraId="53454B7E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Авторизоваться под своей учетной записью. Выбрать объект, на котором планируется </w:t>
            </w:r>
            <w:r>
              <w:rPr>
                <w:color w:val="0E1115"/>
                <w:spacing w:val="-2"/>
                <w:sz w:val="24"/>
              </w:rPr>
              <w:t>работа.</w:t>
            </w:r>
          </w:p>
        </w:tc>
      </w:tr>
      <w:tr w:rsidR="00D40EA2" w14:paraId="48449758" w14:textId="77777777" w:rsidTr="0027427E">
        <w:trPr>
          <w:trHeight w:val="2391"/>
        </w:trPr>
        <w:tc>
          <w:tcPr>
            <w:tcW w:w="480" w:type="dxa"/>
          </w:tcPr>
          <w:p w14:paraId="2CBDCD7B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1800" w:type="dxa"/>
          </w:tcPr>
          <w:p w14:paraId="0880B670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Просмотр</w:t>
            </w:r>
            <w:r>
              <w:rPr>
                <w:color w:val="0E1115"/>
                <w:spacing w:val="7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выполнение заданий</w:t>
            </w:r>
          </w:p>
        </w:tc>
        <w:tc>
          <w:tcPr>
            <w:tcW w:w="1657" w:type="dxa"/>
          </w:tcPr>
          <w:p w14:paraId="4CE3967E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52113544" w14:textId="77777777" w:rsidR="00D40EA2" w:rsidRDefault="00D40EA2" w:rsidP="0027427E">
            <w:pPr>
              <w:pStyle w:val="TableParagraph"/>
              <w:tabs>
                <w:tab w:val="left" w:pos="1144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 xml:space="preserve">течение </w:t>
            </w:r>
            <w:r>
              <w:rPr>
                <w:color w:val="0E1115"/>
                <w:sz w:val="24"/>
              </w:rPr>
              <w:t>рабочего дня</w:t>
            </w:r>
          </w:p>
        </w:tc>
        <w:tc>
          <w:tcPr>
            <w:tcW w:w="3840" w:type="dxa"/>
          </w:tcPr>
          <w:p w14:paraId="79355534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Проверить</w:t>
            </w:r>
            <w:r>
              <w:rPr>
                <w:color w:val="0E1115"/>
                <w:spacing w:val="67"/>
                <w:w w:val="15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вкладки</w:t>
            </w:r>
          </w:p>
          <w:p w14:paraId="0E12B47D" w14:textId="77777777" w:rsidR="00D40EA2" w:rsidRDefault="00D40EA2" w:rsidP="0027427E">
            <w:pPr>
              <w:pStyle w:val="TableParagraph"/>
              <w:tabs>
                <w:tab w:val="left" w:pos="1578"/>
                <w:tab w:val="left" w:pos="1872"/>
                <w:tab w:val="left" w:pos="2116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«Осмотры» и «Работы». </w:t>
            </w:r>
            <w:r>
              <w:rPr>
                <w:color w:val="0E1115"/>
                <w:spacing w:val="-2"/>
                <w:sz w:val="24"/>
              </w:rPr>
              <w:t>Приоритет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имеют </w:t>
            </w:r>
            <w:r>
              <w:rPr>
                <w:color w:val="0E1115"/>
                <w:sz w:val="24"/>
              </w:rPr>
              <w:t xml:space="preserve">задания с красной индикацией (срочные, </w:t>
            </w:r>
            <w:r>
              <w:rPr>
                <w:color w:val="0E1115"/>
                <w:spacing w:val="-4"/>
                <w:sz w:val="24"/>
              </w:rPr>
              <w:t xml:space="preserve">срок </w:t>
            </w:r>
            <w:r>
              <w:rPr>
                <w:color w:val="0E1115"/>
                <w:spacing w:val="-2"/>
                <w:sz w:val="24"/>
              </w:rPr>
              <w:t>исполнения истекает</w:t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pacing w:val="-2"/>
                <w:sz w:val="24"/>
              </w:rPr>
              <w:t>сегодня).</w:t>
            </w:r>
          </w:p>
          <w:p w14:paraId="7EA2D7FA" w14:textId="77777777" w:rsidR="00D40EA2" w:rsidRDefault="00D40EA2" w:rsidP="0027427E">
            <w:pPr>
              <w:pStyle w:val="TableParagraph"/>
              <w:tabs>
                <w:tab w:val="left" w:pos="1577"/>
                <w:tab w:val="left" w:pos="2194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Задания </w:t>
            </w:r>
            <w:r>
              <w:rPr>
                <w:color w:val="0E1115"/>
                <w:spacing w:val="-10"/>
                <w:sz w:val="24"/>
              </w:rPr>
              <w:t xml:space="preserve">с </w:t>
            </w:r>
            <w:r>
              <w:rPr>
                <w:color w:val="0E1115"/>
                <w:spacing w:val="-2"/>
                <w:sz w:val="24"/>
              </w:rPr>
              <w:t xml:space="preserve">синей индикацией </w:t>
            </w:r>
            <w:r>
              <w:rPr>
                <w:color w:val="0E1115"/>
                <w:sz w:val="24"/>
              </w:rPr>
              <w:t>выполняются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течение </w:t>
            </w:r>
            <w:r>
              <w:rPr>
                <w:color w:val="0E1115"/>
                <w:spacing w:val="-2"/>
                <w:sz w:val="24"/>
              </w:rPr>
              <w:t>установленного количества</w:t>
            </w:r>
            <w:r>
              <w:rPr>
                <w:color w:val="0E1115"/>
                <w:spacing w:val="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дней.</w:t>
            </w:r>
          </w:p>
        </w:tc>
      </w:tr>
      <w:tr w:rsidR="00D40EA2" w14:paraId="312277C0" w14:textId="77777777" w:rsidTr="0027427E">
        <w:trPr>
          <w:trHeight w:val="1546"/>
        </w:trPr>
        <w:tc>
          <w:tcPr>
            <w:tcW w:w="480" w:type="dxa"/>
          </w:tcPr>
          <w:p w14:paraId="0A6ED8D3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1800" w:type="dxa"/>
          </w:tcPr>
          <w:p w14:paraId="5980BF90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 xml:space="preserve">Отметка о </w:t>
            </w:r>
            <w:r>
              <w:rPr>
                <w:color w:val="0E1115"/>
                <w:spacing w:val="-2"/>
                <w:sz w:val="24"/>
              </w:rPr>
              <w:t>выполнении задания</w:t>
            </w:r>
          </w:p>
        </w:tc>
        <w:tc>
          <w:tcPr>
            <w:tcW w:w="1657" w:type="dxa"/>
          </w:tcPr>
          <w:p w14:paraId="3B41D7E5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68044B33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Немедленно </w:t>
            </w:r>
            <w:r>
              <w:rPr>
                <w:color w:val="0E1115"/>
                <w:spacing w:val="-4"/>
                <w:sz w:val="24"/>
              </w:rPr>
              <w:t xml:space="preserve">после </w:t>
            </w:r>
            <w:r>
              <w:rPr>
                <w:color w:val="0E1115"/>
                <w:spacing w:val="-2"/>
                <w:sz w:val="24"/>
              </w:rPr>
              <w:t>завершения работы</w:t>
            </w:r>
          </w:p>
        </w:tc>
        <w:tc>
          <w:tcPr>
            <w:tcW w:w="3840" w:type="dxa"/>
          </w:tcPr>
          <w:p w14:paraId="07C5C9A9" w14:textId="77777777" w:rsidR="00D40EA2" w:rsidRDefault="00D40EA2" w:rsidP="0027427E">
            <w:pPr>
              <w:pStyle w:val="TableParagraph"/>
              <w:tabs>
                <w:tab w:val="left" w:pos="1221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Нажать «Выполнено», </w:t>
            </w:r>
            <w:r>
              <w:rPr>
                <w:color w:val="0E1115"/>
                <w:spacing w:val="-4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 xml:space="preserve">необходимости </w:t>
            </w:r>
            <w:r>
              <w:rPr>
                <w:color w:val="0E1115"/>
                <w:sz w:val="24"/>
              </w:rPr>
              <w:t>прикрепить фотоотчет (особенно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для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работ,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где требуется</w:t>
            </w:r>
            <w:r>
              <w:rPr>
                <w:color w:val="0E1115"/>
                <w:spacing w:val="50"/>
                <w:w w:val="15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фиксация</w:t>
            </w:r>
          </w:p>
          <w:p w14:paraId="49D5FB9C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«до/после»).</w:t>
            </w:r>
          </w:p>
        </w:tc>
      </w:tr>
      <w:tr w:rsidR="00D40EA2" w14:paraId="009E3A4E" w14:textId="77777777" w:rsidTr="0027427E">
        <w:trPr>
          <w:trHeight w:val="2627"/>
        </w:trPr>
        <w:tc>
          <w:tcPr>
            <w:tcW w:w="480" w:type="dxa"/>
          </w:tcPr>
          <w:p w14:paraId="1258BFB1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1800" w:type="dxa"/>
          </w:tcPr>
          <w:p w14:paraId="71BEB2F4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Действия </w:t>
            </w:r>
            <w:r>
              <w:rPr>
                <w:color w:val="0E1115"/>
                <w:spacing w:val="-4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 xml:space="preserve">выявлении </w:t>
            </w:r>
            <w:r>
              <w:rPr>
                <w:color w:val="0E1115"/>
                <w:sz w:val="24"/>
              </w:rPr>
              <w:t>проблемы</w:t>
            </w:r>
            <w:r>
              <w:rPr>
                <w:color w:val="0E1115"/>
                <w:spacing w:val="77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в </w:t>
            </w:r>
            <w:r>
              <w:rPr>
                <w:color w:val="0E1115"/>
                <w:spacing w:val="-4"/>
                <w:sz w:val="24"/>
              </w:rPr>
              <w:t xml:space="preserve">ходе </w:t>
            </w:r>
            <w:r>
              <w:rPr>
                <w:color w:val="0E1115"/>
                <w:spacing w:val="-2"/>
                <w:sz w:val="24"/>
              </w:rPr>
              <w:t>осмотра</w:t>
            </w:r>
          </w:p>
        </w:tc>
        <w:tc>
          <w:tcPr>
            <w:tcW w:w="1657" w:type="dxa"/>
          </w:tcPr>
          <w:p w14:paraId="3BE429AF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3B1FFFE8" w14:textId="77777777" w:rsidR="00D40EA2" w:rsidRDefault="00D40EA2" w:rsidP="0027427E">
            <w:pPr>
              <w:pStyle w:val="TableParagraph"/>
              <w:tabs>
                <w:tab w:val="left" w:pos="1144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z w:val="24"/>
              </w:rPr>
              <w:t>Немедленно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>обнаружении</w:t>
            </w:r>
          </w:p>
        </w:tc>
        <w:tc>
          <w:tcPr>
            <w:tcW w:w="3840" w:type="dxa"/>
          </w:tcPr>
          <w:p w14:paraId="55A93F3F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карточке</w:t>
            </w:r>
            <w:r>
              <w:rPr>
                <w:color w:val="0E1115"/>
                <w:spacing w:val="-1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осмотра:</w:t>
            </w:r>
          </w:p>
          <w:p w14:paraId="58EC372A" w14:textId="77777777" w:rsidR="00D40EA2" w:rsidRDefault="00D40EA2" w:rsidP="0027427E">
            <w:pPr>
              <w:pStyle w:val="TableParagraph"/>
              <w:tabs>
                <w:tab w:val="left" w:pos="1834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- Написать комментарий.</w:t>
            </w:r>
          </w:p>
          <w:p w14:paraId="790D39F2" w14:textId="77777777" w:rsidR="00D40EA2" w:rsidRDefault="00D40EA2" w:rsidP="0027427E">
            <w:pPr>
              <w:pStyle w:val="TableParagraph"/>
              <w:tabs>
                <w:tab w:val="left" w:pos="709"/>
                <w:tab w:val="left" w:pos="229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- Прикрепить </w:t>
            </w:r>
            <w:r>
              <w:rPr>
                <w:color w:val="0E1115"/>
                <w:spacing w:val="-4"/>
                <w:sz w:val="24"/>
              </w:rPr>
              <w:t xml:space="preserve">фото </w:t>
            </w:r>
            <w:r>
              <w:rPr>
                <w:color w:val="0E1115"/>
                <w:spacing w:val="-2"/>
                <w:sz w:val="24"/>
              </w:rPr>
              <w:t>(обязательно).</w:t>
            </w:r>
          </w:p>
          <w:p w14:paraId="0B74E424" w14:textId="77777777" w:rsidR="00D40EA2" w:rsidRDefault="00D40EA2" w:rsidP="0027427E">
            <w:pPr>
              <w:pStyle w:val="TableParagraph"/>
              <w:tabs>
                <w:tab w:val="left" w:pos="799"/>
                <w:tab w:val="left" w:pos="2204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- Отметить «Есть проблема».</w:t>
            </w:r>
          </w:p>
          <w:p w14:paraId="1E60E9DC" w14:textId="77777777" w:rsidR="00D40EA2" w:rsidRDefault="00D40EA2" w:rsidP="0027427E">
            <w:pPr>
              <w:pStyle w:val="TableParagraph"/>
              <w:tabs>
                <w:tab w:val="left" w:pos="679"/>
                <w:tab w:val="left" w:pos="2336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- Назначить работу: </w:t>
            </w:r>
            <w:r>
              <w:rPr>
                <w:color w:val="0E1115"/>
                <w:spacing w:val="-2"/>
                <w:sz w:val="24"/>
              </w:rPr>
              <w:t xml:space="preserve">выбрать </w:t>
            </w:r>
            <w:r>
              <w:rPr>
                <w:color w:val="0E1115"/>
                <w:spacing w:val="-4"/>
                <w:sz w:val="24"/>
              </w:rPr>
              <w:t xml:space="preserve">дату </w:t>
            </w:r>
            <w:r>
              <w:rPr>
                <w:color w:val="0E1115"/>
                <w:sz w:val="24"/>
              </w:rPr>
              <w:t xml:space="preserve">следующего осмотра, квалификацию и ФИО </w:t>
            </w:r>
            <w:r>
              <w:rPr>
                <w:color w:val="0E1115"/>
                <w:spacing w:val="-2"/>
                <w:sz w:val="24"/>
              </w:rPr>
              <w:t>исполнителя.</w:t>
            </w:r>
          </w:p>
          <w:p w14:paraId="06F859EB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- Нажать</w:t>
            </w:r>
            <w:r>
              <w:rPr>
                <w:color w:val="0E1115"/>
                <w:spacing w:val="-7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«Сохранить».</w:t>
            </w:r>
          </w:p>
        </w:tc>
      </w:tr>
      <w:tr w:rsidR="00D40EA2" w14:paraId="4B80F808" w14:textId="77777777" w:rsidTr="0027427E">
        <w:trPr>
          <w:trHeight w:val="1817"/>
        </w:trPr>
        <w:tc>
          <w:tcPr>
            <w:tcW w:w="480" w:type="dxa"/>
          </w:tcPr>
          <w:p w14:paraId="512F8313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5</w:t>
            </w:r>
          </w:p>
        </w:tc>
        <w:tc>
          <w:tcPr>
            <w:tcW w:w="1800" w:type="dxa"/>
          </w:tcPr>
          <w:p w14:paraId="26C44759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Действия </w:t>
            </w:r>
            <w:r>
              <w:rPr>
                <w:color w:val="0E1115"/>
                <w:spacing w:val="-4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>невозможно</w:t>
            </w:r>
            <w:r>
              <w:rPr>
                <w:color w:val="0E1115"/>
                <w:spacing w:val="-4"/>
                <w:sz w:val="24"/>
              </w:rPr>
              <w:t xml:space="preserve">сти </w:t>
            </w:r>
            <w:r>
              <w:rPr>
                <w:color w:val="0E1115"/>
                <w:spacing w:val="-2"/>
                <w:sz w:val="24"/>
              </w:rPr>
              <w:t>выполнить задание</w:t>
            </w:r>
          </w:p>
        </w:tc>
        <w:tc>
          <w:tcPr>
            <w:tcW w:w="1657" w:type="dxa"/>
          </w:tcPr>
          <w:p w14:paraId="52F1DF4C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241048C4" w14:textId="77777777" w:rsidR="00D40EA2" w:rsidRDefault="00D40EA2" w:rsidP="0027427E">
            <w:pPr>
              <w:pStyle w:val="TableParagraph"/>
              <w:tabs>
                <w:tab w:val="left" w:pos="1144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z w:val="24"/>
              </w:rPr>
              <w:t xml:space="preserve">В течение срока исполнения, но </w:t>
            </w:r>
            <w:r>
              <w:rPr>
                <w:color w:val="0E1115"/>
                <w:spacing w:val="-6"/>
                <w:sz w:val="24"/>
              </w:rPr>
              <w:t xml:space="preserve">не </w:t>
            </w:r>
            <w:r>
              <w:rPr>
                <w:color w:val="0E1115"/>
                <w:spacing w:val="-2"/>
                <w:sz w:val="24"/>
              </w:rPr>
              <w:t xml:space="preserve">позднее </w:t>
            </w:r>
            <w:r>
              <w:rPr>
                <w:color w:val="0E1115"/>
                <w:sz w:val="24"/>
              </w:rPr>
              <w:t>последнего дня</w:t>
            </w:r>
          </w:p>
        </w:tc>
        <w:tc>
          <w:tcPr>
            <w:tcW w:w="3840" w:type="dxa"/>
          </w:tcPr>
          <w:p w14:paraId="1FC45F19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Отметить</w:t>
            </w:r>
            <w:r>
              <w:rPr>
                <w:color w:val="0E1115"/>
                <w:spacing w:val="5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задание</w:t>
            </w:r>
            <w:r>
              <w:rPr>
                <w:color w:val="0E1115"/>
                <w:spacing w:val="45"/>
                <w:sz w:val="24"/>
              </w:rPr>
              <w:t xml:space="preserve"> </w:t>
            </w:r>
            <w:r>
              <w:rPr>
                <w:color w:val="0E1115"/>
                <w:spacing w:val="-5"/>
                <w:sz w:val="24"/>
              </w:rPr>
              <w:t xml:space="preserve">как </w:t>
            </w:r>
            <w:r>
              <w:rPr>
                <w:color w:val="0E1115"/>
                <w:sz w:val="24"/>
              </w:rPr>
              <w:t xml:space="preserve">«Не сделано», указать причину (отсутствие </w:t>
            </w:r>
            <w:r>
              <w:rPr>
                <w:color w:val="0E1115"/>
                <w:spacing w:val="-2"/>
                <w:sz w:val="24"/>
              </w:rPr>
              <w:t xml:space="preserve">материалов, доступ закрыт, требуется </w:t>
            </w:r>
            <w:r>
              <w:rPr>
                <w:color w:val="0E1115"/>
                <w:sz w:val="24"/>
              </w:rPr>
              <w:t xml:space="preserve">спецтехника и т.д.), </w:t>
            </w:r>
            <w:r>
              <w:rPr>
                <w:color w:val="0E1115"/>
                <w:spacing w:val="-2"/>
                <w:sz w:val="24"/>
              </w:rPr>
              <w:t xml:space="preserve">прикрепить </w:t>
            </w:r>
            <w:r>
              <w:rPr>
                <w:color w:val="0E1115"/>
                <w:sz w:val="24"/>
              </w:rPr>
              <w:t>подтверждающее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фото.</w:t>
            </w:r>
          </w:p>
        </w:tc>
      </w:tr>
      <w:tr w:rsidR="00D40EA2" w14:paraId="37E6F84F" w14:textId="77777777" w:rsidTr="0027427E">
        <w:trPr>
          <w:trHeight w:val="1883"/>
        </w:trPr>
        <w:tc>
          <w:tcPr>
            <w:tcW w:w="480" w:type="dxa"/>
          </w:tcPr>
          <w:p w14:paraId="2DB81C5B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1800" w:type="dxa"/>
          </w:tcPr>
          <w:p w14:paraId="0B24938C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Отсрочка задания</w:t>
            </w:r>
          </w:p>
        </w:tc>
        <w:tc>
          <w:tcPr>
            <w:tcW w:w="1657" w:type="dxa"/>
          </w:tcPr>
          <w:p w14:paraId="153D1616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6385149E" w14:textId="77777777" w:rsidR="00D40EA2" w:rsidRDefault="00D40EA2" w:rsidP="0027427E">
            <w:pPr>
              <w:pStyle w:val="TableParagraph"/>
              <w:tabs>
                <w:tab w:val="left" w:pos="908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6"/>
                <w:sz w:val="24"/>
              </w:rPr>
              <w:t xml:space="preserve">До </w:t>
            </w:r>
            <w:r>
              <w:rPr>
                <w:color w:val="0E1115"/>
                <w:spacing w:val="-2"/>
                <w:sz w:val="24"/>
              </w:rPr>
              <w:t>истечения срока исполнения</w:t>
            </w:r>
          </w:p>
        </w:tc>
        <w:tc>
          <w:tcPr>
            <w:tcW w:w="3840" w:type="dxa"/>
          </w:tcPr>
          <w:p w14:paraId="0374EE4F" w14:textId="77777777" w:rsidR="00D40EA2" w:rsidRDefault="00D40EA2" w:rsidP="0027427E">
            <w:pPr>
              <w:pStyle w:val="TableParagraph"/>
              <w:tabs>
                <w:tab w:val="left" w:pos="2055"/>
              </w:tabs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Нажать кнопку «Отсрочить». </w:t>
            </w:r>
            <w:r>
              <w:rPr>
                <w:color w:val="0E1115"/>
                <w:spacing w:val="-4"/>
                <w:sz w:val="24"/>
              </w:rPr>
              <w:t xml:space="preserve">Срок </w:t>
            </w:r>
            <w:r>
              <w:rPr>
                <w:color w:val="0E1115"/>
                <w:spacing w:val="-2"/>
                <w:sz w:val="24"/>
              </w:rPr>
              <w:t xml:space="preserve">автоматически увеличивается </w:t>
            </w:r>
            <w:r>
              <w:rPr>
                <w:color w:val="0E1115"/>
                <w:spacing w:val="-6"/>
                <w:sz w:val="24"/>
              </w:rPr>
              <w:t xml:space="preserve">на </w:t>
            </w:r>
            <w:r>
              <w:rPr>
                <w:color w:val="0E1115"/>
                <w:sz w:val="24"/>
              </w:rPr>
              <w:t>количество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дней,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равное </w:t>
            </w:r>
            <w:r>
              <w:rPr>
                <w:color w:val="0E1115"/>
                <w:spacing w:val="-2"/>
                <w:sz w:val="24"/>
              </w:rPr>
              <w:t>изначально установленному.</w:t>
            </w:r>
          </w:p>
        </w:tc>
      </w:tr>
      <w:tr w:rsidR="00D40EA2" w14:paraId="4964CC6C" w14:textId="77777777" w:rsidTr="0027427E">
        <w:trPr>
          <w:trHeight w:val="2391"/>
        </w:trPr>
        <w:tc>
          <w:tcPr>
            <w:tcW w:w="480" w:type="dxa"/>
          </w:tcPr>
          <w:p w14:paraId="32D0BD9A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7</w:t>
            </w:r>
          </w:p>
        </w:tc>
        <w:tc>
          <w:tcPr>
            <w:tcW w:w="1800" w:type="dxa"/>
          </w:tcPr>
          <w:p w14:paraId="0D067AB1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Подача сигнала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 xml:space="preserve">проблеме, </w:t>
            </w:r>
            <w:r>
              <w:rPr>
                <w:color w:val="0E1115"/>
                <w:spacing w:val="-5"/>
                <w:sz w:val="24"/>
              </w:rPr>
              <w:t xml:space="preserve">не </w:t>
            </w:r>
            <w:r>
              <w:rPr>
                <w:color w:val="0E1115"/>
                <w:sz w:val="24"/>
              </w:rPr>
              <w:t>связанной</w:t>
            </w:r>
            <w:r>
              <w:rPr>
                <w:color w:val="0E1115"/>
                <w:spacing w:val="6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с </w:t>
            </w:r>
            <w:r>
              <w:rPr>
                <w:color w:val="0E1115"/>
                <w:spacing w:val="-2"/>
                <w:sz w:val="24"/>
              </w:rPr>
              <w:t>текущим заданием</w:t>
            </w:r>
          </w:p>
        </w:tc>
        <w:tc>
          <w:tcPr>
            <w:tcW w:w="1657" w:type="dxa"/>
          </w:tcPr>
          <w:p w14:paraId="4C9D7F30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Исполнитель</w:t>
            </w:r>
          </w:p>
        </w:tc>
        <w:tc>
          <w:tcPr>
            <w:tcW w:w="1843" w:type="dxa"/>
          </w:tcPr>
          <w:p w14:paraId="512538B1" w14:textId="77777777" w:rsidR="00D40EA2" w:rsidRDefault="00D40EA2" w:rsidP="0027427E">
            <w:pPr>
              <w:pStyle w:val="TableParagraph"/>
              <w:tabs>
                <w:tab w:val="left" w:pos="1144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z w:val="24"/>
              </w:rPr>
              <w:t>Немедленно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при </w:t>
            </w:r>
            <w:r>
              <w:rPr>
                <w:color w:val="0E1115"/>
                <w:spacing w:val="-2"/>
                <w:sz w:val="24"/>
              </w:rPr>
              <w:t>обнаружении</w:t>
            </w:r>
          </w:p>
        </w:tc>
        <w:tc>
          <w:tcPr>
            <w:tcW w:w="3840" w:type="dxa"/>
          </w:tcPr>
          <w:p w14:paraId="1BFCB97E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Перейти</w:t>
            </w:r>
            <w:r>
              <w:rPr>
                <w:color w:val="0E1115"/>
                <w:spacing w:val="67"/>
                <w:w w:val="15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во</w:t>
            </w:r>
            <w:r>
              <w:rPr>
                <w:color w:val="0E1115"/>
                <w:spacing w:val="67"/>
                <w:w w:val="15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вкладку </w:t>
            </w:r>
            <w:r>
              <w:rPr>
                <w:color w:val="0E1115"/>
                <w:sz w:val="24"/>
              </w:rPr>
              <w:t xml:space="preserve">«Сигналы». Выбрать объект, локацию, место, тип проблемы, этаж. Отметить место на </w:t>
            </w:r>
            <w:r>
              <w:rPr>
                <w:color w:val="0E1115"/>
                <w:spacing w:val="-2"/>
                <w:sz w:val="24"/>
              </w:rPr>
              <w:t xml:space="preserve">схеме. Написать комментарий, прикрепить </w:t>
            </w:r>
            <w:r>
              <w:rPr>
                <w:color w:val="0E1115"/>
                <w:spacing w:val="-4"/>
                <w:sz w:val="24"/>
              </w:rPr>
              <w:t xml:space="preserve">фото. </w:t>
            </w:r>
            <w:r>
              <w:rPr>
                <w:color w:val="0E1115"/>
                <w:sz w:val="24"/>
              </w:rPr>
              <w:t>Нажать</w:t>
            </w:r>
            <w:r>
              <w:rPr>
                <w:color w:val="0E1115"/>
                <w:spacing w:val="66"/>
                <w:w w:val="15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«Сохранить»</w:t>
            </w:r>
            <w:r>
              <w:rPr>
                <w:color w:val="0E1115"/>
                <w:spacing w:val="54"/>
                <w:w w:val="150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«Подтвердить».</w:t>
            </w:r>
          </w:p>
        </w:tc>
      </w:tr>
    </w:tbl>
    <w:p w14:paraId="60DBBF76" w14:textId="23836AC3" w:rsidR="005A16C9" w:rsidRDefault="00974D2E" w:rsidP="00974D2E">
      <w:pPr>
        <w:pStyle w:val="1"/>
        <w:tabs>
          <w:tab w:val="left" w:pos="443"/>
        </w:tabs>
        <w:spacing w:line="276" w:lineRule="auto"/>
        <w:ind w:left="720" w:firstLine="0"/>
        <w:rPr>
          <w:color w:val="0E1115"/>
        </w:rPr>
      </w:pPr>
      <w:r>
        <w:rPr>
          <w:color w:val="0E1115"/>
        </w:rPr>
        <w:t>4.3.</w:t>
      </w:r>
      <w:r>
        <w:rPr>
          <w:color w:val="0E1115"/>
        </w:rPr>
        <w:tab/>
      </w:r>
      <w:r w:rsidR="008D3D11">
        <w:rPr>
          <w:color w:val="0E1115"/>
        </w:rPr>
        <w:t>Контроль</w:t>
      </w:r>
      <w:r w:rsidR="008D3D11">
        <w:rPr>
          <w:color w:val="0E1115"/>
          <w:spacing w:val="-6"/>
        </w:rPr>
        <w:t xml:space="preserve"> </w:t>
      </w:r>
      <w:r w:rsidR="008D3D11">
        <w:rPr>
          <w:color w:val="0E1115"/>
        </w:rPr>
        <w:t>и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</w:rPr>
        <w:t>управление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</w:rPr>
        <w:t>со</w:t>
      </w:r>
      <w:r w:rsidR="008D3D11">
        <w:rPr>
          <w:color w:val="0E1115"/>
          <w:spacing w:val="-6"/>
        </w:rPr>
        <w:t xml:space="preserve"> </w:t>
      </w:r>
      <w:r w:rsidR="008D3D11">
        <w:rPr>
          <w:color w:val="0E1115"/>
        </w:rPr>
        <w:t>стороны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</w:rPr>
        <w:t>управляющего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  <w:spacing w:val="-2"/>
        </w:rPr>
        <w:t>(мастера)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820"/>
        <w:gridCol w:w="1759"/>
        <w:gridCol w:w="1985"/>
        <w:gridCol w:w="3576"/>
      </w:tblGrid>
      <w:tr w:rsidR="00D40EA2" w14:paraId="4895C234" w14:textId="77777777" w:rsidTr="0027427E">
        <w:trPr>
          <w:trHeight w:val="664"/>
          <w:tblHeader/>
        </w:trPr>
        <w:tc>
          <w:tcPr>
            <w:tcW w:w="500" w:type="dxa"/>
          </w:tcPr>
          <w:p w14:paraId="326F9B62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820" w:type="dxa"/>
          </w:tcPr>
          <w:p w14:paraId="7EA8C2C8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Действие</w:t>
            </w:r>
          </w:p>
        </w:tc>
        <w:tc>
          <w:tcPr>
            <w:tcW w:w="1759" w:type="dxa"/>
          </w:tcPr>
          <w:p w14:paraId="2B457E19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1985" w:type="dxa"/>
          </w:tcPr>
          <w:p w14:paraId="24036046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Срок / </w:t>
            </w:r>
            <w:r>
              <w:rPr>
                <w:b/>
                <w:color w:val="0E1115"/>
                <w:spacing w:val="-2"/>
                <w:sz w:val="24"/>
              </w:rPr>
              <w:t>Периодичность</w:t>
            </w:r>
          </w:p>
        </w:tc>
        <w:tc>
          <w:tcPr>
            <w:tcW w:w="3576" w:type="dxa"/>
          </w:tcPr>
          <w:p w14:paraId="30911314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Правила выполнения</w:t>
            </w:r>
          </w:p>
        </w:tc>
      </w:tr>
      <w:tr w:rsidR="00D40EA2" w14:paraId="36D4BF5C" w14:textId="77777777" w:rsidTr="0027427E">
        <w:trPr>
          <w:trHeight w:val="1754"/>
        </w:trPr>
        <w:tc>
          <w:tcPr>
            <w:tcW w:w="500" w:type="dxa"/>
          </w:tcPr>
          <w:p w14:paraId="344819DC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14:paraId="4D14E603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Мониторинг </w:t>
            </w:r>
            <w:proofErr w:type="spellStart"/>
            <w:r>
              <w:rPr>
                <w:color w:val="0E1115"/>
                <w:spacing w:val="-2"/>
                <w:sz w:val="24"/>
              </w:rPr>
              <w:t>трекера</w:t>
            </w:r>
            <w:proofErr w:type="spellEnd"/>
            <w:r>
              <w:rPr>
                <w:color w:val="0E1115"/>
                <w:spacing w:val="-2"/>
                <w:sz w:val="24"/>
              </w:rPr>
              <w:t xml:space="preserve"> заданий</w:t>
            </w:r>
          </w:p>
        </w:tc>
        <w:tc>
          <w:tcPr>
            <w:tcW w:w="1759" w:type="dxa"/>
          </w:tcPr>
          <w:p w14:paraId="35C8D9CE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75589012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Не реже 3 раз в день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(утро,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обед, конец смены)</w:t>
            </w:r>
          </w:p>
        </w:tc>
        <w:tc>
          <w:tcPr>
            <w:tcW w:w="3576" w:type="dxa"/>
          </w:tcPr>
          <w:p w14:paraId="619BF361" w14:textId="77777777" w:rsidR="00D40EA2" w:rsidRDefault="00D40EA2" w:rsidP="0027427E">
            <w:pPr>
              <w:pStyle w:val="TableParagraph"/>
              <w:tabs>
                <w:tab w:val="left" w:pos="1825"/>
                <w:tab w:val="left" w:pos="2060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В разделе «Трекер </w:t>
            </w:r>
            <w:r>
              <w:rPr>
                <w:color w:val="0E1115"/>
                <w:spacing w:val="-2"/>
                <w:sz w:val="24"/>
              </w:rPr>
              <w:t xml:space="preserve">заданий» выбрать </w:t>
            </w:r>
            <w:r>
              <w:rPr>
                <w:color w:val="0E1115"/>
                <w:sz w:val="24"/>
              </w:rPr>
              <w:t xml:space="preserve">объект. Проверить все статусные колонки, особое внимание - </w:t>
            </w:r>
            <w:r>
              <w:rPr>
                <w:color w:val="0E1115"/>
                <w:spacing w:val="-2"/>
                <w:sz w:val="24"/>
              </w:rPr>
              <w:t>колонкам</w:t>
            </w:r>
            <w:r>
              <w:rPr>
                <w:color w:val="0E1115"/>
                <w:sz w:val="24"/>
              </w:rPr>
              <w:tab/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«Есть проблема», </w:t>
            </w:r>
            <w:r>
              <w:rPr>
                <w:color w:val="0E1115"/>
                <w:spacing w:val="-4"/>
                <w:sz w:val="24"/>
              </w:rPr>
              <w:t xml:space="preserve">«Не </w:t>
            </w:r>
            <w:r>
              <w:rPr>
                <w:color w:val="0E1115"/>
                <w:spacing w:val="-2"/>
                <w:sz w:val="24"/>
              </w:rPr>
              <w:t>сделано», «Просрочено».</w:t>
            </w:r>
          </w:p>
        </w:tc>
      </w:tr>
      <w:tr w:rsidR="00D40EA2" w14:paraId="7D47E2F2" w14:textId="77777777" w:rsidTr="0027427E">
        <w:trPr>
          <w:trHeight w:val="2174"/>
        </w:trPr>
        <w:tc>
          <w:tcPr>
            <w:tcW w:w="500" w:type="dxa"/>
          </w:tcPr>
          <w:p w14:paraId="1ABDEE36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1820" w:type="dxa"/>
          </w:tcPr>
          <w:p w14:paraId="03685388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Реагировани</w:t>
            </w:r>
            <w:r>
              <w:rPr>
                <w:color w:val="0E1115"/>
                <w:sz w:val="24"/>
              </w:rPr>
              <w:t>е на задания со</w:t>
            </w:r>
            <w:r>
              <w:rPr>
                <w:color w:val="0E1115"/>
                <w:spacing w:val="37"/>
                <w:sz w:val="24"/>
              </w:rPr>
              <w:t xml:space="preserve">  </w:t>
            </w:r>
            <w:r>
              <w:rPr>
                <w:color w:val="0E1115"/>
                <w:spacing w:val="-2"/>
                <w:sz w:val="24"/>
              </w:rPr>
              <w:t>статусом «Есть проблема»</w:t>
            </w:r>
          </w:p>
        </w:tc>
        <w:tc>
          <w:tcPr>
            <w:tcW w:w="1759" w:type="dxa"/>
          </w:tcPr>
          <w:p w14:paraId="54592793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7B5021D1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В течение 2 часов с момента </w:t>
            </w:r>
            <w:r>
              <w:rPr>
                <w:color w:val="0E1115"/>
                <w:spacing w:val="-2"/>
                <w:sz w:val="24"/>
              </w:rPr>
              <w:t>появления</w:t>
            </w:r>
          </w:p>
        </w:tc>
        <w:tc>
          <w:tcPr>
            <w:tcW w:w="3576" w:type="dxa"/>
          </w:tcPr>
          <w:p w14:paraId="4C2E52F3" w14:textId="77777777" w:rsidR="00D40EA2" w:rsidRDefault="00D40EA2" w:rsidP="0027427E">
            <w:pPr>
              <w:pStyle w:val="TableParagraph"/>
              <w:tabs>
                <w:tab w:val="left" w:pos="1773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Открыть карточку задания, ознакомиться с комментарием и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фото. </w:t>
            </w:r>
            <w:r>
              <w:rPr>
                <w:color w:val="0E1115"/>
                <w:spacing w:val="-2"/>
                <w:sz w:val="24"/>
              </w:rPr>
              <w:t xml:space="preserve">Принять </w:t>
            </w:r>
            <w:r>
              <w:rPr>
                <w:color w:val="0E1115"/>
                <w:sz w:val="24"/>
              </w:rPr>
              <w:t xml:space="preserve">решение: назначить работу конкретному </w:t>
            </w:r>
            <w:r>
              <w:rPr>
                <w:color w:val="0E1115"/>
                <w:spacing w:val="-2"/>
                <w:sz w:val="24"/>
              </w:rPr>
              <w:t>исполнителю,</w:t>
            </w:r>
          </w:p>
          <w:p w14:paraId="28311037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привлечь подрядчика, заказать материалы. Переназначить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задание при необходимости.</w:t>
            </w:r>
          </w:p>
        </w:tc>
      </w:tr>
      <w:tr w:rsidR="00D40EA2" w14:paraId="62A95915" w14:textId="77777777" w:rsidTr="0027427E">
        <w:trPr>
          <w:trHeight w:val="1255"/>
        </w:trPr>
        <w:tc>
          <w:tcPr>
            <w:tcW w:w="500" w:type="dxa"/>
          </w:tcPr>
          <w:p w14:paraId="49DA5D5E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1820" w:type="dxa"/>
          </w:tcPr>
          <w:p w14:paraId="593CB7F0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Реагировани</w:t>
            </w:r>
            <w:r>
              <w:rPr>
                <w:color w:val="0E1115"/>
                <w:sz w:val="24"/>
              </w:rPr>
              <w:t>е на задания со</w:t>
            </w:r>
            <w:r>
              <w:rPr>
                <w:color w:val="0E1115"/>
                <w:spacing w:val="37"/>
                <w:sz w:val="24"/>
              </w:rPr>
              <w:t xml:space="preserve">  </w:t>
            </w:r>
            <w:r>
              <w:rPr>
                <w:color w:val="0E1115"/>
                <w:spacing w:val="-2"/>
                <w:sz w:val="24"/>
              </w:rPr>
              <w:t xml:space="preserve">статусом </w:t>
            </w:r>
            <w:r>
              <w:rPr>
                <w:color w:val="0E1115"/>
                <w:spacing w:val="-4"/>
                <w:sz w:val="24"/>
              </w:rPr>
              <w:t xml:space="preserve">«Не </w:t>
            </w:r>
            <w:r>
              <w:rPr>
                <w:color w:val="0E1115"/>
                <w:spacing w:val="-2"/>
                <w:sz w:val="24"/>
              </w:rPr>
              <w:t>сделано»</w:t>
            </w:r>
          </w:p>
        </w:tc>
        <w:tc>
          <w:tcPr>
            <w:tcW w:w="1759" w:type="dxa"/>
          </w:tcPr>
          <w:p w14:paraId="09695565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28FDCA0D" w14:textId="77777777" w:rsidR="00D40EA2" w:rsidRDefault="00D40EA2" w:rsidP="0027427E">
            <w:pPr>
              <w:pStyle w:val="TableParagraph"/>
              <w:tabs>
                <w:tab w:val="left" w:pos="734"/>
                <w:tab w:val="left" w:pos="186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 xml:space="preserve">течение </w:t>
            </w:r>
            <w:r>
              <w:rPr>
                <w:color w:val="0E1115"/>
                <w:spacing w:val="-10"/>
                <w:sz w:val="24"/>
              </w:rPr>
              <w:t xml:space="preserve">2 </w:t>
            </w:r>
            <w:r>
              <w:rPr>
                <w:color w:val="0E1115"/>
                <w:spacing w:val="-2"/>
                <w:sz w:val="24"/>
              </w:rPr>
              <w:t>часов</w:t>
            </w:r>
          </w:p>
        </w:tc>
        <w:tc>
          <w:tcPr>
            <w:tcW w:w="3576" w:type="dxa"/>
          </w:tcPr>
          <w:p w14:paraId="2B3D1DB4" w14:textId="77777777" w:rsidR="00D40EA2" w:rsidRDefault="00D40EA2" w:rsidP="0027427E">
            <w:pPr>
              <w:pStyle w:val="TableParagraph"/>
              <w:tabs>
                <w:tab w:val="left" w:pos="1779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Выяснить причину невыполнения, принять </w:t>
            </w:r>
            <w:r>
              <w:rPr>
                <w:color w:val="0E1115"/>
                <w:spacing w:val="-4"/>
                <w:sz w:val="24"/>
              </w:rPr>
              <w:t>меры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для </w:t>
            </w:r>
            <w:r>
              <w:rPr>
                <w:color w:val="0E1115"/>
                <w:spacing w:val="-2"/>
                <w:sz w:val="24"/>
              </w:rPr>
              <w:t>устранения препятствий,</w:t>
            </w:r>
            <w:r>
              <w:t xml:space="preserve"> </w:t>
            </w:r>
            <w:r w:rsidRPr="00D1453B">
              <w:rPr>
                <w:color w:val="0E1115"/>
                <w:spacing w:val="-2"/>
                <w:sz w:val="24"/>
              </w:rPr>
              <w:t>переназначить задание с новым сроком.</w:t>
            </w:r>
          </w:p>
        </w:tc>
      </w:tr>
      <w:tr w:rsidR="00D40EA2" w14:paraId="268C7386" w14:textId="77777777" w:rsidTr="0027427E">
        <w:trPr>
          <w:trHeight w:val="1483"/>
        </w:trPr>
        <w:tc>
          <w:tcPr>
            <w:tcW w:w="500" w:type="dxa"/>
          </w:tcPr>
          <w:p w14:paraId="15CB5A8A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1820" w:type="dxa"/>
          </w:tcPr>
          <w:p w14:paraId="355D26CB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Контроль </w:t>
            </w:r>
            <w:r>
              <w:rPr>
                <w:color w:val="0E1115"/>
                <w:spacing w:val="-2"/>
                <w:sz w:val="24"/>
              </w:rPr>
              <w:t>сигналов</w:t>
            </w:r>
          </w:p>
        </w:tc>
        <w:tc>
          <w:tcPr>
            <w:tcW w:w="1759" w:type="dxa"/>
          </w:tcPr>
          <w:p w14:paraId="51A5F83C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6731025E" w14:textId="77777777" w:rsidR="00D40EA2" w:rsidRDefault="00D40EA2" w:rsidP="0027427E">
            <w:pPr>
              <w:pStyle w:val="TableParagraph"/>
              <w:tabs>
                <w:tab w:val="left" w:pos="734"/>
                <w:tab w:val="left" w:pos="1861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z w:val="24"/>
              </w:rPr>
              <w:t xml:space="preserve">Не реже 1 раза в </w:t>
            </w:r>
            <w:r>
              <w:rPr>
                <w:color w:val="0E1115"/>
                <w:spacing w:val="-4"/>
                <w:sz w:val="24"/>
              </w:rPr>
              <w:t>день</w:t>
            </w:r>
          </w:p>
        </w:tc>
        <w:tc>
          <w:tcPr>
            <w:tcW w:w="3576" w:type="dxa"/>
          </w:tcPr>
          <w:p w14:paraId="5E34B18E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Проверить</w:t>
            </w:r>
            <w:r>
              <w:rPr>
                <w:color w:val="0E1115"/>
                <w:spacing w:val="74"/>
                <w:w w:val="15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вкладку </w:t>
            </w:r>
            <w:r>
              <w:rPr>
                <w:color w:val="0E1115"/>
                <w:sz w:val="24"/>
              </w:rPr>
              <w:t xml:space="preserve">«Сигналы» в </w:t>
            </w:r>
            <w:proofErr w:type="spellStart"/>
            <w:r>
              <w:rPr>
                <w:color w:val="0E1115"/>
                <w:sz w:val="24"/>
              </w:rPr>
              <w:t>трекере</w:t>
            </w:r>
            <w:proofErr w:type="spellEnd"/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заданий. Принять </w:t>
            </w:r>
            <w:r>
              <w:rPr>
                <w:color w:val="0E1115"/>
                <w:sz w:val="24"/>
              </w:rPr>
              <w:t xml:space="preserve">полученные сигналы в работу: преобразовать в задание или </w:t>
            </w:r>
            <w:r>
              <w:rPr>
                <w:color w:val="0E1115"/>
                <w:spacing w:val="-2"/>
                <w:sz w:val="24"/>
              </w:rPr>
              <w:t>назначить ответственного.</w:t>
            </w:r>
          </w:p>
        </w:tc>
      </w:tr>
      <w:tr w:rsidR="00D40EA2" w14:paraId="78B2BB98" w14:textId="77777777" w:rsidTr="0027427E">
        <w:trPr>
          <w:trHeight w:val="1847"/>
        </w:trPr>
        <w:tc>
          <w:tcPr>
            <w:tcW w:w="500" w:type="dxa"/>
          </w:tcPr>
          <w:p w14:paraId="75389479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5</w:t>
            </w:r>
          </w:p>
        </w:tc>
        <w:tc>
          <w:tcPr>
            <w:tcW w:w="1820" w:type="dxa"/>
          </w:tcPr>
          <w:p w14:paraId="16A4DA06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Проверка выполненны</w:t>
            </w:r>
            <w:r>
              <w:rPr>
                <w:color w:val="0E1115"/>
                <w:spacing w:val="-10"/>
                <w:sz w:val="24"/>
              </w:rPr>
              <w:t xml:space="preserve">х </w:t>
            </w:r>
            <w:r>
              <w:rPr>
                <w:color w:val="0E1115"/>
                <w:spacing w:val="-2"/>
                <w:sz w:val="24"/>
              </w:rPr>
              <w:t>заданий (приемка)</w:t>
            </w:r>
          </w:p>
        </w:tc>
        <w:tc>
          <w:tcPr>
            <w:tcW w:w="1759" w:type="dxa"/>
          </w:tcPr>
          <w:p w14:paraId="4D4CD997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184465A7" w14:textId="77777777" w:rsidR="00D40EA2" w:rsidRDefault="00D40EA2" w:rsidP="0027427E">
            <w:pPr>
              <w:pStyle w:val="TableParagraph"/>
              <w:tabs>
                <w:tab w:val="left" w:pos="1396"/>
                <w:tab w:val="left" w:pos="1864"/>
              </w:tabs>
              <w:ind w:left="0"/>
              <w:jc w:val="both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z w:val="24"/>
              </w:rPr>
              <w:t xml:space="preserve">В течение 24 </w:t>
            </w:r>
            <w:r>
              <w:rPr>
                <w:color w:val="0E1115"/>
                <w:spacing w:val="-2"/>
                <w:sz w:val="24"/>
              </w:rPr>
              <w:t xml:space="preserve">часов </w:t>
            </w:r>
            <w:r>
              <w:rPr>
                <w:color w:val="0E1115"/>
                <w:spacing w:val="-4"/>
                <w:sz w:val="24"/>
              </w:rPr>
              <w:t xml:space="preserve">после </w:t>
            </w:r>
            <w:r>
              <w:rPr>
                <w:color w:val="0E1115"/>
                <w:spacing w:val="-2"/>
                <w:sz w:val="24"/>
              </w:rPr>
              <w:t xml:space="preserve">перевода </w:t>
            </w: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статус «Сделано»</w:t>
            </w:r>
          </w:p>
        </w:tc>
        <w:tc>
          <w:tcPr>
            <w:tcW w:w="3576" w:type="dxa"/>
          </w:tcPr>
          <w:p w14:paraId="12FC6B72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Открыть карточку задания</w:t>
            </w:r>
            <w:r>
              <w:rPr>
                <w:color w:val="0E1115"/>
                <w:spacing w:val="55"/>
                <w:sz w:val="24"/>
              </w:rPr>
              <w:t xml:space="preserve">   </w:t>
            </w: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55"/>
                <w:sz w:val="24"/>
              </w:rPr>
              <w:t xml:space="preserve">   </w:t>
            </w:r>
            <w:r>
              <w:rPr>
                <w:color w:val="0E1115"/>
                <w:spacing w:val="-5"/>
                <w:sz w:val="24"/>
              </w:rPr>
              <w:t xml:space="preserve">колонке </w:t>
            </w:r>
            <w:r>
              <w:rPr>
                <w:color w:val="0E1115"/>
                <w:sz w:val="24"/>
              </w:rPr>
              <w:t xml:space="preserve">«Сделано». Проверить </w:t>
            </w:r>
            <w:r>
              <w:rPr>
                <w:color w:val="0E1115"/>
                <w:spacing w:val="-2"/>
                <w:sz w:val="24"/>
              </w:rPr>
              <w:t>фотоотчет.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При </w:t>
            </w:r>
            <w:r>
              <w:rPr>
                <w:color w:val="0E1115"/>
                <w:sz w:val="24"/>
              </w:rPr>
              <w:t>отсутствии</w:t>
            </w:r>
            <w:r>
              <w:rPr>
                <w:color w:val="0E1115"/>
                <w:spacing w:val="43"/>
                <w:sz w:val="24"/>
              </w:rPr>
              <w:t xml:space="preserve">  </w:t>
            </w:r>
            <w:r>
              <w:rPr>
                <w:color w:val="0E1115"/>
                <w:spacing w:val="-2"/>
                <w:sz w:val="24"/>
              </w:rPr>
              <w:t>замечаний -</w:t>
            </w:r>
            <w:r>
              <w:rPr>
                <w:color w:val="0E1115"/>
                <w:sz w:val="24"/>
              </w:rPr>
              <w:t xml:space="preserve"> принять. При наличии замечаний — вернуть на доработку с </w:t>
            </w:r>
            <w:r>
              <w:rPr>
                <w:color w:val="0E1115"/>
                <w:spacing w:val="-2"/>
                <w:sz w:val="24"/>
              </w:rPr>
              <w:t>комментарием.</w:t>
            </w:r>
          </w:p>
        </w:tc>
      </w:tr>
      <w:tr w:rsidR="00D40EA2" w14:paraId="051909EC" w14:textId="77777777" w:rsidTr="0027427E">
        <w:trPr>
          <w:trHeight w:val="1346"/>
        </w:trPr>
        <w:tc>
          <w:tcPr>
            <w:tcW w:w="500" w:type="dxa"/>
          </w:tcPr>
          <w:p w14:paraId="7BD3A57C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1820" w:type="dxa"/>
          </w:tcPr>
          <w:p w14:paraId="01807C37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Использован</w:t>
            </w:r>
            <w:r>
              <w:rPr>
                <w:color w:val="0E1115"/>
                <w:sz w:val="24"/>
              </w:rPr>
              <w:t xml:space="preserve">ие фильтров в </w:t>
            </w:r>
            <w:proofErr w:type="spellStart"/>
            <w:r>
              <w:rPr>
                <w:color w:val="0E1115"/>
                <w:sz w:val="24"/>
              </w:rPr>
              <w:t>трекере</w:t>
            </w:r>
            <w:proofErr w:type="spellEnd"/>
          </w:p>
        </w:tc>
        <w:tc>
          <w:tcPr>
            <w:tcW w:w="1759" w:type="dxa"/>
          </w:tcPr>
          <w:p w14:paraId="3929E854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1985" w:type="dxa"/>
          </w:tcPr>
          <w:p w14:paraId="17C2A7A6" w14:textId="77777777" w:rsidR="00D40EA2" w:rsidRDefault="00D40EA2" w:rsidP="0027427E">
            <w:pPr>
              <w:pStyle w:val="TableParagraph"/>
              <w:tabs>
                <w:tab w:val="left" w:pos="1498"/>
              </w:tabs>
              <w:ind w:left="0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По</w:t>
            </w:r>
            <w:r>
              <w:rPr>
                <w:color w:val="0E1115"/>
                <w:spacing w:val="-5"/>
                <w:sz w:val="24"/>
                <w:lang w:val="en-US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>мере</w:t>
            </w:r>
            <w:r>
              <w:rPr>
                <w:color w:val="0E1115"/>
                <w:spacing w:val="-4"/>
                <w:sz w:val="24"/>
                <w:lang w:val="en-US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необходимости</w:t>
            </w:r>
          </w:p>
        </w:tc>
        <w:tc>
          <w:tcPr>
            <w:tcW w:w="3576" w:type="dxa"/>
          </w:tcPr>
          <w:p w14:paraId="21A65509" w14:textId="77777777" w:rsidR="00D40EA2" w:rsidRDefault="00D40EA2" w:rsidP="0027427E">
            <w:pPr>
              <w:pStyle w:val="TableParagraph"/>
              <w:tabs>
                <w:tab w:val="left" w:pos="893"/>
                <w:tab w:val="left" w:pos="1696"/>
                <w:tab w:val="left" w:pos="1926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>Для</w:t>
            </w:r>
            <w:r w:rsidRPr="008F341F"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анализа</w:t>
            </w:r>
            <w:r w:rsidRPr="008F341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работы конкретного </w:t>
            </w:r>
            <w:r>
              <w:rPr>
                <w:color w:val="0E1115"/>
                <w:sz w:val="24"/>
              </w:rPr>
              <w:t>сотрудника</w:t>
            </w:r>
            <w:r>
              <w:rPr>
                <w:color w:val="0E1115"/>
                <w:spacing w:val="-1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или</w:t>
            </w:r>
            <w:r>
              <w:rPr>
                <w:color w:val="0E1115"/>
                <w:spacing w:val="-1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модуля </w:t>
            </w:r>
            <w:r>
              <w:rPr>
                <w:color w:val="0E1115"/>
                <w:spacing w:val="-2"/>
                <w:sz w:val="24"/>
              </w:rPr>
              <w:t>применить</w:t>
            </w:r>
            <w:r w:rsidRPr="008F341F"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фильтры:</w:t>
            </w:r>
            <w:r w:rsidRPr="008F341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«Сотрудник»,</w:t>
            </w:r>
            <w:r w:rsidRPr="008F341F">
              <w:rPr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«Период»,</w:t>
            </w:r>
            <w:r w:rsidRPr="008F341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«Тип </w:t>
            </w:r>
            <w:r>
              <w:rPr>
                <w:color w:val="0E1115"/>
                <w:sz w:val="24"/>
              </w:rPr>
              <w:t>задания», «Модуль».</w:t>
            </w:r>
          </w:p>
        </w:tc>
      </w:tr>
    </w:tbl>
    <w:p w14:paraId="7F45F7CB" w14:textId="77777777" w:rsidR="00D40EA2" w:rsidRDefault="00D40EA2" w:rsidP="00D3004A">
      <w:pPr>
        <w:pStyle w:val="a3"/>
        <w:spacing w:before="0" w:line="276" w:lineRule="auto"/>
        <w:ind w:left="0" w:firstLine="720"/>
        <w:jc w:val="left"/>
        <w:rPr>
          <w:b/>
        </w:rPr>
      </w:pPr>
    </w:p>
    <w:p w14:paraId="779529D9" w14:textId="4C2E52AA" w:rsidR="005A16C9" w:rsidRDefault="008F341F" w:rsidP="008F341F">
      <w:pPr>
        <w:pStyle w:val="1"/>
        <w:tabs>
          <w:tab w:val="left" w:pos="443"/>
        </w:tabs>
        <w:spacing w:line="276" w:lineRule="auto"/>
        <w:ind w:left="720" w:firstLine="0"/>
        <w:rPr>
          <w:color w:val="0E1115"/>
          <w:spacing w:val="-2"/>
        </w:rPr>
      </w:pPr>
      <w:r w:rsidRPr="00D40EA2">
        <w:rPr>
          <w:color w:val="0E1115"/>
        </w:rPr>
        <w:t>4</w:t>
      </w:r>
      <w:r>
        <w:rPr>
          <w:color w:val="0E1115"/>
        </w:rPr>
        <w:t>.4.</w:t>
      </w:r>
      <w:r>
        <w:rPr>
          <w:color w:val="0E1115"/>
        </w:rPr>
        <w:tab/>
      </w:r>
      <w:r w:rsidR="008D3D11">
        <w:rPr>
          <w:color w:val="0E1115"/>
        </w:rPr>
        <w:t>Формирование</w:t>
      </w:r>
      <w:r w:rsidR="008D3D11">
        <w:rPr>
          <w:color w:val="0E1115"/>
          <w:spacing w:val="-10"/>
        </w:rPr>
        <w:t xml:space="preserve"> </w:t>
      </w:r>
      <w:r w:rsidR="008D3D11">
        <w:rPr>
          <w:color w:val="0E1115"/>
          <w:spacing w:val="-2"/>
        </w:rPr>
        <w:t>отчетности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60"/>
        <w:gridCol w:w="1739"/>
        <w:gridCol w:w="2126"/>
        <w:gridCol w:w="3435"/>
      </w:tblGrid>
      <w:tr w:rsidR="00D40EA2" w14:paraId="121B3637" w14:textId="77777777" w:rsidTr="0027427E">
        <w:trPr>
          <w:trHeight w:val="859"/>
        </w:trPr>
        <w:tc>
          <w:tcPr>
            <w:tcW w:w="480" w:type="dxa"/>
          </w:tcPr>
          <w:p w14:paraId="58DFED0A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860" w:type="dxa"/>
          </w:tcPr>
          <w:p w14:paraId="2195710D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Действие</w:t>
            </w:r>
          </w:p>
        </w:tc>
        <w:tc>
          <w:tcPr>
            <w:tcW w:w="1739" w:type="dxa"/>
          </w:tcPr>
          <w:p w14:paraId="7D1EC015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2126" w:type="dxa"/>
          </w:tcPr>
          <w:p w14:paraId="1FBBE6F5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Срок / </w:t>
            </w:r>
            <w:r>
              <w:rPr>
                <w:b/>
                <w:color w:val="0E1115"/>
                <w:spacing w:val="-2"/>
                <w:sz w:val="24"/>
              </w:rPr>
              <w:t>Периодичность</w:t>
            </w:r>
          </w:p>
        </w:tc>
        <w:tc>
          <w:tcPr>
            <w:tcW w:w="3435" w:type="dxa"/>
          </w:tcPr>
          <w:p w14:paraId="06980C44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Правила выполнения</w:t>
            </w:r>
          </w:p>
        </w:tc>
      </w:tr>
      <w:tr w:rsidR="00D40EA2" w14:paraId="22BFD832" w14:textId="77777777" w:rsidTr="0027427E">
        <w:trPr>
          <w:trHeight w:val="2259"/>
        </w:trPr>
        <w:tc>
          <w:tcPr>
            <w:tcW w:w="480" w:type="dxa"/>
          </w:tcPr>
          <w:p w14:paraId="38FBA795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14:paraId="2958E389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Формирован</w:t>
            </w:r>
            <w:r>
              <w:rPr>
                <w:color w:val="0E1115"/>
                <w:sz w:val="24"/>
              </w:rPr>
              <w:t>ие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отчета</w:t>
            </w:r>
            <w:r>
              <w:rPr>
                <w:color w:val="0E1115"/>
                <w:spacing w:val="27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сотрудникам</w:t>
            </w:r>
          </w:p>
        </w:tc>
        <w:tc>
          <w:tcPr>
            <w:tcW w:w="1739" w:type="dxa"/>
          </w:tcPr>
          <w:p w14:paraId="521DC188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2126" w:type="dxa"/>
          </w:tcPr>
          <w:p w14:paraId="5A96522D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Ежемесячно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/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запросу</w:t>
            </w:r>
          </w:p>
        </w:tc>
        <w:tc>
          <w:tcPr>
            <w:tcW w:w="3435" w:type="dxa"/>
          </w:tcPr>
          <w:p w14:paraId="53DB6508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Раздел «Отчеты» → выбрать объект → выбрать период и модуль → «Отчет по сотрудникам». → Выбрать ФИО сотрудника для </w:t>
            </w:r>
            <w:r>
              <w:rPr>
                <w:color w:val="0E1115"/>
                <w:spacing w:val="-2"/>
                <w:sz w:val="24"/>
              </w:rPr>
              <w:t>детализации.</w:t>
            </w:r>
          </w:p>
        </w:tc>
      </w:tr>
      <w:tr w:rsidR="00D40EA2" w14:paraId="5A8FB66C" w14:textId="77777777" w:rsidTr="0027427E">
        <w:trPr>
          <w:trHeight w:val="1439"/>
        </w:trPr>
        <w:tc>
          <w:tcPr>
            <w:tcW w:w="480" w:type="dxa"/>
          </w:tcPr>
          <w:p w14:paraId="34D5CC68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14:paraId="090F8E3F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Формирован</w:t>
            </w:r>
            <w:r>
              <w:rPr>
                <w:color w:val="0E1115"/>
                <w:sz w:val="24"/>
              </w:rPr>
              <w:t>ие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отчета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 xml:space="preserve">системах </w:t>
            </w:r>
            <w:r>
              <w:rPr>
                <w:color w:val="0E1115"/>
                <w:spacing w:val="-4"/>
                <w:sz w:val="24"/>
              </w:rPr>
              <w:t>дома</w:t>
            </w:r>
          </w:p>
        </w:tc>
        <w:tc>
          <w:tcPr>
            <w:tcW w:w="1739" w:type="dxa"/>
          </w:tcPr>
          <w:p w14:paraId="34D0BFE8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2126" w:type="dxa"/>
          </w:tcPr>
          <w:p w14:paraId="475F09E3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Ежемесячно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/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запросу</w:t>
            </w:r>
          </w:p>
        </w:tc>
        <w:tc>
          <w:tcPr>
            <w:tcW w:w="3435" w:type="dxa"/>
          </w:tcPr>
          <w:p w14:paraId="240B24CE" w14:textId="77777777" w:rsidR="00D40EA2" w:rsidRDefault="00D40EA2" w:rsidP="0027427E">
            <w:pPr>
              <w:pStyle w:val="TableParagraph"/>
              <w:tabs>
                <w:tab w:val="left" w:pos="1223"/>
                <w:tab w:val="left" w:pos="1451"/>
                <w:tab w:val="left" w:pos="251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Раздел «Отчеты» </w:t>
            </w:r>
            <w:r>
              <w:rPr>
                <w:color w:val="0E1115"/>
                <w:spacing w:val="-53"/>
                <w:sz w:val="24"/>
              </w:rPr>
              <w:t xml:space="preserve"> </w:t>
            </w:r>
            <w:r>
              <w:rPr>
                <w:color w:val="0E1115"/>
                <w:spacing w:val="-8"/>
                <w:sz w:val="24"/>
              </w:rPr>
              <w:t xml:space="preserve">→ </w:t>
            </w:r>
            <w:r>
              <w:rPr>
                <w:color w:val="0E1115"/>
                <w:spacing w:val="-2"/>
                <w:sz w:val="24"/>
              </w:rPr>
              <w:t xml:space="preserve">выбрать объект </w:t>
            </w:r>
            <w:r>
              <w:rPr>
                <w:color w:val="0E1115"/>
                <w:spacing w:val="-10"/>
                <w:sz w:val="24"/>
              </w:rPr>
              <w:t xml:space="preserve">→ </w:t>
            </w:r>
            <w:r>
              <w:rPr>
                <w:color w:val="0E1115"/>
                <w:spacing w:val="-2"/>
                <w:sz w:val="24"/>
              </w:rPr>
              <w:t xml:space="preserve">«Отчет </w:t>
            </w:r>
            <w:r>
              <w:rPr>
                <w:color w:val="0E1115"/>
                <w:spacing w:val="-10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>системах дома».</w:t>
            </w:r>
          </w:p>
        </w:tc>
      </w:tr>
      <w:tr w:rsidR="00D40EA2" w14:paraId="40FE6702" w14:textId="77777777" w:rsidTr="0027427E">
        <w:trPr>
          <w:trHeight w:val="1439"/>
        </w:trPr>
        <w:tc>
          <w:tcPr>
            <w:tcW w:w="480" w:type="dxa"/>
          </w:tcPr>
          <w:p w14:paraId="565620EE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14:paraId="413A202E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Формирован</w:t>
            </w:r>
            <w:r>
              <w:rPr>
                <w:color w:val="0E1115"/>
                <w:spacing w:val="-6"/>
                <w:sz w:val="24"/>
              </w:rPr>
              <w:t xml:space="preserve">ие </w:t>
            </w:r>
            <w:r>
              <w:rPr>
                <w:color w:val="0E1115"/>
                <w:spacing w:val="-2"/>
                <w:sz w:val="24"/>
              </w:rPr>
              <w:t>отчета выполненны</w:t>
            </w:r>
            <w:r>
              <w:rPr>
                <w:color w:val="0E1115"/>
                <w:sz w:val="24"/>
              </w:rPr>
              <w:t>х работ</w:t>
            </w:r>
          </w:p>
        </w:tc>
        <w:tc>
          <w:tcPr>
            <w:tcW w:w="1739" w:type="dxa"/>
          </w:tcPr>
          <w:p w14:paraId="6DF156C1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2126" w:type="dxa"/>
          </w:tcPr>
          <w:p w14:paraId="5E9A2658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Ежемесячно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/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запросу</w:t>
            </w:r>
          </w:p>
        </w:tc>
        <w:tc>
          <w:tcPr>
            <w:tcW w:w="3435" w:type="dxa"/>
          </w:tcPr>
          <w:p w14:paraId="5ABDDE1A" w14:textId="77777777" w:rsidR="00D40EA2" w:rsidRDefault="00D40EA2" w:rsidP="0027427E">
            <w:pPr>
              <w:pStyle w:val="TableParagraph"/>
              <w:tabs>
                <w:tab w:val="left" w:pos="1223"/>
                <w:tab w:val="left" w:pos="1451"/>
                <w:tab w:val="left" w:pos="2511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Раздел «Отчеты» → выбрать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объект,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период, модуль → «Отчет выполненных работ».</w:t>
            </w:r>
          </w:p>
        </w:tc>
      </w:tr>
      <w:tr w:rsidR="00D40EA2" w14:paraId="10C07FEE" w14:textId="77777777" w:rsidTr="0027427E">
        <w:trPr>
          <w:trHeight w:val="1439"/>
        </w:trPr>
        <w:tc>
          <w:tcPr>
            <w:tcW w:w="480" w:type="dxa"/>
          </w:tcPr>
          <w:p w14:paraId="7AC29037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14:paraId="15237BAE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Выгрузка </w:t>
            </w:r>
            <w:r>
              <w:rPr>
                <w:color w:val="0E1115"/>
                <w:sz w:val="24"/>
              </w:rPr>
              <w:t xml:space="preserve">плана </w:t>
            </w:r>
            <w:r>
              <w:rPr>
                <w:color w:val="0E1115"/>
                <w:spacing w:val="-2"/>
                <w:sz w:val="24"/>
              </w:rPr>
              <w:t>работ</w:t>
            </w:r>
          </w:p>
        </w:tc>
        <w:tc>
          <w:tcPr>
            <w:tcW w:w="1739" w:type="dxa"/>
          </w:tcPr>
          <w:p w14:paraId="0D4C72B1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Управляющий</w:t>
            </w:r>
          </w:p>
        </w:tc>
        <w:tc>
          <w:tcPr>
            <w:tcW w:w="2126" w:type="dxa"/>
          </w:tcPr>
          <w:p w14:paraId="48D8B7C8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По</w:t>
            </w:r>
            <w:r>
              <w:rPr>
                <w:color w:val="0E1115"/>
                <w:spacing w:val="-2"/>
                <w:sz w:val="24"/>
              </w:rPr>
              <w:t xml:space="preserve"> запросу</w:t>
            </w:r>
          </w:p>
        </w:tc>
        <w:tc>
          <w:tcPr>
            <w:tcW w:w="3435" w:type="dxa"/>
          </w:tcPr>
          <w:p w14:paraId="3D0F586F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Раздел «Отчеты» → выбрать</w:t>
            </w:r>
            <w:r>
              <w:rPr>
                <w:color w:val="0E1115"/>
                <w:spacing w:val="4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объект,</w:t>
            </w:r>
            <w:r>
              <w:rPr>
                <w:color w:val="0E1115"/>
                <w:spacing w:val="4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период </w:t>
            </w:r>
            <w:r>
              <w:rPr>
                <w:color w:val="0E1115"/>
                <w:sz w:val="24"/>
              </w:rPr>
              <w:t>→ «План работ» (выгружается</w:t>
            </w:r>
            <w:r>
              <w:rPr>
                <w:color w:val="0E1115"/>
                <w:spacing w:val="-1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-1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формате </w:t>
            </w:r>
            <w:r>
              <w:rPr>
                <w:color w:val="0E1115"/>
                <w:spacing w:val="-2"/>
                <w:sz w:val="24"/>
              </w:rPr>
              <w:t>Excel).</w:t>
            </w:r>
          </w:p>
        </w:tc>
      </w:tr>
      <w:tr w:rsidR="00D40EA2" w14:paraId="752FB7C7" w14:textId="77777777" w:rsidTr="0027427E">
        <w:trPr>
          <w:trHeight w:val="1439"/>
        </w:trPr>
        <w:tc>
          <w:tcPr>
            <w:tcW w:w="480" w:type="dxa"/>
          </w:tcPr>
          <w:p w14:paraId="43F88CA0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5</w:t>
            </w:r>
          </w:p>
        </w:tc>
        <w:tc>
          <w:tcPr>
            <w:tcW w:w="1860" w:type="dxa"/>
          </w:tcPr>
          <w:p w14:paraId="3137B4B0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Использован</w:t>
            </w:r>
            <w:r>
              <w:rPr>
                <w:color w:val="0E1115"/>
                <w:sz w:val="24"/>
              </w:rPr>
              <w:t>ие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аналитики </w:t>
            </w:r>
            <w:r>
              <w:rPr>
                <w:color w:val="0E1115"/>
                <w:spacing w:val="-4"/>
                <w:sz w:val="24"/>
              </w:rPr>
              <w:t>для</w:t>
            </w:r>
          </w:p>
          <w:p w14:paraId="411B8041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руководства</w:t>
            </w:r>
          </w:p>
        </w:tc>
        <w:tc>
          <w:tcPr>
            <w:tcW w:w="1739" w:type="dxa"/>
          </w:tcPr>
          <w:p w14:paraId="57141FEB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Директор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pacing w:val="-5"/>
                <w:sz w:val="24"/>
              </w:rPr>
              <w:t>УК</w:t>
            </w:r>
          </w:p>
        </w:tc>
        <w:tc>
          <w:tcPr>
            <w:tcW w:w="2126" w:type="dxa"/>
          </w:tcPr>
          <w:p w14:paraId="3A196033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Еженедельно</w:t>
            </w:r>
          </w:p>
        </w:tc>
        <w:tc>
          <w:tcPr>
            <w:tcW w:w="3435" w:type="dxa"/>
          </w:tcPr>
          <w:p w14:paraId="7A8C5898" w14:textId="77777777" w:rsidR="00D40EA2" w:rsidRDefault="00D40EA2" w:rsidP="0027427E">
            <w:pPr>
              <w:pStyle w:val="TableParagraph"/>
              <w:tabs>
                <w:tab w:val="left" w:pos="1223"/>
                <w:tab w:val="left" w:pos="1451"/>
                <w:tab w:val="left" w:pos="2511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 xml:space="preserve">Раздел «Аналитика»: </w:t>
            </w:r>
            <w:r>
              <w:rPr>
                <w:color w:val="0E1115"/>
                <w:spacing w:val="-2"/>
                <w:sz w:val="24"/>
              </w:rPr>
              <w:t xml:space="preserve">просмотр </w:t>
            </w:r>
            <w:r>
              <w:rPr>
                <w:color w:val="0E1115"/>
                <w:spacing w:val="-4"/>
                <w:sz w:val="24"/>
              </w:rPr>
              <w:t xml:space="preserve">доли </w:t>
            </w:r>
            <w:r>
              <w:rPr>
                <w:color w:val="0E1115"/>
                <w:sz w:val="24"/>
              </w:rPr>
              <w:t xml:space="preserve">выполненных заданий в разрезе объектов и сотрудников, динамики выполнения, рейтингов </w:t>
            </w:r>
            <w:r>
              <w:rPr>
                <w:color w:val="0E1115"/>
                <w:spacing w:val="-2"/>
                <w:sz w:val="24"/>
              </w:rPr>
              <w:t>сотрудников.</w:t>
            </w:r>
          </w:p>
        </w:tc>
      </w:tr>
    </w:tbl>
    <w:p w14:paraId="28261AD4" w14:textId="5220A4F8" w:rsidR="00D40EA2" w:rsidRDefault="00D40EA2" w:rsidP="008F341F">
      <w:pPr>
        <w:pStyle w:val="1"/>
        <w:tabs>
          <w:tab w:val="left" w:pos="443"/>
        </w:tabs>
        <w:spacing w:line="276" w:lineRule="auto"/>
        <w:ind w:left="720" w:firstLine="0"/>
        <w:rPr>
          <w:color w:val="0E1115"/>
        </w:rPr>
      </w:pPr>
    </w:p>
    <w:p w14:paraId="496598AF" w14:textId="77777777" w:rsidR="00800DA7" w:rsidRDefault="00800DA7" w:rsidP="008F341F">
      <w:pPr>
        <w:pStyle w:val="1"/>
        <w:tabs>
          <w:tab w:val="left" w:pos="443"/>
        </w:tabs>
        <w:spacing w:line="276" w:lineRule="auto"/>
        <w:ind w:left="720" w:firstLine="0"/>
        <w:rPr>
          <w:color w:val="0E1115"/>
        </w:rPr>
      </w:pPr>
    </w:p>
    <w:p w14:paraId="02905807" w14:textId="77777777" w:rsidR="00D40EA2" w:rsidRDefault="00D40EA2" w:rsidP="00800DA7">
      <w:pPr>
        <w:pStyle w:val="1"/>
        <w:tabs>
          <w:tab w:val="left" w:pos="23"/>
        </w:tabs>
        <w:spacing w:line="276" w:lineRule="auto"/>
        <w:ind w:left="23" w:firstLine="0"/>
        <w:jc w:val="center"/>
        <w:rPr>
          <w:color w:val="0E1115"/>
          <w:spacing w:val="-2"/>
        </w:rPr>
      </w:pPr>
      <w:r>
        <w:rPr>
          <w:color w:val="0E1115"/>
        </w:rPr>
        <w:t>5.</w:t>
      </w:r>
      <w:r>
        <w:rPr>
          <w:color w:val="0E1115"/>
        </w:rPr>
        <w:tab/>
      </w:r>
      <w:r w:rsidR="008D3D11">
        <w:rPr>
          <w:color w:val="0E1115"/>
        </w:rPr>
        <w:t>Порядок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</w:rPr>
        <w:t>работы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в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сервисе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«Монитор</w:t>
      </w:r>
      <w:r w:rsidR="008D3D11">
        <w:rPr>
          <w:color w:val="0E1115"/>
          <w:spacing w:val="-3"/>
        </w:rPr>
        <w:t xml:space="preserve"> </w:t>
      </w:r>
      <w:r w:rsidR="008D3D11">
        <w:rPr>
          <w:color w:val="0E1115"/>
        </w:rPr>
        <w:t>ЖКХ»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(для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органов</w:t>
      </w:r>
      <w:r w:rsidR="008D3D11">
        <w:rPr>
          <w:color w:val="0E1115"/>
          <w:spacing w:val="-2"/>
        </w:rPr>
        <w:t xml:space="preserve"> власти)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20"/>
        <w:gridCol w:w="1779"/>
        <w:gridCol w:w="2126"/>
        <w:gridCol w:w="3435"/>
      </w:tblGrid>
      <w:tr w:rsidR="00D40EA2" w14:paraId="0EB1D918" w14:textId="77777777" w:rsidTr="0027427E">
        <w:trPr>
          <w:trHeight w:val="645"/>
          <w:tblHeader/>
        </w:trPr>
        <w:tc>
          <w:tcPr>
            <w:tcW w:w="480" w:type="dxa"/>
          </w:tcPr>
          <w:p w14:paraId="768DBA6A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820" w:type="dxa"/>
          </w:tcPr>
          <w:p w14:paraId="3635655A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Действие</w:t>
            </w:r>
          </w:p>
        </w:tc>
        <w:tc>
          <w:tcPr>
            <w:tcW w:w="1779" w:type="dxa"/>
          </w:tcPr>
          <w:p w14:paraId="397E0D61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2126" w:type="dxa"/>
          </w:tcPr>
          <w:p w14:paraId="33D41A5B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Срок / </w:t>
            </w:r>
            <w:r>
              <w:rPr>
                <w:b/>
                <w:color w:val="0E1115"/>
                <w:spacing w:val="-2"/>
                <w:sz w:val="24"/>
              </w:rPr>
              <w:t>Периодичность</w:t>
            </w:r>
          </w:p>
        </w:tc>
        <w:tc>
          <w:tcPr>
            <w:tcW w:w="3435" w:type="dxa"/>
          </w:tcPr>
          <w:p w14:paraId="6B03DFE9" w14:textId="77777777" w:rsidR="00D40EA2" w:rsidRDefault="00D40EA2" w:rsidP="0027427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Правила выполнения</w:t>
            </w:r>
          </w:p>
        </w:tc>
      </w:tr>
      <w:tr w:rsidR="00D40EA2" w14:paraId="0D892D78" w14:textId="77777777" w:rsidTr="0027427E">
        <w:trPr>
          <w:trHeight w:val="1026"/>
        </w:trPr>
        <w:tc>
          <w:tcPr>
            <w:tcW w:w="480" w:type="dxa"/>
          </w:tcPr>
          <w:p w14:paraId="57E2337A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14:paraId="1BDDAD48" w14:textId="77777777" w:rsidR="00D40EA2" w:rsidRDefault="00D40EA2" w:rsidP="0027427E">
            <w:pPr>
              <w:pStyle w:val="TableParagraph"/>
              <w:tabs>
                <w:tab w:val="left" w:pos="1452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Вход </w:t>
            </w: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систему</w:t>
            </w:r>
          </w:p>
        </w:tc>
        <w:tc>
          <w:tcPr>
            <w:tcW w:w="1779" w:type="dxa"/>
          </w:tcPr>
          <w:p w14:paraId="224D7475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1079630E" w14:textId="77777777" w:rsidR="00D40EA2" w:rsidRDefault="00D40EA2" w:rsidP="0027427E">
            <w:pPr>
              <w:pStyle w:val="TableParagraph"/>
              <w:tabs>
                <w:tab w:val="left" w:pos="1498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 xml:space="preserve">По </w:t>
            </w:r>
            <w:r>
              <w:rPr>
                <w:color w:val="0E1115"/>
                <w:spacing w:val="-4"/>
                <w:sz w:val="24"/>
              </w:rPr>
              <w:t xml:space="preserve">мере </w:t>
            </w:r>
            <w:r>
              <w:rPr>
                <w:color w:val="0E1115"/>
                <w:spacing w:val="-2"/>
                <w:sz w:val="24"/>
              </w:rPr>
              <w:t>необходимости</w:t>
            </w:r>
          </w:p>
        </w:tc>
        <w:tc>
          <w:tcPr>
            <w:tcW w:w="3435" w:type="dxa"/>
          </w:tcPr>
          <w:p w14:paraId="1BD9CC8E" w14:textId="77777777" w:rsidR="00D40EA2" w:rsidRDefault="00D40EA2" w:rsidP="0027427E">
            <w:pPr>
              <w:pStyle w:val="TableParagraph"/>
              <w:tabs>
                <w:tab w:val="left" w:pos="1443"/>
                <w:tab w:val="left" w:pos="2066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Перейти </w:t>
            </w:r>
            <w:r>
              <w:rPr>
                <w:color w:val="0E1115"/>
                <w:spacing w:val="-6"/>
                <w:sz w:val="24"/>
              </w:rPr>
              <w:t xml:space="preserve">по </w:t>
            </w:r>
            <w:r>
              <w:rPr>
                <w:color w:val="0E1115"/>
                <w:spacing w:val="-4"/>
                <w:sz w:val="24"/>
              </w:rPr>
              <w:t xml:space="preserve">ссылке </w:t>
            </w:r>
            <w:hyperlink r:id="rId8">
              <w:r>
                <w:rPr>
                  <w:color w:val="3864FE"/>
                  <w:spacing w:val="-2"/>
                  <w:sz w:val="24"/>
                </w:rPr>
                <w:t>https://gkh.so-zdanie.ru/</w:t>
              </w:r>
            </w:hyperlink>
            <w:r>
              <w:rPr>
                <w:color w:val="0E1115"/>
                <w:spacing w:val="-2"/>
                <w:sz w:val="24"/>
              </w:rPr>
              <w:t xml:space="preserve">, </w:t>
            </w:r>
            <w:r>
              <w:rPr>
                <w:color w:val="0E1115"/>
                <w:sz w:val="24"/>
              </w:rPr>
              <w:t>ввести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выданные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логин и пароль.</w:t>
            </w:r>
          </w:p>
        </w:tc>
      </w:tr>
      <w:tr w:rsidR="00D40EA2" w14:paraId="4BC62108" w14:textId="77777777" w:rsidTr="0027427E">
        <w:trPr>
          <w:trHeight w:val="1491"/>
        </w:trPr>
        <w:tc>
          <w:tcPr>
            <w:tcW w:w="480" w:type="dxa"/>
          </w:tcPr>
          <w:p w14:paraId="62A20BD0" w14:textId="77777777" w:rsidR="00D40EA2" w:rsidRDefault="00D40EA2" w:rsidP="0027427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820" w:type="dxa"/>
          </w:tcPr>
          <w:p w14:paraId="7DAC25BE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Общий мониторинг состояния объектов</w:t>
            </w:r>
          </w:p>
        </w:tc>
        <w:tc>
          <w:tcPr>
            <w:tcW w:w="1779" w:type="dxa"/>
          </w:tcPr>
          <w:p w14:paraId="5030DB8A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7D631E29" w14:textId="77777777" w:rsidR="00D40EA2" w:rsidRDefault="00D40EA2" w:rsidP="0027427E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Ежедневно</w:t>
            </w:r>
          </w:p>
        </w:tc>
        <w:tc>
          <w:tcPr>
            <w:tcW w:w="3435" w:type="dxa"/>
          </w:tcPr>
          <w:p w14:paraId="5E8913B6" w14:textId="77777777" w:rsidR="00D40EA2" w:rsidRDefault="00D40EA2" w:rsidP="0027427E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На главном дашборде настроить</w:t>
            </w:r>
            <w:r>
              <w:rPr>
                <w:color w:val="0E1115"/>
                <w:spacing w:val="75"/>
                <w:sz w:val="24"/>
              </w:rPr>
              <w:t xml:space="preserve">    </w:t>
            </w:r>
            <w:r>
              <w:rPr>
                <w:color w:val="0E1115"/>
                <w:spacing w:val="-2"/>
                <w:sz w:val="24"/>
              </w:rPr>
              <w:t xml:space="preserve">фильтры: территория, </w:t>
            </w:r>
            <w:r>
              <w:rPr>
                <w:color w:val="0E1115"/>
                <w:spacing w:val="-4"/>
                <w:sz w:val="24"/>
              </w:rPr>
              <w:t xml:space="preserve">тип </w:t>
            </w:r>
            <w:r>
              <w:rPr>
                <w:color w:val="0E1115"/>
                <w:sz w:val="24"/>
              </w:rPr>
              <w:t xml:space="preserve">объекта, организация. </w:t>
            </w:r>
            <w:r>
              <w:rPr>
                <w:color w:val="0E1115"/>
                <w:spacing w:val="-2"/>
                <w:sz w:val="24"/>
              </w:rPr>
              <w:t xml:space="preserve">Оценить сводную </w:t>
            </w:r>
            <w:r>
              <w:rPr>
                <w:color w:val="0E1115"/>
                <w:sz w:val="24"/>
              </w:rPr>
              <w:t xml:space="preserve">информацию по всем </w:t>
            </w:r>
            <w:r>
              <w:rPr>
                <w:color w:val="0E1115"/>
                <w:spacing w:val="-2"/>
                <w:sz w:val="24"/>
              </w:rPr>
              <w:t>модулям.</w:t>
            </w:r>
          </w:p>
        </w:tc>
      </w:tr>
      <w:tr w:rsidR="00D40EA2" w14:paraId="214EFC13" w14:textId="77777777" w:rsidTr="0027427E">
        <w:trPr>
          <w:trHeight w:val="1532"/>
        </w:trPr>
        <w:tc>
          <w:tcPr>
            <w:tcW w:w="480" w:type="dxa"/>
          </w:tcPr>
          <w:p w14:paraId="0AEE09AD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1820" w:type="dxa"/>
          </w:tcPr>
          <w:p w14:paraId="68F5D630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Детальный анализ</w:t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pacing w:val="-6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модулю</w:t>
            </w:r>
          </w:p>
        </w:tc>
        <w:tc>
          <w:tcPr>
            <w:tcW w:w="1779" w:type="dxa"/>
          </w:tcPr>
          <w:p w14:paraId="3A26CCF3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7D915420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 xml:space="preserve">Еженедельно / при выявлении </w:t>
            </w:r>
            <w:r>
              <w:rPr>
                <w:color w:val="0E1115"/>
                <w:spacing w:val="-2"/>
                <w:sz w:val="24"/>
              </w:rPr>
              <w:t>отклонений</w:t>
            </w:r>
          </w:p>
        </w:tc>
        <w:tc>
          <w:tcPr>
            <w:tcW w:w="3435" w:type="dxa"/>
          </w:tcPr>
          <w:p w14:paraId="4B554543" w14:textId="77777777" w:rsidR="00D40EA2" w:rsidRDefault="00D40EA2" w:rsidP="0027427E">
            <w:pPr>
              <w:pStyle w:val="TableParagraph"/>
              <w:tabs>
                <w:tab w:val="left" w:pos="2040"/>
              </w:tabs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Нажать кнопку «Подробнее» </w:t>
            </w:r>
            <w:r>
              <w:rPr>
                <w:color w:val="0E1115"/>
                <w:spacing w:val="-6"/>
                <w:sz w:val="24"/>
              </w:rPr>
              <w:t xml:space="preserve">на </w:t>
            </w:r>
            <w:r>
              <w:rPr>
                <w:color w:val="0E1115"/>
                <w:sz w:val="24"/>
              </w:rPr>
              <w:t>интересующем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модуле. </w:t>
            </w:r>
            <w:r>
              <w:rPr>
                <w:color w:val="0E1115"/>
                <w:spacing w:val="-2"/>
                <w:sz w:val="24"/>
              </w:rPr>
              <w:t>Последовательно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пройти </w:t>
            </w:r>
            <w:r>
              <w:rPr>
                <w:color w:val="0E1115"/>
                <w:spacing w:val="-6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уровням детализации: территория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→ </w:t>
            </w:r>
            <w:r>
              <w:rPr>
                <w:color w:val="0E1115"/>
                <w:sz w:val="24"/>
              </w:rPr>
              <w:t>населенный пункт → организация → объект.</w:t>
            </w:r>
          </w:p>
        </w:tc>
      </w:tr>
      <w:tr w:rsidR="00D40EA2" w14:paraId="5B65B826" w14:textId="77777777" w:rsidTr="0027427E">
        <w:trPr>
          <w:trHeight w:val="1532"/>
        </w:trPr>
        <w:tc>
          <w:tcPr>
            <w:tcW w:w="480" w:type="dxa"/>
          </w:tcPr>
          <w:p w14:paraId="6E292B7B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1820" w:type="dxa"/>
          </w:tcPr>
          <w:p w14:paraId="3C7611EF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Контроль </w:t>
            </w:r>
            <w:r>
              <w:rPr>
                <w:color w:val="0E1115"/>
                <w:sz w:val="24"/>
              </w:rPr>
              <w:t>готовности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к </w:t>
            </w:r>
            <w:r>
              <w:rPr>
                <w:color w:val="0E1115"/>
                <w:spacing w:val="-2"/>
                <w:sz w:val="24"/>
              </w:rPr>
              <w:t>отопительно</w:t>
            </w:r>
            <w:r>
              <w:rPr>
                <w:color w:val="0E1115"/>
                <w:spacing w:val="-6"/>
                <w:sz w:val="24"/>
              </w:rPr>
              <w:t>му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периоду (ОЗП)</w:t>
            </w:r>
          </w:p>
        </w:tc>
        <w:tc>
          <w:tcPr>
            <w:tcW w:w="1779" w:type="dxa"/>
          </w:tcPr>
          <w:p w14:paraId="189AC83B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05004113" w14:textId="77777777" w:rsidR="00D40EA2" w:rsidRDefault="00D40EA2" w:rsidP="0027427E">
            <w:pPr>
              <w:pStyle w:val="TableParagraph"/>
              <w:tabs>
                <w:tab w:val="left" w:pos="1259"/>
              </w:tabs>
              <w:ind w:left="0"/>
              <w:jc w:val="both"/>
              <w:rPr>
                <w:color w:val="0E1115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4"/>
                <w:sz w:val="24"/>
              </w:rPr>
              <w:t xml:space="preserve">период </w:t>
            </w:r>
            <w:r>
              <w:rPr>
                <w:color w:val="0E1115"/>
                <w:sz w:val="24"/>
              </w:rPr>
              <w:t xml:space="preserve">подготовки к </w:t>
            </w:r>
            <w:r>
              <w:rPr>
                <w:color w:val="0E1115"/>
                <w:spacing w:val="-4"/>
                <w:sz w:val="24"/>
              </w:rPr>
              <w:t xml:space="preserve">ОЗП </w:t>
            </w:r>
            <w:r>
              <w:rPr>
                <w:color w:val="0E1115"/>
                <w:spacing w:val="-2"/>
                <w:sz w:val="24"/>
              </w:rPr>
              <w:t>(май–сентябрь) - еженедельно</w:t>
            </w:r>
          </w:p>
        </w:tc>
        <w:tc>
          <w:tcPr>
            <w:tcW w:w="3435" w:type="dxa"/>
          </w:tcPr>
          <w:p w14:paraId="75CD2DDF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На главном дашборде отслеживать</w:t>
            </w:r>
            <w:r>
              <w:rPr>
                <w:color w:val="0E1115"/>
                <w:spacing w:val="68"/>
                <w:sz w:val="24"/>
              </w:rPr>
              <w:t xml:space="preserve"> </w:t>
            </w:r>
            <w:r>
              <w:rPr>
                <w:color w:val="0E1115"/>
                <w:spacing w:val="-5"/>
                <w:sz w:val="24"/>
              </w:rPr>
              <w:t xml:space="preserve">модуль </w:t>
            </w:r>
            <w:r>
              <w:rPr>
                <w:color w:val="0E1115"/>
                <w:spacing w:val="-2"/>
                <w:sz w:val="24"/>
              </w:rPr>
              <w:t xml:space="preserve">«Готовность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z w:val="24"/>
              </w:rPr>
              <w:t>отопительному сезону». Проверять</w:t>
            </w:r>
            <w:r>
              <w:rPr>
                <w:color w:val="0E1115"/>
                <w:spacing w:val="63"/>
                <w:w w:val="150"/>
                <w:sz w:val="24"/>
              </w:rPr>
              <w:t xml:space="preserve">    </w:t>
            </w:r>
            <w:r>
              <w:rPr>
                <w:color w:val="0E1115"/>
                <w:spacing w:val="-2"/>
                <w:sz w:val="24"/>
              </w:rPr>
              <w:t xml:space="preserve">процент выполнения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z w:val="24"/>
              </w:rPr>
              <w:t>количество объектов по диапазонам готовности (0-</w:t>
            </w:r>
            <w:r>
              <w:rPr>
                <w:color w:val="0E1115"/>
                <w:spacing w:val="-4"/>
                <w:sz w:val="24"/>
              </w:rPr>
              <w:t xml:space="preserve">35%, </w:t>
            </w:r>
            <w:r>
              <w:rPr>
                <w:color w:val="0E1115"/>
                <w:sz w:val="24"/>
              </w:rPr>
              <w:t>36-</w:t>
            </w:r>
            <w:r>
              <w:rPr>
                <w:color w:val="0E1115"/>
                <w:spacing w:val="-4"/>
                <w:sz w:val="24"/>
              </w:rPr>
              <w:t xml:space="preserve">75%, </w:t>
            </w:r>
            <w:r>
              <w:rPr>
                <w:color w:val="0E1115"/>
                <w:sz w:val="24"/>
              </w:rPr>
              <w:t>76-</w:t>
            </w:r>
            <w:r>
              <w:rPr>
                <w:color w:val="0E1115"/>
                <w:spacing w:val="-2"/>
                <w:sz w:val="24"/>
              </w:rPr>
              <w:t>100%).</w:t>
            </w:r>
          </w:p>
        </w:tc>
      </w:tr>
      <w:tr w:rsidR="00D40EA2" w14:paraId="6CA3FE9B" w14:textId="77777777" w:rsidTr="0027427E">
        <w:trPr>
          <w:trHeight w:val="1532"/>
        </w:trPr>
        <w:tc>
          <w:tcPr>
            <w:tcW w:w="480" w:type="dxa"/>
          </w:tcPr>
          <w:p w14:paraId="6856789F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5</w:t>
            </w:r>
          </w:p>
        </w:tc>
        <w:tc>
          <w:tcPr>
            <w:tcW w:w="1820" w:type="dxa"/>
          </w:tcPr>
          <w:p w14:paraId="585E5E67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Контроль </w:t>
            </w:r>
            <w:r>
              <w:rPr>
                <w:color w:val="0E1115"/>
                <w:spacing w:val="-2"/>
                <w:sz w:val="24"/>
              </w:rPr>
              <w:t xml:space="preserve">наличия документов </w:t>
            </w:r>
            <w:r>
              <w:rPr>
                <w:color w:val="0E1115"/>
                <w:spacing w:val="-4"/>
                <w:sz w:val="24"/>
              </w:rPr>
              <w:t xml:space="preserve">для </w:t>
            </w:r>
            <w:r>
              <w:rPr>
                <w:color w:val="0E1115"/>
                <w:spacing w:val="-2"/>
                <w:sz w:val="24"/>
              </w:rPr>
              <w:t xml:space="preserve">получения паспорта </w:t>
            </w:r>
            <w:r>
              <w:rPr>
                <w:color w:val="0E1115"/>
                <w:sz w:val="24"/>
              </w:rPr>
              <w:t>готовности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к </w:t>
            </w:r>
            <w:r>
              <w:rPr>
                <w:color w:val="0E1115"/>
                <w:spacing w:val="-4"/>
                <w:sz w:val="24"/>
              </w:rPr>
              <w:t>ОЗП</w:t>
            </w:r>
          </w:p>
        </w:tc>
        <w:tc>
          <w:tcPr>
            <w:tcW w:w="1779" w:type="dxa"/>
          </w:tcPr>
          <w:p w14:paraId="37586BD0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562CCE99" w14:textId="77777777" w:rsidR="00D40EA2" w:rsidRDefault="00D40EA2" w:rsidP="0027427E">
            <w:pPr>
              <w:pStyle w:val="TableParagraph"/>
              <w:tabs>
                <w:tab w:val="left" w:pos="1259"/>
                <w:tab w:val="left" w:pos="1862"/>
              </w:tabs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4"/>
                <w:sz w:val="24"/>
              </w:rPr>
              <w:t xml:space="preserve">период </w:t>
            </w:r>
            <w:r>
              <w:rPr>
                <w:color w:val="0E1115"/>
                <w:spacing w:val="-2"/>
                <w:sz w:val="24"/>
              </w:rPr>
              <w:t xml:space="preserve">подготовки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pacing w:val="-5"/>
                <w:sz w:val="24"/>
              </w:rPr>
              <w:t>ОЗП</w:t>
            </w:r>
            <w:r>
              <w:rPr>
                <w:color w:val="0E1115"/>
                <w:sz w:val="24"/>
              </w:rPr>
              <w:tab/>
              <w:t xml:space="preserve">- </w:t>
            </w:r>
            <w:r>
              <w:rPr>
                <w:color w:val="0E1115"/>
                <w:spacing w:val="-2"/>
                <w:sz w:val="24"/>
              </w:rPr>
              <w:t>еженедельно</w:t>
            </w:r>
          </w:p>
        </w:tc>
        <w:tc>
          <w:tcPr>
            <w:tcW w:w="3435" w:type="dxa"/>
          </w:tcPr>
          <w:p w14:paraId="0FFE9ABA" w14:textId="77777777" w:rsidR="00D40EA2" w:rsidRDefault="00D40EA2" w:rsidP="0027427E">
            <w:pPr>
              <w:pStyle w:val="TableParagraph"/>
              <w:tabs>
                <w:tab w:val="left" w:pos="1963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На странице объекта </w:t>
            </w:r>
            <w:r>
              <w:rPr>
                <w:color w:val="0E1115"/>
                <w:spacing w:val="-2"/>
                <w:sz w:val="24"/>
              </w:rPr>
              <w:t xml:space="preserve">(пятый уровень детализации) </w:t>
            </w:r>
            <w:r>
              <w:rPr>
                <w:color w:val="0E1115"/>
                <w:sz w:val="24"/>
              </w:rPr>
              <w:t>просмотреть</w:t>
            </w:r>
            <w:r>
              <w:rPr>
                <w:color w:val="0E1115"/>
                <w:spacing w:val="76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таблицу «Список прикрепленных</w:t>
            </w:r>
          </w:p>
          <w:p w14:paraId="35828E90" w14:textId="77777777" w:rsidR="00D40EA2" w:rsidRDefault="00D40EA2" w:rsidP="0027427E">
            <w:pPr>
              <w:pStyle w:val="TableParagraph"/>
              <w:tabs>
                <w:tab w:val="left" w:pos="1655"/>
                <w:tab w:val="right" w:pos="2775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документов».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Проверить наличие </w:t>
            </w:r>
            <w:r>
              <w:rPr>
                <w:color w:val="0E1115"/>
                <w:spacing w:val="-4"/>
                <w:sz w:val="24"/>
              </w:rPr>
              <w:t xml:space="preserve">всех </w:t>
            </w:r>
            <w:r>
              <w:rPr>
                <w:color w:val="0E1115"/>
                <w:spacing w:val="-12"/>
                <w:sz w:val="24"/>
              </w:rPr>
              <w:t xml:space="preserve">9 </w:t>
            </w:r>
            <w:r>
              <w:rPr>
                <w:color w:val="0E1115"/>
                <w:sz w:val="24"/>
              </w:rPr>
              <w:t>обязательных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актов.</w:t>
            </w:r>
          </w:p>
        </w:tc>
      </w:tr>
      <w:tr w:rsidR="00D40EA2" w14:paraId="337A94A0" w14:textId="77777777" w:rsidTr="0027427E">
        <w:trPr>
          <w:trHeight w:val="1532"/>
        </w:trPr>
        <w:tc>
          <w:tcPr>
            <w:tcW w:w="480" w:type="dxa"/>
          </w:tcPr>
          <w:p w14:paraId="6A6B6768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6</w:t>
            </w:r>
          </w:p>
        </w:tc>
        <w:tc>
          <w:tcPr>
            <w:tcW w:w="1820" w:type="dxa"/>
          </w:tcPr>
          <w:p w14:paraId="356AFE96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Прикреплен</w:t>
            </w:r>
            <w:r>
              <w:rPr>
                <w:color w:val="0E1115"/>
                <w:sz w:val="24"/>
              </w:rPr>
              <w:t>ие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паспорта готовности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к </w:t>
            </w:r>
            <w:r>
              <w:rPr>
                <w:color w:val="0E1115"/>
                <w:spacing w:val="-4"/>
                <w:sz w:val="24"/>
              </w:rPr>
              <w:t>ОЗП</w:t>
            </w:r>
          </w:p>
        </w:tc>
        <w:tc>
          <w:tcPr>
            <w:tcW w:w="1779" w:type="dxa"/>
          </w:tcPr>
          <w:p w14:paraId="64B5995B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25C9223C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6"/>
                <w:sz w:val="24"/>
              </w:rPr>
              <w:t xml:space="preserve">По </w:t>
            </w:r>
            <w:r>
              <w:rPr>
                <w:color w:val="0E1115"/>
                <w:spacing w:val="-4"/>
                <w:sz w:val="24"/>
              </w:rPr>
              <w:t xml:space="preserve">факту </w:t>
            </w:r>
            <w:r>
              <w:rPr>
                <w:color w:val="0E1115"/>
                <w:spacing w:val="-2"/>
                <w:sz w:val="24"/>
              </w:rPr>
              <w:t>подписания паспорта</w:t>
            </w:r>
          </w:p>
        </w:tc>
        <w:tc>
          <w:tcPr>
            <w:tcW w:w="3435" w:type="dxa"/>
          </w:tcPr>
          <w:p w14:paraId="30331A09" w14:textId="77777777" w:rsidR="00D40EA2" w:rsidRDefault="00D40EA2" w:rsidP="0027427E">
            <w:pPr>
              <w:pStyle w:val="TableParagraph"/>
              <w:tabs>
                <w:tab w:val="left" w:pos="2040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 xml:space="preserve">На странице объекта нажать «Прикрепить паспорт готовности к отопительному сезону», ввести наименование, </w:t>
            </w:r>
            <w:r>
              <w:rPr>
                <w:color w:val="0E1115"/>
                <w:spacing w:val="-2"/>
                <w:sz w:val="24"/>
              </w:rPr>
              <w:t>прикрепить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файл, </w:t>
            </w:r>
            <w:r>
              <w:rPr>
                <w:color w:val="0E1115"/>
                <w:sz w:val="24"/>
              </w:rPr>
              <w:t>нажать «Сохранить».</w:t>
            </w:r>
          </w:p>
        </w:tc>
      </w:tr>
      <w:tr w:rsidR="00D40EA2" w14:paraId="12C00F46" w14:textId="77777777" w:rsidTr="0027427E">
        <w:trPr>
          <w:trHeight w:val="1532"/>
        </w:trPr>
        <w:tc>
          <w:tcPr>
            <w:tcW w:w="480" w:type="dxa"/>
          </w:tcPr>
          <w:p w14:paraId="00A4914D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7</w:t>
            </w:r>
          </w:p>
        </w:tc>
        <w:tc>
          <w:tcPr>
            <w:tcW w:w="1820" w:type="dxa"/>
          </w:tcPr>
          <w:p w14:paraId="4466DBEA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Формирован</w:t>
            </w:r>
            <w:r>
              <w:rPr>
                <w:color w:val="0E1115"/>
                <w:sz w:val="24"/>
              </w:rPr>
              <w:t xml:space="preserve">ие сводного </w:t>
            </w:r>
            <w:r>
              <w:rPr>
                <w:color w:val="0E1115"/>
                <w:spacing w:val="-2"/>
                <w:sz w:val="24"/>
              </w:rPr>
              <w:t>отчета</w:t>
            </w:r>
          </w:p>
        </w:tc>
        <w:tc>
          <w:tcPr>
            <w:tcW w:w="1779" w:type="dxa"/>
          </w:tcPr>
          <w:p w14:paraId="390F688A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Специалист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1F2A54D8" w14:textId="77777777" w:rsidR="00D40EA2" w:rsidRDefault="00D40EA2" w:rsidP="0027427E">
            <w:pPr>
              <w:pStyle w:val="TableParagraph"/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Ежемесячно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/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 </w:t>
            </w:r>
            <w:r>
              <w:rPr>
                <w:color w:val="0E1115"/>
                <w:spacing w:val="-2"/>
                <w:sz w:val="24"/>
              </w:rPr>
              <w:t>запросу вышестоящих органов</w:t>
            </w:r>
          </w:p>
        </w:tc>
        <w:tc>
          <w:tcPr>
            <w:tcW w:w="3435" w:type="dxa"/>
          </w:tcPr>
          <w:p w14:paraId="3605ACB9" w14:textId="77777777" w:rsidR="00D40EA2" w:rsidRDefault="00D40EA2" w:rsidP="0027427E">
            <w:pPr>
              <w:pStyle w:val="TableParagraph"/>
              <w:tabs>
                <w:tab w:val="left" w:pos="689"/>
                <w:tab w:val="left" w:pos="1548"/>
                <w:tab w:val="left" w:pos="2063"/>
              </w:tabs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 xml:space="preserve">блоке фильтрации отчета задать: временной период, территорию, </w:t>
            </w:r>
            <w:r>
              <w:rPr>
                <w:color w:val="0E1115"/>
                <w:spacing w:val="-4"/>
                <w:sz w:val="24"/>
              </w:rPr>
              <w:t xml:space="preserve">тип </w:t>
            </w:r>
            <w:r>
              <w:rPr>
                <w:color w:val="0E1115"/>
                <w:spacing w:val="-2"/>
                <w:sz w:val="24"/>
              </w:rPr>
              <w:t xml:space="preserve">объекта. </w:t>
            </w:r>
            <w:r>
              <w:rPr>
                <w:color w:val="0E1115"/>
                <w:spacing w:val="-4"/>
                <w:sz w:val="24"/>
              </w:rPr>
              <w:t xml:space="preserve">Нажать </w:t>
            </w:r>
            <w:r>
              <w:rPr>
                <w:color w:val="0E1115"/>
                <w:spacing w:val="-2"/>
                <w:sz w:val="24"/>
              </w:rPr>
              <w:t xml:space="preserve">«Применить фильтры» </w:t>
            </w:r>
            <w:r>
              <w:rPr>
                <w:color w:val="0E1115"/>
                <w:spacing w:val="-10"/>
                <w:sz w:val="24"/>
              </w:rPr>
              <w:t>→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«Скачать отчет» </w:t>
            </w:r>
            <w:r>
              <w:rPr>
                <w:color w:val="0E1115"/>
                <w:sz w:val="24"/>
              </w:rPr>
              <w:t>(формат Excel).</w:t>
            </w:r>
          </w:p>
        </w:tc>
      </w:tr>
      <w:tr w:rsidR="00D40EA2" w14:paraId="5F4880E1" w14:textId="77777777" w:rsidTr="0027427E">
        <w:trPr>
          <w:trHeight w:val="1532"/>
        </w:trPr>
        <w:tc>
          <w:tcPr>
            <w:tcW w:w="480" w:type="dxa"/>
          </w:tcPr>
          <w:p w14:paraId="6D16B0A4" w14:textId="77777777" w:rsidR="00D40EA2" w:rsidRDefault="00D40EA2" w:rsidP="0027427E">
            <w:pPr>
              <w:pStyle w:val="TableParagraph"/>
              <w:ind w:left="0"/>
              <w:jc w:val="center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8</w:t>
            </w:r>
          </w:p>
        </w:tc>
        <w:tc>
          <w:tcPr>
            <w:tcW w:w="1820" w:type="dxa"/>
          </w:tcPr>
          <w:p w14:paraId="1A8376F8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Принятие управленчес</w:t>
            </w:r>
            <w:r>
              <w:rPr>
                <w:color w:val="0E1115"/>
                <w:sz w:val="24"/>
              </w:rPr>
              <w:t xml:space="preserve">ких </w:t>
            </w:r>
            <w:r>
              <w:rPr>
                <w:color w:val="0E1115"/>
                <w:spacing w:val="-2"/>
                <w:sz w:val="24"/>
              </w:rPr>
              <w:t>решений</w:t>
            </w:r>
          </w:p>
        </w:tc>
        <w:tc>
          <w:tcPr>
            <w:tcW w:w="1779" w:type="dxa"/>
          </w:tcPr>
          <w:p w14:paraId="4077D771" w14:textId="77777777" w:rsidR="00D40EA2" w:rsidRDefault="00D40EA2" w:rsidP="0027427E">
            <w:pPr>
              <w:pStyle w:val="TableParagraph"/>
              <w:ind w:left="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Руководитель </w:t>
            </w:r>
            <w:r>
              <w:rPr>
                <w:color w:val="0E1115"/>
                <w:sz w:val="24"/>
              </w:rPr>
              <w:t xml:space="preserve">органа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2126" w:type="dxa"/>
          </w:tcPr>
          <w:p w14:paraId="5090F19A" w14:textId="77777777" w:rsidR="00D40EA2" w:rsidRDefault="00D40EA2" w:rsidP="0027427E">
            <w:pPr>
              <w:pStyle w:val="TableParagraph"/>
              <w:tabs>
                <w:tab w:val="left" w:pos="1498"/>
              </w:tabs>
              <w:ind w:left="0"/>
              <w:rPr>
                <w:color w:val="0E1115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 xml:space="preserve">По </w:t>
            </w:r>
            <w:r>
              <w:rPr>
                <w:color w:val="0E1115"/>
                <w:spacing w:val="-4"/>
                <w:sz w:val="24"/>
              </w:rPr>
              <w:t xml:space="preserve">мере </w:t>
            </w:r>
            <w:r>
              <w:rPr>
                <w:color w:val="0E1115"/>
                <w:spacing w:val="-2"/>
                <w:sz w:val="24"/>
              </w:rPr>
              <w:t>необходимости</w:t>
            </w:r>
          </w:p>
        </w:tc>
        <w:tc>
          <w:tcPr>
            <w:tcW w:w="3435" w:type="dxa"/>
          </w:tcPr>
          <w:p w14:paraId="63917BD5" w14:textId="77777777" w:rsidR="00D40EA2" w:rsidRDefault="00D40EA2" w:rsidP="0027427E">
            <w:pPr>
              <w:pStyle w:val="TableParagraph"/>
              <w:ind w:left="0"/>
              <w:jc w:val="both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Использовать данные рейтингов организаций, индексов состояния объектов и процента выполнения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заданий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для </w:t>
            </w:r>
            <w:r>
              <w:rPr>
                <w:color w:val="0E1115"/>
                <w:spacing w:val="-2"/>
                <w:sz w:val="24"/>
              </w:rPr>
              <w:t xml:space="preserve">адресного распределения </w:t>
            </w:r>
            <w:r>
              <w:rPr>
                <w:color w:val="0E1115"/>
                <w:sz w:val="24"/>
              </w:rPr>
              <w:t>ресурсов, планирования проверок, применения мер воздействия.</w:t>
            </w:r>
          </w:p>
        </w:tc>
      </w:tr>
    </w:tbl>
    <w:p w14:paraId="7BD636CB" w14:textId="172F099C" w:rsidR="005A16C9" w:rsidRDefault="005A16C9" w:rsidP="00D40EA2">
      <w:pPr>
        <w:pStyle w:val="1"/>
        <w:tabs>
          <w:tab w:val="left" w:pos="263"/>
        </w:tabs>
        <w:spacing w:line="276" w:lineRule="auto"/>
        <w:ind w:left="23" w:firstLine="0"/>
        <w:jc w:val="center"/>
        <w:rPr>
          <w:color w:val="0E1115"/>
          <w:spacing w:val="-2"/>
        </w:rPr>
      </w:pPr>
    </w:p>
    <w:p w14:paraId="63F73293" w14:textId="1201C506" w:rsidR="005A16C9" w:rsidRDefault="00D40EA2" w:rsidP="00D40EA2">
      <w:pPr>
        <w:pStyle w:val="1"/>
        <w:tabs>
          <w:tab w:val="left" w:pos="263"/>
        </w:tabs>
        <w:spacing w:line="276" w:lineRule="auto"/>
        <w:ind w:left="720" w:firstLine="0"/>
      </w:pPr>
      <w:r>
        <w:rPr>
          <w:color w:val="0E1115"/>
        </w:rPr>
        <w:t>6.</w:t>
      </w:r>
      <w:r>
        <w:rPr>
          <w:color w:val="0E1115"/>
        </w:rPr>
        <w:tab/>
      </w:r>
      <w:r w:rsidR="008D3D11">
        <w:rPr>
          <w:color w:val="0E1115"/>
        </w:rPr>
        <w:t>Взаимодействие</w:t>
      </w:r>
      <w:r w:rsidR="008D3D11">
        <w:rPr>
          <w:color w:val="0E1115"/>
          <w:spacing w:val="-5"/>
        </w:rPr>
        <w:t xml:space="preserve"> </w:t>
      </w:r>
      <w:r w:rsidR="008D3D11">
        <w:rPr>
          <w:color w:val="0E1115"/>
        </w:rPr>
        <w:t>между</w:t>
      </w:r>
      <w:r w:rsidR="008D3D11">
        <w:rPr>
          <w:color w:val="0E1115"/>
          <w:spacing w:val="-2"/>
        </w:rPr>
        <w:t xml:space="preserve"> </w:t>
      </w:r>
      <w:r w:rsidR="008D3D11">
        <w:rPr>
          <w:color w:val="0E1115"/>
        </w:rPr>
        <w:t>сервисами</w:t>
      </w:r>
      <w:r w:rsidR="008D3D11">
        <w:rPr>
          <w:color w:val="0E1115"/>
          <w:spacing w:val="-2"/>
        </w:rPr>
        <w:t xml:space="preserve"> экосистемы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0"/>
        <w:gridCol w:w="1552"/>
        <w:gridCol w:w="1985"/>
        <w:gridCol w:w="4103"/>
      </w:tblGrid>
      <w:tr w:rsidR="005A16C9" w14:paraId="54441ED7" w14:textId="77777777" w:rsidTr="00800DA7">
        <w:trPr>
          <w:trHeight w:val="614"/>
        </w:trPr>
        <w:tc>
          <w:tcPr>
            <w:tcW w:w="1960" w:type="dxa"/>
          </w:tcPr>
          <w:p w14:paraId="1D5C1F1A" w14:textId="77777777" w:rsidR="005A16C9" w:rsidRDefault="008D3D11" w:rsidP="00800DA7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Направление передачи данных</w:t>
            </w:r>
          </w:p>
        </w:tc>
        <w:tc>
          <w:tcPr>
            <w:tcW w:w="1552" w:type="dxa"/>
          </w:tcPr>
          <w:p w14:paraId="7221D8EC" w14:textId="77777777" w:rsidR="005A16C9" w:rsidRDefault="008D3D11" w:rsidP="00800DA7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Источник</w:t>
            </w:r>
          </w:p>
        </w:tc>
        <w:tc>
          <w:tcPr>
            <w:tcW w:w="1985" w:type="dxa"/>
          </w:tcPr>
          <w:p w14:paraId="178BC395" w14:textId="77777777" w:rsidR="005A16C9" w:rsidRDefault="008D3D11" w:rsidP="00800DA7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Получатель</w:t>
            </w:r>
          </w:p>
        </w:tc>
        <w:tc>
          <w:tcPr>
            <w:tcW w:w="4103" w:type="dxa"/>
          </w:tcPr>
          <w:p w14:paraId="67DAE9B1" w14:textId="77777777" w:rsidR="005A16C9" w:rsidRDefault="008D3D11" w:rsidP="00800DA7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Характер </w:t>
            </w:r>
            <w:r>
              <w:rPr>
                <w:b/>
                <w:color w:val="0E1115"/>
                <w:spacing w:val="-2"/>
                <w:sz w:val="24"/>
              </w:rPr>
              <w:t>данных</w:t>
            </w:r>
          </w:p>
        </w:tc>
      </w:tr>
      <w:tr w:rsidR="005A16C9" w14:paraId="7F77194B" w14:textId="77777777" w:rsidTr="00800DA7">
        <w:trPr>
          <w:trHeight w:val="1686"/>
        </w:trPr>
        <w:tc>
          <w:tcPr>
            <w:tcW w:w="1960" w:type="dxa"/>
          </w:tcPr>
          <w:p w14:paraId="545FFB64" w14:textId="32E0CB6C" w:rsidR="005A16C9" w:rsidRDefault="008D3D11" w:rsidP="00800DA7">
            <w:pPr>
              <w:pStyle w:val="TableParagraph"/>
              <w:tabs>
                <w:tab w:val="left" w:pos="147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lastRenderedPageBreak/>
              <w:t>Навигатор</w:t>
            </w:r>
            <w:r w:rsidR="00800DA7"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→ </w:t>
            </w:r>
            <w:r>
              <w:rPr>
                <w:color w:val="0E1115"/>
                <w:spacing w:val="-2"/>
                <w:sz w:val="24"/>
              </w:rPr>
              <w:t>Монитор</w:t>
            </w:r>
          </w:p>
        </w:tc>
        <w:tc>
          <w:tcPr>
            <w:tcW w:w="1552" w:type="dxa"/>
          </w:tcPr>
          <w:p w14:paraId="7770EAD9" w14:textId="1DF1F960" w:rsidR="005A16C9" w:rsidRDefault="008D3D11" w:rsidP="00800DA7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Действия </w:t>
            </w:r>
            <w:r>
              <w:rPr>
                <w:color w:val="0E1115"/>
                <w:sz w:val="24"/>
              </w:rPr>
              <w:t>исполнителей</w:t>
            </w:r>
            <w:r>
              <w:rPr>
                <w:color w:val="0E1115"/>
                <w:spacing w:val="1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 управляющих</w:t>
            </w:r>
            <w:r>
              <w:rPr>
                <w:color w:val="0E1115"/>
                <w:spacing w:val="56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в</w:t>
            </w:r>
            <w:r w:rsidR="00800DA7"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«Навигаторе»</w:t>
            </w:r>
          </w:p>
        </w:tc>
        <w:tc>
          <w:tcPr>
            <w:tcW w:w="1985" w:type="dxa"/>
          </w:tcPr>
          <w:p w14:paraId="7796D7C7" w14:textId="7BAC55C5" w:rsidR="005A16C9" w:rsidRDefault="008D3D11" w:rsidP="00800DA7">
            <w:pPr>
              <w:pStyle w:val="TableParagraph"/>
              <w:tabs>
                <w:tab w:val="left" w:pos="1592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Дашборды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отчеты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«Монитора»</w:t>
            </w:r>
          </w:p>
        </w:tc>
        <w:tc>
          <w:tcPr>
            <w:tcW w:w="4103" w:type="dxa"/>
          </w:tcPr>
          <w:p w14:paraId="70E0E9D2" w14:textId="0A775B12" w:rsidR="005A16C9" w:rsidRDefault="008D3D11" w:rsidP="00800DA7">
            <w:pPr>
              <w:pStyle w:val="TableParagraph"/>
              <w:tabs>
                <w:tab w:val="left" w:pos="2199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Агрегированные данные о назначенных и выполненных заданиях, индексы состояния объектов, статусы проблем, прикрепленные документы. </w:t>
            </w:r>
            <w:r>
              <w:rPr>
                <w:color w:val="0E1115"/>
                <w:spacing w:val="-2"/>
                <w:sz w:val="24"/>
              </w:rPr>
              <w:t>Передача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происходит </w:t>
            </w:r>
            <w:r>
              <w:rPr>
                <w:color w:val="0E1115"/>
                <w:sz w:val="24"/>
              </w:rPr>
              <w:t>автоматически в режиме реального времени.</w:t>
            </w:r>
          </w:p>
        </w:tc>
      </w:tr>
      <w:tr w:rsidR="005A16C9" w14:paraId="0D76C912" w14:textId="77777777" w:rsidTr="00800DA7">
        <w:trPr>
          <w:trHeight w:val="1526"/>
        </w:trPr>
        <w:tc>
          <w:tcPr>
            <w:tcW w:w="1960" w:type="dxa"/>
          </w:tcPr>
          <w:p w14:paraId="171243C4" w14:textId="22575D5C" w:rsidR="005A16C9" w:rsidRDefault="008D3D11" w:rsidP="00800DA7">
            <w:pPr>
              <w:pStyle w:val="TableParagraph"/>
              <w:tabs>
                <w:tab w:val="left" w:pos="1471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Навигатор</w:t>
            </w:r>
            <w:r w:rsidR="00800DA7"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→ </w:t>
            </w:r>
            <w:r>
              <w:rPr>
                <w:color w:val="0E1115"/>
                <w:spacing w:val="-2"/>
                <w:sz w:val="24"/>
              </w:rPr>
              <w:t>Омбудсмен</w:t>
            </w:r>
          </w:p>
        </w:tc>
        <w:tc>
          <w:tcPr>
            <w:tcW w:w="1552" w:type="dxa"/>
          </w:tcPr>
          <w:p w14:paraId="5A94B1FE" w14:textId="5F844D20" w:rsidR="005A16C9" w:rsidRDefault="008D3D11" w:rsidP="00800DA7">
            <w:pPr>
              <w:pStyle w:val="TableParagraph"/>
              <w:tabs>
                <w:tab w:val="left" w:pos="1785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Выполненные работы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и</w:t>
            </w:r>
            <w:r w:rsidR="00800DA7"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осмотры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в</w:t>
            </w:r>
            <w:r w:rsidR="00800DA7"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«Навигаторе»</w:t>
            </w:r>
          </w:p>
        </w:tc>
        <w:tc>
          <w:tcPr>
            <w:tcW w:w="1985" w:type="dxa"/>
          </w:tcPr>
          <w:p w14:paraId="035E5B2E" w14:textId="1D635636" w:rsidR="005A16C9" w:rsidRDefault="008D3D11" w:rsidP="00800DA7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Публичный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журнал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работ для жителей</w:t>
            </w:r>
          </w:p>
        </w:tc>
        <w:tc>
          <w:tcPr>
            <w:tcW w:w="4103" w:type="dxa"/>
          </w:tcPr>
          <w:p w14:paraId="55DCAA1C" w14:textId="1DB32C64" w:rsidR="005A16C9" w:rsidRDefault="008D3D11" w:rsidP="00800DA7">
            <w:pPr>
              <w:pStyle w:val="TableParagraph"/>
              <w:tabs>
                <w:tab w:val="left" w:pos="2191"/>
                <w:tab w:val="left" w:pos="2484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Информация о факте, дате, исполнителе и фотоотчете по </w:t>
            </w:r>
            <w:r>
              <w:rPr>
                <w:color w:val="0E1115"/>
                <w:spacing w:val="-2"/>
                <w:sz w:val="24"/>
              </w:rPr>
              <w:t>выполненным</w:t>
            </w:r>
            <w:r w:rsidR="00800DA7"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работам. Публикация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происходит </w:t>
            </w:r>
            <w:r>
              <w:rPr>
                <w:color w:val="0E1115"/>
                <w:sz w:val="24"/>
              </w:rPr>
              <w:t>автоматически после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приемки задания управляющим.</w:t>
            </w:r>
          </w:p>
        </w:tc>
      </w:tr>
      <w:tr w:rsidR="005A16C9" w14:paraId="4907D858" w14:textId="77777777" w:rsidTr="00800DA7">
        <w:trPr>
          <w:trHeight w:val="1980"/>
        </w:trPr>
        <w:tc>
          <w:tcPr>
            <w:tcW w:w="1960" w:type="dxa"/>
          </w:tcPr>
          <w:p w14:paraId="210C634D" w14:textId="77777777" w:rsidR="005A16C9" w:rsidRDefault="008D3D11" w:rsidP="00800DA7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z w:val="24"/>
              </w:rPr>
              <w:t>Омбудсмен</w:t>
            </w:r>
            <w:r>
              <w:rPr>
                <w:color w:val="0E1115"/>
                <w:spacing w:val="47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→ </w:t>
            </w:r>
            <w:r>
              <w:rPr>
                <w:color w:val="0E1115"/>
                <w:spacing w:val="-2"/>
                <w:sz w:val="24"/>
              </w:rPr>
              <w:t>Навигатор</w:t>
            </w:r>
          </w:p>
        </w:tc>
        <w:tc>
          <w:tcPr>
            <w:tcW w:w="1552" w:type="dxa"/>
          </w:tcPr>
          <w:p w14:paraId="734A3771" w14:textId="6612F04F" w:rsidR="005A16C9" w:rsidRDefault="008D3D11" w:rsidP="00800DA7">
            <w:pPr>
              <w:pStyle w:val="TableParagraph"/>
              <w:tabs>
                <w:tab w:val="left" w:pos="1335"/>
                <w:tab w:val="left" w:pos="1760"/>
              </w:tabs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Обращения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отзывы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жителей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через </w:t>
            </w:r>
            <w:r>
              <w:rPr>
                <w:color w:val="0E1115"/>
                <w:spacing w:val="-2"/>
                <w:sz w:val="24"/>
              </w:rPr>
              <w:t>Омбудсмен</w:t>
            </w:r>
          </w:p>
        </w:tc>
        <w:tc>
          <w:tcPr>
            <w:tcW w:w="1985" w:type="dxa"/>
          </w:tcPr>
          <w:p w14:paraId="325561B3" w14:textId="77B112EB" w:rsidR="005A16C9" w:rsidRDefault="008D3D11" w:rsidP="00800DA7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Трекер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сигналов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в</w:t>
            </w:r>
            <w:r w:rsidR="00800DA7"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«Навигаторе»</w:t>
            </w:r>
          </w:p>
        </w:tc>
        <w:tc>
          <w:tcPr>
            <w:tcW w:w="4103" w:type="dxa"/>
          </w:tcPr>
          <w:p w14:paraId="1091EB98" w14:textId="471EEAC5" w:rsidR="005A16C9" w:rsidRDefault="008D3D11" w:rsidP="00800DA7">
            <w:pPr>
              <w:pStyle w:val="TableParagraph"/>
              <w:tabs>
                <w:tab w:val="left" w:pos="2557"/>
              </w:tabs>
              <w:ind w:left="0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Сообщения о проблемах, </w:t>
            </w:r>
            <w:r>
              <w:rPr>
                <w:color w:val="0E1115"/>
                <w:spacing w:val="-2"/>
                <w:sz w:val="24"/>
              </w:rPr>
              <w:t>жалобы,</w:t>
            </w:r>
            <w:r w:rsidR="00800DA7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отзывы. </w:t>
            </w:r>
            <w:r>
              <w:rPr>
                <w:color w:val="0E1115"/>
                <w:sz w:val="24"/>
              </w:rPr>
              <w:t>Управляющий видит их в разделе «Сигналы» и принимает решение о создании задания.</w:t>
            </w:r>
          </w:p>
        </w:tc>
      </w:tr>
    </w:tbl>
    <w:p w14:paraId="51B5B552" w14:textId="77777777" w:rsidR="00800DA7" w:rsidRPr="00800DA7" w:rsidRDefault="00800DA7" w:rsidP="00800DA7">
      <w:pPr>
        <w:pStyle w:val="1"/>
        <w:tabs>
          <w:tab w:val="left" w:pos="263"/>
        </w:tabs>
        <w:spacing w:line="276" w:lineRule="auto"/>
        <w:ind w:firstLine="0"/>
      </w:pPr>
    </w:p>
    <w:p w14:paraId="08855D80" w14:textId="77777777" w:rsidR="00800DA7" w:rsidRPr="00800DA7" w:rsidRDefault="00800DA7" w:rsidP="00800DA7">
      <w:pPr>
        <w:pStyle w:val="1"/>
        <w:tabs>
          <w:tab w:val="left" w:pos="263"/>
        </w:tabs>
        <w:spacing w:line="276" w:lineRule="auto"/>
        <w:ind w:firstLine="0"/>
      </w:pPr>
    </w:p>
    <w:p w14:paraId="4D0395AA" w14:textId="42F9E9A6" w:rsidR="005A16C9" w:rsidRDefault="008D3D11" w:rsidP="00800DA7">
      <w:pPr>
        <w:pStyle w:val="1"/>
        <w:numPr>
          <w:ilvl w:val="0"/>
          <w:numId w:val="5"/>
        </w:numPr>
        <w:tabs>
          <w:tab w:val="left" w:pos="263"/>
        </w:tabs>
        <w:spacing w:line="276" w:lineRule="auto"/>
        <w:ind w:firstLine="21"/>
        <w:jc w:val="both"/>
      </w:pPr>
      <w:r>
        <w:rPr>
          <w:color w:val="0E1115"/>
        </w:rPr>
        <w:t>Ответственность</w:t>
      </w:r>
      <w:r>
        <w:rPr>
          <w:color w:val="0E1115"/>
          <w:spacing w:val="2"/>
        </w:rPr>
        <w:t xml:space="preserve"> </w:t>
      </w:r>
      <w:r>
        <w:rPr>
          <w:color w:val="0E1115"/>
          <w:spacing w:val="-2"/>
        </w:rPr>
        <w:t>сторон</w:t>
      </w:r>
    </w:p>
    <w:p w14:paraId="1D91719A" w14:textId="77777777" w:rsidR="005A16C9" w:rsidRDefault="008D3D11" w:rsidP="00800DA7">
      <w:pPr>
        <w:pStyle w:val="a4"/>
        <w:numPr>
          <w:ilvl w:val="1"/>
          <w:numId w:val="5"/>
        </w:numPr>
        <w:tabs>
          <w:tab w:val="left" w:pos="443"/>
        </w:tabs>
        <w:spacing w:before="0" w:line="276" w:lineRule="auto"/>
        <w:ind w:left="0" w:firstLine="284"/>
        <w:rPr>
          <w:color w:val="0E1115"/>
          <w:sz w:val="24"/>
        </w:rPr>
      </w:pPr>
      <w:r>
        <w:rPr>
          <w:color w:val="0E1115"/>
          <w:sz w:val="24"/>
        </w:rPr>
        <w:t>Исполнитель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несет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ответственность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5"/>
          <w:sz w:val="24"/>
        </w:rPr>
        <w:t>за:</w:t>
      </w:r>
    </w:p>
    <w:p w14:paraId="6FBFE86D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Своевременное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ознакомление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назначенными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заданиями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начале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смены.</w:t>
      </w:r>
    </w:p>
    <w:p w14:paraId="30448261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Достоверность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качество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предоставляемых</w:t>
      </w:r>
      <w:r>
        <w:rPr>
          <w:color w:val="0E1115"/>
          <w:spacing w:val="-2"/>
          <w:sz w:val="24"/>
        </w:rPr>
        <w:t xml:space="preserve"> фотоотчетов.</w:t>
      </w:r>
    </w:p>
    <w:p w14:paraId="4F4A828D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Своевременную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подачу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сигналов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выявленных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проблемах.</w:t>
      </w:r>
    </w:p>
    <w:p w14:paraId="787F47B7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Недопущение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накопления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просроченных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заданий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без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объективных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причин.</w:t>
      </w:r>
    </w:p>
    <w:p w14:paraId="45EF3848" w14:textId="77777777" w:rsidR="005A16C9" w:rsidRDefault="008D3D11" w:rsidP="00800DA7">
      <w:pPr>
        <w:pStyle w:val="a4"/>
        <w:numPr>
          <w:ilvl w:val="1"/>
          <w:numId w:val="5"/>
        </w:numPr>
        <w:tabs>
          <w:tab w:val="left" w:pos="443"/>
        </w:tabs>
        <w:spacing w:before="0" w:line="276" w:lineRule="auto"/>
        <w:ind w:left="0" w:firstLine="284"/>
        <w:rPr>
          <w:color w:val="0E1115"/>
          <w:sz w:val="24"/>
        </w:rPr>
      </w:pPr>
      <w:r>
        <w:rPr>
          <w:color w:val="0E1115"/>
          <w:sz w:val="24"/>
        </w:rPr>
        <w:t>Управляющий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(мастер)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несет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ответственность</w:t>
      </w:r>
      <w:r>
        <w:rPr>
          <w:color w:val="0E1115"/>
          <w:spacing w:val="-5"/>
          <w:sz w:val="24"/>
        </w:rPr>
        <w:t xml:space="preserve"> за:</w:t>
      </w:r>
    </w:p>
    <w:p w14:paraId="054F054A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Корректность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настройки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техкарт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распределения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заданий.</w:t>
      </w:r>
    </w:p>
    <w:p w14:paraId="438AA746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Своевременное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реагирование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статусы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«Есть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проблема»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«Не</w:t>
      </w:r>
      <w:r>
        <w:rPr>
          <w:color w:val="0E1115"/>
          <w:spacing w:val="-2"/>
          <w:sz w:val="24"/>
        </w:rPr>
        <w:t xml:space="preserve"> сделано».</w:t>
      </w:r>
    </w:p>
    <w:p w14:paraId="393FF588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Качество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приемки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выполненных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работ.</w:t>
      </w:r>
    </w:p>
    <w:p w14:paraId="65BB38B9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Достоверность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формируемой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отчетности.</w:t>
      </w:r>
    </w:p>
    <w:p w14:paraId="5A7BF4A3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Актуальность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полноту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информации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об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объектах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системе.</w:t>
      </w:r>
    </w:p>
    <w:p w14:paraId="6064EC7A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Предоставление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своевременную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актуализацию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прав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доступа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сотрудникам.</w:t>
      </w:r>
    </w:p>
    <w:p w14:paraId="1AD0E74E" w14:textId="77777777" w:rsidR="005A16C9" w:rsidRDefault="008D3D11" w:rsidP="00800DA7">
      <w:pPr>
        <w:pStyle w:val="a4"/>
        <w:numPr>
          <w:ilvl w:val="1"/>
          <w:numId w:val="5"/>
        </w:numPr>
        <w:tabs>
          <w:tab w:val="left" w:pos="443"/>
        </w:tabs>
        <w:spacing w:before="0" w:line="276" w:lineRule="auto"/>
        <w:ind w:left="0" w:firstLine="284"/>
        <w:rPr>
          <w:color w:val="0E1115"/>
          <w:sz w:val="24"/>
        </w:rPr>
      </w:pPr>
      <w:r>
        <w:rPr>
          <w:color w:val="0E1115"/>
          <w:sz w:val="24"/>
        </w:rPr>
        <w:t>Специалист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органа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власти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несет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ответственность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5"/>
          <w:sz w:val="24"/>
        </w:rPr>
        <w:t>за:</w:t>
      </w:r>
    </w:p>
    <w:p w14:paraId="5B464CCA" w14:textId="3AEC9A70" w:rsidR="005A16C9" w:rsidRDefault="008D3D11" w:rsidP="00800DA7">
      <w:pPr>
        <w:pStyle w:val="a4"/>
        <w:numPr>
          <w:ilvl w:val="2"/>
          <w:numId w:val="5"/>
        </w:numPr>
        <w:tabs>
          <w:tab w:val="left" w:pos="743"/>
          <w:tab w:val="left" w:pos="1418"/>
          <w:tab w:val="left" w:pos="4060"/>
          <w:tab w:val="left" w:pos="5394"/>
          <w:tab w:val="left" w:pos="6609"/>
          <w:tab w:val="left" w:pos="7144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pacing w:val="-2"/>
          <w:sz w:val="24"/>
        </w:rPr>
        <w:t>Регулярность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мониторинга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состояния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объектов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6"/>
          <w:sz w:val="24"/>
        </w:rPr>
        <w:t>на</w:t>
      </w:r>
      <w:r w:rsidR="00800DA7"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подведомственной территории.</w:t>
      </w:r>
    </w:p>
    <w:p w14:paraId="32FCB6BA" w14:textId="767936EF" w:rsidR="005A16C9" w:rsidRDefault="008D3D11" w:rsidP="00800DA7">
      <w:pPr>
        <w:pStyle w:val="a4"/>
        <w:numPr>
          <w:ilvl w:val="2"/>
          <w:numId w:val="5"/>
        </w:numPr>
        <w:tabs>
          <w:tab w:val="left" w:pos="743"/>
          <w:tab w:val="left" w:pos="1418"/>
          <w:tab w:val="left" w:pos="4497"/>
          <w:tab w:val="left" w:pos="5944"/>
          <w:tab w:val="left" w:pos="6274"/>
          <w:tab w:val="left" w:pos="7743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pacing w:val="-2"/>
          <w:sz w:val="24"/>
        </w:rPr>
        <w:t>Своевременное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информирование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руководства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10"/>
          <w:sz w:val="24"/>
        </w:rPr>
        <w:t>о</w:t>
      </w:r>
      <w:r w:rsidR="00800DA7">
        <w:rPr>
          <w:color w:val="0E1115"/>
          <w:spacing w:val="-10"/>
          <w:sz w:val="24"/>
        </w:rPr>
        <w:t xml:space="preserve"> </w:t>
      </w:r>
      <w:r>
        <w:rPr>
          <w:color w:val="0E1115"/>
          <w:spacing w:val="-2"/>
          <w:sz w:val="24"/>
        </w:rPr>
        <w:t>выявленных</w:t>
      </w:r>
      <w:r w:rsidR="00800DA7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критических отклонениях.</w:t>
      </w:r>
    </w:p>
    <w:p w14:paraId="23FAD324" w14:textId="77777777" w:rsidR="005A16C9" w:rsidRDefault="008D3D11" w:rsidP="00800DA7">
      <w:pPr>
        <w:pStyle w:val="a4"/>
        <w:numPr>
          <w:ilvl w:val="2"/>
          <w:numId w:val="5"/>
        </w:numPr>
        <w:tabs>
          <w:tab w:val="left" w:pos="742"/>
        </w:tabs>
        <w:spacing w:before="0" w:line="276" w:lineRule="auto"/>
        <w:ind w:left="0" w:firstLine="720"/>
        <w:rPr>
          <w:sz w:val="24"/>
        </w:rPr>
      </w:pPr>
      <w:r>
        <w:rPr>
          <w:color w:val="0E1115"/>
          <w:sz w:val="24"/>
        </w:rPr>
        <w:t>Корректность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полноту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выгружаемых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отчетных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данных.</w:t>
      </w:r>
    </w:p>
    <w:sectPr w:rsidR="005A16C9" w:rsidSect="00800DA7">
      <w:footerReference w:type="default" r:id="rId9"/>
      <w:pgSz w:w="11920" w:h="16840"/>
      <w:pgMar w:top="993" w:right="708" w:bottom="70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0494" w14:textId="77777777" w:rsidR="00122B2E" w:rsidRDefault="00122B2E" w:rsidP="004120A3">
      <w:r>
        <w:separator/>
      </w:r>
    </w:p>
  </w:endnote>
  <w:endnote w:type="continuationSeparator" w:id="0">
    <w:p w14:paraId="28671930" w14:textId="77777777" w:rsidR="00122B2E" w:rsidRDefault="00122B2E" w:rsidP="0041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8F63" w14:textId="77777777" w:rsidR="004120A3" w:rsidRDefault="004120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E1621" w14:textId="77777777" w:rsidR="00122B2E" w:rsidRDefault="00122B2E" w:rsidP="004120A3">
      <w:r>
        <w:separator/>
      </w:r>
    </w:p>
  </w:footnote>
  <w:footnote w:type="continuationSeparator" w:id="0">
    <w:p w14:paraId="17265F83" w14:textId="77777777" w:rsidR="00122B2E" w:rsidRDefault="00122B2E" w:rsidP="00412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D62"/>
    <w:multiLevelType w:val="hybridMultilevel"/>
    <w:tmpl w:val="5FCEB7EE"/>
    <w:lvl w:ilvl="0" w:tplc="A7E45E02">
      <w:numFmt w:val="bullet"/>
      <w:lvlText w:val="●"/>
      <w:lvlJc w:val="left"/>
      <w:pPr>
        <w:ind w:left="72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F8C66418">
      <w:numFmt w:val="bullet"/>
      <w:lvlText w:val="•"/>
      <w:lvlJc w:val="left"/>
      <w:pPr>
        <w:ind w:left="1627" w:hanging="360"/>
      </w:pPr>
      <w:rPr>
        <w:rFonts w:hint="default"/>
        <w:lang w:val="ru-RU" w:eastAsia="en-US" w:bidi="ar-SA"/>
      </w:rPr>
    </w:lvl>
    <w:lvl w:ilvl="2" w:tplc="787E0BD6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82A43984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F6D6FC78">
      <w:numFmt w:val="bullet"/>
      <w:lvlText w:val="•"/>
      <w:lvlJc w:val="left"/>
      <w:pPr>
        <w:ind w:left="4350" w:hanging="360"/>
      </w:pPr>
      <w:rPr>
        <w:rFonts w:hint="default"/>
        <w:lang w:val="ru-RU" w:eastAsia="en-US" w:bidi="ar-SA"/>
      </w:rPr>
    </w:lvl>
    <w:lvl w:ilvl="5" w:tplc="51A82284">
      <w:numFmt w:val="bullet"/>
      <w:lvlText w:val="•"/>
      <w:lvlJc w:val="left"/>
      <w:pPr>
        <w:ind w:left="5257" w:hanging="360"/>
      </w:pPr>
      <w:rPr>
        <w:rFonts w:hint="default"/>
        <w:lang w:val="ru-RU" w:eastAsia="en-US" w:bidi="ar-SA"/>
      </w:rPr>
    </w:lvl>
    <w:lvl w:ilvl="6" w:tplc="88BC0F38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 w:tplc="5B240F9E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8ADC7EF4">
      <w:numFmt w:val="bullet"/>
      <w:lvlText w:val="•"/>
      <w:lvlJc w:val="left"/>
      <w:pPr>
        <w:ind w:left="79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F11E5F"/>
    <w:multiLevelType w:val="multilevel"/>
    <w:tmpl w:val="23560C04"/>
    <w:lvl w:ilvl="0">
      <w:start w:val="7"/>
      <w:numFmt w:val="decimal"/>
      <w:lvlText w:val="%1."/>
      <w:lvlJc w:val="left"/>
      <w:pPr>
        <w:ind w:left="26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988" w:hanging="420"/>
      </w:pPr>
      <w:rPr>
        <w:rFonts w:hint="default"/>
        <w:spacing w:val="0"/>
        <w:w w:val="100"/>
      </w:rPr>
    </w:lvl>
    <w:lvl w:ilvl="2">
      <w:numFmt w:val="bullet"/>
      <w:lvlText w:val="●"/>
      <w:lvlJc w:val="left"/>
      <w:pPr>
        <w:ind w:left="743" w:hanging="4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740" w:hanging="420"/>
      </w:pPr>
      <w:rPr>
        <w:rFonts w:hint="default"/>
      </w:rPr>
    </w:lvl>
    <w:lvl w:ilvl="4">
      <w:numFmt w:val="bullet"/>
      <w:lvlText w:val="•"/>
      <w:lvlJc w:val="left"/>
      <w:pPr>
        <w:ind w:left="2033" w:hanging="420"/>
      </w:pPr>
      <w:rPr>
        <w:rFonts w:hint="default"/>
      </w:rPr>
    </w:lvl>
    <w:lvl w:ilvl="5">
      <w:numFmt w:val="bullet"/>
      <w:lvlText w:val="•"/>
      <w:lvlJc w:val="left"/>
      <w:pPr>
        <w:ind w:left="3327" w:hanging="420"/>
      </w:pPr>
      <w:rPr>
        <w:rFonts w:hint="default"/>
      </w:rPr>
    </w:lvl>
    <w:lvl w:ilvl="6">
      <w:numFmt w:val="bullet"/>
      <w:lvlText w:val="•"/>
      <w:lvlJc w:val="left"/>
      <w:pPr>
        <w:ind w:left="4620" w:hanging="420"/>
      </w:pPr>
      <w:rPr>
        <w:rFonts w:hint="default"/>
      </w:rPr>
    </w:lvl>
    <w:lvl w:ilvl="7">
      <w:numFmt w:val="bullet"/>
      <w:lvlText w:val="•"/>
      <w:lvlJc w:val="left"/>
      <w:pPr>
        <w:ind w:left="5914" w:hanging="420"/>
      </w:pPr>
      <w:rPr>
        <w:rFonts w:hint="default"/>
      </w:rPr>
    </w:lvl>
    <w:lvl w:ilvl="8">
      <w:numFmt w:val="bullet"/>
      <w:lvlText w:val="•"/>
      <w:lvlJc w:val="left"/>
      <w:pPr>
        <w:ind w:left="7207" w:hanging="420"/>
      </w:pPr>
      <w:rPr>
        <w:rFonts w:hint="default"/>
      </w:rPr>
    </w:lvl>
  </w:abstractNum>
  <w:abstractNum w:abstractNumId="2" w15:restartNumberingAfterBreak="0">
    <w:nsid w:val="29560FFB"/>
    <w:multiLevelType w:val="hybridMultilevel"/>
    <w:tmpl w:val="A810F1D8"/>
    <w:lvl w:ilvl="0" w:tplc="866C5998">
      <w:numFmt w:val="bullet"/>
      <w:lvlText w:val="–"/>
      <w:lvlJc w:val="left"/>
      <w:pPr>
        <w:ind w:left="23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84E23632">
      <w:numFmt w:val="bullet"/>
      <w:lvlText w:val="•"/>
      <w:lvlJc w:val="left"/>
      <w:pPr>
        <w:ind w:left="486" w:hanging="195"/>
      </w:pPr>
      <w:rPr>
        <w:rFonts w:hint="default"/>
        <w:lang w:val="ru-RU" w:eastAsia="en-US" w:bidi="ar-SA"/>
      </w:rPr>
    </w:lvl>
    <w:lvl w:ilvl="2" w:tplc="7D56F24E">
      <w:numFmt w:val="bullet"/>
      <w:lvlText w:val="•"/>
      <w:lvlJc w:val="left"/>
      <w:pPr>
        <w:ind w:left="752" w:hanging="195"/>
      </w:pPr>
      <w:rPr>
        <w:rFonts w:hint="default"/>
        <w:lang w:val="ru-RU" w:eastAsia="en-US" w:bidi="ar-SA"/>
      </w:rPr>
    </w:lvl>
    <w:lvl w:ilvl="3" w:tplc="21869852">
      <w:numFmt w:val="bullet"/>
      <w:lvlText w:val="•"/>
      <w:lvlJc w:val="left"/>
      <w:pPr>
        <w:ind w:left="1018" w:hanging="195"/>
      </w:pPr>
      <w:rPr>
        <w:rFonts w:hint="default"/>
        <w:lang w:val="ru-RU" w:eastAsia="en-US" w:bidi="ar-SA"/>
      </w:rPr>
    </w:lvl>
    <w:lvl w:ilvl="4" w:tplc="F6E204BC">
      <w:numFmt w:val="bullet"/>
      <w:lvlText w:val="•"/>
      <w:lvlJc w:val="left"/>
      <w:pPr>
        <w:ind w:left="1284" w:hanging="195"/>
      </w:pPr>
      <w:rPr>
        <w:rFonts w:hint="default"/>
        <w:lang w:val="ru-RU" w:eastAsia="en-US" w:bidi="ar-SA"/>
      </w:rPr>
    </w:lvl>
    <w:lvl w:ilvl="5" w:tplc="E8E89CCC">
      <w:numFmt w:val="bullet"/>
      <w:lvlText w:val="•"/>
      <w:lvlJc w:val="left"/>
      <w:pPr>
        <w:ind w:left="1550" w:hanging="195"/>
      </w:pPr>
      <w:rPr>
        <w:rFonts w:hint="default"/>
        <w:lang w:val="ru-RU" w:eastAsia="en-US" w:bidi="ar-SA"/>
      </w:rPr>
    </w:lvl>
    <w:lvl w:ilvl="6" w:tplc="BCC8C798">
      <w:numFmt w:val="bullet"/>
      <w:lvlText w:val="•"/>
      <w:lvlJc w:val="left"/>
      <w:pPr>
        <w:ind w:left="1816" w:hanging="195"/>
      </w:pPr>
      <w:rPr>
        <w:rFonts w:hint="default"/>
        <w:lang w:val="ru-RU" w:eastAsia="en-US" w:bidi="ar-SA"/>
      </w:rPr>
    </w:lvl>
    <w:lvl w:ilvl="7" w:tplc="C420723E">
      <w:numFmt w:val="bullet"/>
      <w:lvlText w:val="•"/>
      <w:lvlJc w:val="left"/>
      <w:pPr>
        <w:ind w:left="2082" w:hanging="195"/>
      </w:pPr>
      <w:rPr>
        <w:rFonts w:hint="default"/>
        <w:lang w:val="ru-RU" w:eastAsia="en-US" w:bidi="ar-SA"/>
      </w:rPr>
    </w:lvl>
    <w:lvl w:ilvl="8" w:tplc="1CC64B66">
      <w:numFmt w:val="bullet"/>
      <w:lvlText w:val="•"/>
      <w:lvlJc w:val="left"/>
      <w:pPr>
        <w:ind w:left="2348" w:hanging="195"/>
      </w:pPr>
      <w:rPr>
        <w:rFonts w:hint="default"/>
        <w:lang w:val="ru-RU" w:eastAsia="en-US" w:bidi="ar-SA"/>
      </w:rPr>
    </w:lvl>
  </w:abstractNum>
  <w:abstractNum w:abstractNumId="3" w15:restartNumberingAfterBreak="0">
    <w:nsid w:val="2B1D21DD"/>
    <w:multiLevelType w:val="hybridMultilevel"/>
    <w:tmpl w:val="A65E12DE"/>
    <w:lvl w:ilvl="0" w:tplc="121AF5C4">
      <w:numFmt w:val="bullet"/>
      <w:lvlText w:val="–"/>
      <w:lvlJc w:val="left"/>
      <w:pPr>
        <w:ind w:left="245" w:hanging="15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0FB02E6E">
      <w:numFmt w:val="bullet"/>
      <w:lvlText w:val="•"/>
      <w:lvlJc w:val="left"/>
      <w:pPr>
        <w:ind w:left="504" w:hanging="1590"/>
      </w:pPr>
      <w:rPr>
        <w:rFonts w:hint="default"/>
        <w:lang w:val="ru-RU" w:eastAsia="en-US" w:bidi="ar-SA"/>
      </w:rPr>
    </w:lvl>
    <w:lvl w:ilvl="2" w:tplc="79EAA37E">
      <w:numFmt w:val="bullet"/>
      <w:lvlText w:val="•"/>
      <w:lvlJc w:val="left"/>
      <w:pPr>
        <w:ind w:left="768" w:hanging="1590"/>
      </w:pPr>
      <w:rPr>
        <w:rFonts w:hint="default"/>
        <w:lang w:val="ru-RU" w:eastAsia="en-US" w:bidi="ar-SA"/>
      </w:rPr>
    </w:lvl>
    <w:lvl w:ilvl="3" w:tplc="896679E0">
      <w:numFmt w:val="bullet"/>
      <w:lvlText w:val="•"/>
      <w:lvlJc w:val="left"/>
      <w:pPr>
        <w:ind w:left="1032" w:hanging="1590"/>
      </w:pPr>
      <w:rPr>
        <w:rFonts w:hint="default"/>
        <w:lang w:val="ru-RU" w:eastAsia="en-US" w:bidi="ar-SA"/>
      </w:rPr>
    </w:lvl>
    <w:lvl w:ilvl="4" w:tplc="10BECDA2">
      <w:numFmt w:val="bullet"/>
      <w:lvlText w:val="•"/>
      <w:lvlJc w:val="left"/>
      <w:pPr>
        <w:ind w:left="1296" w:hanging="1590"/>
      </w:pPr>
      <w:rPr>
        <w:rFonts w:hint="default"/>
        <w:lang w:val="ru-RU" w:eastAsia="en-US" w:bidi="ar-SA"/>
      </w:rPr>
    </w:lvl>
    <w:lvl w:ilvl="5" w:tplc="4D1E0450">
      <w:numFmt w:val="bullet"/>
      <w:lvlText w:val="•"/>
      <w:lvlJc w:val="left"/>
      <w:pPr>
        <w:ind w:left="1560" w:hanging="1590"/>
      </w:pPr>
      <w:rPr>
        <w:rFonts w:hint="default"/>
        <w:lang w:val="ru-RU" w:eastAsia="en-US" w:bidi="ar-SA"/>
      </w:rPr>
    </w:lvl>
    <w:lvl w:ilvl="6" w:tplc="C346D232">
      <w:numFmt w:val="bullet"/>
      <w:lvlText w:val="•"/>
      <w:lvlJc w:val="left"/>
      <w:pPr>
        <w:ind w:left="1824" w:hanging="1590"/>
      </w:pPr>
      <w:rPr>
        <w:rFonts w:hint="default"/>
        <w:lang w:val="ru-RU" w:eastAsia="en-US" w:bidi="ar-SA"/>
      </w:rPr>
    </w:lvl>
    <w:lvl w:ilvl="7" w:tplc="5DBE9E78">
      <w:numFmt w:val="bullet"/>
      <w:lvlText w:val="•"/>
      <w:lvlJc w:val="left"/>
      <w:pPr>
        <w:ind w:left="2088" w:hanging="1590"/>
      </w:pPr>
      <w:rPr>
        <w:rFonts w:hint="default"/>
        <w:lang w:val="ru-RU" w:eastAsia="en-US" w:bidi="ar-SA"/>
      </w:rPr>
    </w:lvl>
    <w:lvl w:ilvl="8" w:tplc="ECF41356">
      <w:numFmt w:val="bullet"/>
      <w:lvlText w:val="•"/>
      <w:lvlJc w:val="left"/>
      <w:pPr>
        <w:ind w:left="2352" w:hanging="1590"/>
      </w:pPr>
      <w:rPr>
        <w:rFonts w:hint="default"/>
        <w:lang w:val="ru-RU" w:eastAsia="en-US" w:bidi="ar-SA"/>
      </w:rPr>
    </w:lvl>
  </w:abstractNum>
  <w:abstractNum w:abstractNumId="4" w15:restartNumberingAfterBreak="0">
    <w:nsid w:val="6F165F86"/>
    <w:multiLevelType w:val="multilevel"/>
    <w:tmpl w:val="9F2CFBB2"/>
    <w:lvl w:ilvl="0">
      <w:start w:val="1"/>
      <w:numFmt w:val="decimal"/>
      <w:lvlText w:val="%1."/>
      <w:lvlJc w:val="left"/>
      <w:pPr>
        <w:ind w:left="26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8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●"/>
      <w:lvlJc w:val="left"/>
      <w:pPr>
        <w:ind w:left="743" w:hanging="4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7" w:hanging="42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C9"/>
    <w:rsid w:val="00122B2E"/>
    <w:rsid w:val="001F1636"/>
    <w:rsid w:val="00323589"/>
    <w:rsid w:val="00403AC3"/>
    <w:rsid w:val="004120A3"/>
    <w:rsid w:val="00430C4D"/>
    <w:rsid w:val="005A16C9"/>
    <w:rsid w:val="00800DA7"/>
    <w:rsid w:val="008D3D11"/>
    <w:rsid w:val="008F341F"/>
    <w:rsid w:val="00974D2E"/>
    <w:rsid w:val="00AB2EE2"/>
    <w:rsid w:val="00CE6943"/>
    <w:rsid w:val="00D1453B"/>
    <w:rsid w:val="00D3004A"/>
    <w:rsid w:val="00D40EA2"/>
    <w:rsid w:val="00F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7676"/>
  <w15:docId w15:val="{011A1D1E-5ED2-4144-BC9E-A3D66DBD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3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728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72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4"/>
    </w:pPr>
  </w:style>
  <w:style w:type="paragraph" w:styleId="a5">
    <w:name w:val="header"/>
    <w:basedOn w:val="a"/>
    <w:link w:val="a6"/>
    <w:uiPriority w:val="99"/>
    <w:unhideWhenUsed/>
    <w:rsid w:val="004120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20A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120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20A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kh.so-zdani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Ж. Регламент взаимодействия в системе</vt:lpstr>
    </vt:vector>
  </TitlesOfParts>
  <Company/>
  <LinksUpToDate>false</LinksUpToDate>
  <CharactersWithSpaces>17173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Ж. Регламент взаимодействия в системе</dc:title>
  <dc:creator>Пользователь</dc:creator>
  <cp:lastModifiedBy>Светлана Ныркова</cp:lastModifiedBy>
  <cp:revision>7</cp:revision>
  <dcterms:created xsi:type="dcterms:W3CDTF">2026-06-18T14:39:00Z</dcterms:created>
  <dcterms:modified xsi:type="dcterms:W3CDTF">2026-09-25T11:17:00Z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Producer">
    <vt:lpwstr>Skia/PDF m149 Google Docs Renderer</vt:lpwstr>
  </property>
  <property fmtid="{D5CDD505-2E9C-101B-9397-08002B2CF9AE}" pid="5" name="LastSaved">
    <vt:filetime>2026-06-18T00:00:00Z</vt:filetime>
  </property>
</Properties>
</file>