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XSpec="center" w:tblpY="374"/>
        <w:tblW w:w="9356" w:type="dxa"/>
        <w:tblLayout w:type="fixed"/>
        <w:tblLook w:val="04A0" w:firstRow="1" w:lastRow="0" w:firstColumn="1" w:lastColumn="0" w:noHBand="0" w:noVBand="1"/>
      </w:tblPr>
      <w:tblGrid>
        <w:gridCol w:w="1276"/>
        <w:gridCol w:w="8080"/>
      </w:tblGrid>
      <w:tr w:rsidR="00C5546A" w14:paraId="25A69127" w14:textId="77777777">
        <w:tc>
          <w:tcPr>
            <w:tcW w:w="1276" w:type="dxa"/>
            <w:vAlign w:val="center"/>
          </w:tcPr>
          <w:p w14:paraId="053B837A" w14:textId="77777777" w:rsidR="00C5546A" w:rsidRDefault="00924407">
            <w:pPr>
              <w:spacing w:after="0" w:line="259" w:lineRule="auto"/>
              <w:ind w:firstLine="0"/>
              <w:jc w:val="center"/>
              <w:rPr>
                <w:rFonts w:cs="Times New Roman"/>
                <w:b/>
                <w:color w:val="002060"/>
                <w:szCs w:val="28"/>
              </w:rPr>
            </w:pPr>
            <w:r>
              <w:rPr>
                <w:rFonts w:cs="Times New Roman"/>
                <w:noProof/>
                <w:szCs w:val="28"/>
                <w:lang w:eastAsia="ru-RU"/>
              </w:rPr>
              <mc:AlternateContent>
                <mc:Choice Requires="wpg">
                  <w:drawing>
                    <wp:inline distT="0" distB="0" distL="0" distR="0" wp14:anchorId="30466021" wp14:editId="16E2944D">
                      <wp:extent cx="723900" cy="723900"/>
                      <wp:effectExtent l="0" t="0" r="0" b="0"/>
                      <wp:docPr id="1" name="Image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Image1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723900" cy="723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0" o:spid="_x0000_s0" type="#_x0000_t75" style="width:57.00pt;height:57.00pt;mso-wrap-distance-left:0.00pt;mso-wrap-distance-top:0.00pt;mso-wrap-distance-right:0.00pt;mso-wrap-distance-bottom:0.00pt;z-index:1;" stroked="false">
                      <v:imagedata r:id="rId11" o:title=""/>
                      <o:lock v:ext="edit" rotation="t"/>
                    </v:shape>
                  </w:pict>
                </mc:Fallback>
              </mc:AlternateContent>
            </w:r>
          </w:p>
        </w:tc>
        <w:tc>
          <w:tcPr>
            <w:tcW w:w="8080" w:type="dxa"/>
          </w:tcPr>
          <w:p w14:paraId="572FA1EE" w14:textId="77777777" w:rsidR="00C5546A" w:rsidRDefault="00924407">
            <w:pPr>
              <w:pBdr>
                <w:bottom w:val="single" w:sz="12" w:space="1" w:color="000000"/>
              </w:pBdr>
              <w:spacing w:after="0" w:line="259" w:lineRule="auto"/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bCs/>
                <w:color w:val="000000"/>
                <w:szCs w:val="28"/>
              </w:rPr>
              <w:t xml:space="preserve">МИНИСТЕРСТВО СТРОИТЕЛЬСТВА И ЖИЛИЩНО-КОММУНАЛЬНОГО ХОЗЯЙСТВА </w:t>
            </w:r>
          </w:p>
          <w:p w14:paraId="596413A8" w14:textId="77777777" w:rsidR="00C5546A" w:rsidRDefault="00924407">
            <w:pPr>
              <w:spacing w:after="0" w:line="259" w:lineRule="auto"/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b/>
                <w:bCs/>
                <w:color w:val="002060"/>
                <w:szCs w:val="28"/>
              </w:rPr>
              <w:t>федеральное государственное бюджетное учреждение</w:t>
            </w:r>
          </w:p>
          <w:p w14:paraId="6F52F8F5" w14:textId="77777777" w:rsidR="00C5546A" w:rsidRDefault="00924407">
            <w:pPr>
              <w:spacing w:after="0" w:line="259" w:lineRule="auto"/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b/>
                <w:bCs/>
                <w:color w:val="002060"/>
                <w:szCs w:val="28"/>
              </w:rPr>
              <w:t xml:space="preserve"> «Научно-исследовательский институт строительной физики</w:t>
            </w:r>
          </w:p>
          <w:p w14:paraId="5D25C28B" w14:textId="77777777" w:rsidR="00C5546A" w:rsidRDefault="00924407">
            <w:pPr>
              <w:spacing w:after="0" w:line="259" w:lineRule="auto"/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b/>
                <w:bCs/>
                <w:color w:val="002060"/>
                <w:szCs w:val="28"/>
              </w:rPr>
              <w:t>Российской академии архитектуры и строительных наук» (НИИСФ РААСН)</w:t>
            </w:r>
          </w:p>
          <w:p w14:paraId="0CA52BEF" w14:textId="77777777" w:rsidR="00C5546A" w:rsidRDefault="00924407">
            <w:pPr>
              <w:spacing w:after="0" w:line="259" w:lineRule="auto"/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b/>
                <w:color w:val="C00000"/>
                <w:spacing w:val="20"/>
                <w:szCs w:val="28"/>
              </w:rPr>
              <w:t>ОТРАСЛЕВОЙ ЦЕНТР КОМПЕТЕНЦИЙ ПРОИЗВОДИТЕЛЬНОСТИ ТРУДА В ЖКХ МИНСТРОЯ РОССИИ</w:t>
            </w:r>
          </w:p>
          <w:p w14:paraId="379336B5" w14:textId="77777777" w:rsidR="00C5546A" w:rsidRDefault="00924407">
            <w:pPr>
              <w:spacing w:after="0" w:line="259" w:lineRule="auto"/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127238, г. Москва, Локомотивный проезд, д. 21, </w:t>
            </w:r>
            <w:hyperlink r:id="rId12" w:tooltip="http://www.niisf.org/" w:history="1">
              <w:r>
                <w:rPr>
                  <w:rFonts w:cs="Times New Roman"/>
                  <w:color w:val="000000"/>
                  <w:szCs w:val="28"/>
                </w:rPr>
                <w:t>www.niisf.org</w:t>
              </w:r>
            </w:hyperlink>
            <w:r>
              <w:rPr>
                <w:rFonts w:cs="Times New Roman"/>
                <w:color w:val="000000"/>
                <w:szCs w:val="28"/>
              </w:rPr>
              <w:t xml:space="preserve">, +7 (495) 5857320, E-mail: </w:t>
            </w:r>
            <w:hyperlink r:id="rId13" w:tooltip="mailto:info@niisf.org" w:history="1">
              <w:r>
                <w:rPr>
                  <w:rFonts w:cs="Times New Roman"/>
                  <w:szCs w:val="28"/>
                </w:rPr>
                <w:t>info@niisf.org</w:t>
              </w:r>
            </w:hyperlink>
          </w:p>
        </w:tc>
      </w:tr>
    </w:tbl>
    <w:p w14:paraId="021B3F04" w14:textId="77777777" w:rsidR="00C5546A" w:rsidRDefault="00C5546A">
      <w:pPr>
        <w:spacing w:after="0"/>
        <w:rPr>
          <w:rFonts w:cs="Times New Roman"/>
          <w:szCs w:val="28"/>
        </w:rPr>
      </w:pPr>
    </w:p>
    <w:p w14:paraId="6A4D389E" w14:textId="77777777" w:rsidR="00C5546A" w:rsidRDefault="00C5546A">
      <w:pPr>
        <w:spacing w:after="0"/>
        <w:rPr>
          <w:rFonts w:cs="Times New Roman"/>
          <w:szCs w:val="28"/>
        </w:rPr>
      </w:pPr>
    </w:p>
    <w:tbl>
      <w:tblPr>
        <w:tblStyle w:val="af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3"/>
        <w:gridCol w:w="4602"/>
      </w:tblGrid>
      <w:tr w:rsidR="00C5546A" w14:paraId="2EFA8508" w14:textId="77777777">
        <w:tc>
          <w:tcPr>
            <w:tcW w:w="4957" w:type="dxa"/>
          </w:tcPr>
          <w:p w14:paraId="2F820022" w14:textId="77777777" w:rsidR="00C5546A" w:rsidRDefault="00C5546A">
            <w:pPr>
              <w:spacing w:line="259" w:lineRule="auto"/>
              <w:ind w:firstLine="0"/>
              <w:rPr>
                <w:rFonts w:cs="Times New Roman"/>
                <w:szCs w:val="28"/>
              </w:rPr>
            </w:pPr>
          </w:p>
          <w:p w14:paraId="294BF710" w14:textId="77777777" w:rsidR="00C5546A" w:rsidRDefault="00C5546A">
            <w:pPr>
              <w:spacing w:line="259" w:lineRule="auto"/>
              <w:ind w:firstLine="0"/>
              <w:rPr>
                <w:rFonts w:cs="Times New Roman"/>
                <w:szCs w:val="28"/>
              </w:rPr>
            </w:pPr>
          </w:p>
          <w:p w14:paraId="6251EB11" w14:textId="77777777" w:rsidR="00C5546A" w:rsidRDefault="00C5546A">
            <w:pPr>
              <w:spacing w:line="259" w:lineRule="auto"/>
              <w:ind w:firstLine="0"/>
              <w:rPr>
                <w:rFonts w:cs="Times New Roman"/>
                <w:szCs w:val="28"/>
              </w:rPr>
            </w:pPr>
          </w:p>
          <w:p w14:paraId="7BB3C53C" w14:textId="77777777" w:rsidR="00C5546A" w:rsidRDefault="00C5546A">
            <w:pPr>
              <w:spacing w:line="259" w:lineRule="auto"/>
              <w:ind w:firstLine="0"/>
              <w:rPr>
                <w:rFonts w:cs="Times New Roman"/>
                <w:szCs w:val="28"/>
              </w:rPr>
            </w:pPr>
          </w:p>
          <w:p w14:paraId="3AA29BBD" w14:textId="77777777" w:rsidR="00C5546A" w:rsidRDefault="00C5546A">
            <w:pPr>
              <w:spacing w:line="259" w:lineRule="auto"/>
              <w:ind w:firstLine="0"/>
              <w:rPr>
                <w:rFonts w:cs="Times New Roman"/>
              </w:rPr>
            </w:pPr>
          </w:p>
          <w:p w14:paraId="0B3D6EC4" w14:textId="77777777" w:rsidR="00C5546A" w:rsidRDefault="00924407">
            <w:pPr>
              <w:spacing w:line="259" w:lineRule="auto"/>
              <w:ind w:firstLine="0"/>
              <w:rPr>
                <w:rFonts w:cs="Times New Roman"/>
              </w:rPr>
            </w:pPr>
            <w:r>
              <w:rPr>
                <w:rFonts w:cs="Times New Roman"/>
                <w:szCs w:val="28"/>
              </w:rPr>
              <w:t xml:space="preserve">Утверждено </w:t>
            </w:r>
            <w:r>
              <w:rPr>
                <w:rFonts w:cs="Times New Roman"/>
                <w:szCs w:val="28"/>
              </w:rPr>
              <w:br/>
              <w:t xml:space="preserve">Экспертным Советом ОЦК в ЖКХ </w:t>
            </w:r>
          </w:p>
          <w:p w14:paraId="4ECF0528" w14:textId="77777777" w:rsidR="00C5546A" w:rsidRDefault="00924407">
            <w:pPr>
              <w:spacing w:line="259" w:lineRule="auto"/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Протокол № _ от __.__.____ г.</w:t>
            </w:r>
          </w:p>
        </w:tc>
        <w:tc>
          <w:tcPr>
            <w:tcW w:w="4671" w:type="dxa"/>
          </w:tcPr>
          <w:p w14:paraId="7705B2F5" w14:textId="77777777" w:rsidR="00C5546A" w:rsidRDefault="00924407">
            <w:pPr>
              <w:spacing w:line="259" w:lineRule="auto"/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Утверждаю</w:t>
            </w:r>
          </w:p>
          <w:p w14:paraId="30AF62A2" w14:textId="77777777" w:rsidR="00C5546A" w:rsidRDefault="00924407">
            <w:pPr>
              <w:spacing w:line="259" w:lineRule="auto"/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Заместитель директора по инновациям и учебной работе</w:t>
            </w:r>
            <w:r>
              <w:rPr>
                <w:rFonts w:cs="Times New Roman"/>
                <w:szCs w:val="28"/>
              </w:rPr>
              <w:br/>
              <w:t>Руководитель ОЦК в ЖКХ</w:t>
            </w:r>
          </w:p>
          <w:p w14:paraId="53679D9E" w14:textId="77777777" w:rsidR="00C5546A" w:rsidRDefault="00924407">
            <w:pPr>
              <w:spacing w:line="259" w:lineRule="auto"/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________________________</w:t>
            </w:r>
          </w:p>
          <w:p w14:paraId="49169C27" w14:textId="77777777" w:rsidR="00C5546A" w:rsidRDefault="00924407">
            <w:pPr>
              <w:spacing w:line="259" w:lineRule="auto"/>
              <w:ind w:firstLine="0"/>
              <w:rPr>
                <w:rFonts w:cs="Times New Roman"/>
              </w:rPr>
            </w:pPr>
            <w:r>
              <w:rPr>
                <w:rFonts w:cs="Times New Roman"/>
                <w:szCs w:val="28"/>
              </w:rPr>
              <w:t>Постовалова А. А.</w:t>
            </w:r>
          </w:p>
          <w:p w14:paraId="03715146" w14:textId="77777777" w:rsidR="00C5546A" w:rsidRDefault="00C5546A">
            <w:pPr>
              <w:spacing w:line="259" w:lineRule="auto"/>
              <w:ind w:firstLine="0"/>
              <w:rPr>
                <w:rFonts w:cs="Times New Roman"/>
                <w:szCs w:val="28"/>
              </w:rPr>
            </w:pPr>
          </w:p>
          <w:p w14:paraId="2D479A63" w14:textId="77777777" w:rsidR="00C5546A" w:rsidRDefault="00924407">
            <w:pPr>
              <w:spacing w:line="259" w:lineRule="auto"/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«__» _______________ 2026 г.</w:t>
            </w:r>
          </w:p>
        </w:tc>
      </w:tr>
    </w:tbl>
    <w:p w14:paraId="5BCE5F2B" w14:textId="77777777" w:rsidR="00C5546A" w:rsidRDefault="00C5546A">
      <w:pPr>
        <w:spacing w:after="0"/>
        <w:rPr>
          <w:rFonts w:cs="Times New Roman"/>
          <w:szCs w:val="28"/>
        </w:rPr>
      </w:pPr>
    </w:p>
    <w:p w14:paraId="1725D79B" w14:textId="77777777" w:rsidR="00C5546A" w:rsidRDefault="00C5546A">
      <w:pPr>
        <w:spacing w:after="0"/>
        <w:jc w:val="center"/>
        <w:rPr>
          <w:rFonts w:cs="Times New Roman"/>
          <w:b/>
          <w:szCs w:val="28"/>
        </w:rPr>
      </w:pPr>
    </w:p>
    <w:p w14:paraId="21CD06C3" w14:textId="77777777" w:rsidR="00C5546A" w:rsidRDefault="00924407">
      <w:pPr>
        <w:spacing w:after="0"/>
        <w:jc w:val="center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КОРОБОЧНОЕ РЕШЕНИЕ</w:t>
      </w:r>
    </w:p>
    <w:p w14:paraId="51893C2F" w14:textId="77777777" w:rsidR="00C5546A" w:rsidRDefault="00C5546A">
      <w:pPr>
        <w:spacing w:after="0"/>
        <w:jc w:val="center"/>
        <w:rPr>
          <w:rFonts w:cs="Times New Roman"/>
          <w:b/>
          <w:szCs w:val="28"/>
        </w:rPr>
      </w:pPr>
    </w:p>
    <w:p w14:paraId="18D6ACA5" w14:textId="77777777" w:rsidR="00C5546A" w:rsidRDefault="00924407">
      <w:pPr>
        <w:spacing w:after="0"/>
        <w:jc w:val="center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реализации проектов по «Повышению эффективности деятельности организации» в отрасли ЖКХ</w:t>
      </w:r>
    </w:p>
    <w:p w14:paraId="7EA9FA0C" w14:textId="77777777" w:rsidR="00C5546A" w:rsidRDefault="00924407">
      <w:pPr>
        <w:spacing w:after="0"/>
        <w:jc w:val="center"/>
        <w:rPr>
          <w:rFonts w:cs="Times New Roman"/>
          <w:szCs w:val="28"/>
        </w:rPr>
      </w:pPr>
      <w:r>
        <w:rPr>
          <w:rFonts w:cs="Times New Roman"/>
          <w:b/>
          <w:szCs w:val="28"/>
        </w:rPr>
        <w:t>«Переход от реактивного к предиктивному управлению содержанием объектов ЖКХ на основе данных»</w:t>
      </w:r>
    </w:p>
    <w:p w14:paraId="59EAA2D5" w14:textId="77777777" w:rsidR="00C5546A" w:rsidRDefault="00C5546A">
      <w:pPr>
        <w:spacing w:after="0"/>
        <w:rPr>
          <w:rFonts w:cs="Times New Roman"/>
          <w:szCs w:val="28"/>
        </w:rPr>
      </w:pPr>
    </w:p>
    <w:p w14:paraId="1975A49E" w14:textId="77777777" w:rsidR="00C5546A" w:rsidRDefault="00C5546A">
      <w:pPr>
        <w:spacing w:after="0"/>
        <w:rPr>
          <w:rFonts w:cs="Times New Roman"/>
          <w:szCs w:val="28"/>
        </w:rPr>
      </w:pPr>
    </w:p>
    <w:p w14:paraId="5138EFB4" w14:textId="77777777" w:rsidR="00C5546A" w:rsidRDefault="00C5546A">
      <w:pPr>
        <w:spacing w:after="0"/>
        <w:rPr>
          <w:rFonts w:cs="Times New Roman"/>
          <w:szCs w:val="28"/>
        </w:rPr>
      </w:pPr>
    </w:p>
    <w:p w14:paraId="1050AFF9" w14:textId="77777777" w:rsidR="00C5546A" w:rsidRDefault="00C5546A">
      <w:pPr>
        <w:spacing w:after="0"/>
        <w:rPr>
          <w:rFonts w:cs="Times New Roman"/>
          <w:szCs w:val="28"/>
        </w:rPr>
      </w:pPr>
    </w:p>
    <w:p w14:paraId="027BA64C" w14:textId="77777777" w:rsidR="00C5546A" w:rsidRDefault="00C5546A">
      <w:pPr>
        <w:spacing w:after="0"/>
        <w:rPr>
          <w:rFonts w:cs="Times New Roman"/>
          <w:szCs w:val="28"/>
        </w:rPr>
      </w:pPr>
    </w:p>
    <w:p w14:paraId="5CA765FC" w14:textId="77777777" w:rsidR="00C5546A" w:rsidRDefault="00C5546A">
      <w:pPr>
        <w:spacing w:after="0"/>
        <w:rPr>
          <w:rFonts w:cs="Times New Roman"/>
          <w:szCs w:val="28"/>
        </w:rPr>
      </w:pPr>
    </w:p>
    <w:p w14:paraId="1D004D1E" w14:textId="77777777" w:rsidR="00C5546A" w:rsidRDefault="00C5546A">
      <w:pPr>
        <w:spacing w:after="0"/>
        <w:rPr>
          <w:rFonts w:cs="Times New Roman"/>
          <w:szCs w:val="28"/>
        </w:rPr>
      </w:pPr>
    </w:p>
    <w:p w14:paraId="2F9B36D7" w14:textId="77777777" w:rsidR="00C5546A" w:rsidRDefault="00924407">
      <w:pPr>
        <w:tabs>
          <w:tab w:val="center" w:pos="4677"/>
          <w:tab w:val="right" w:pos="9355"/>
        </w:tabs>
        <w:spacing w:after="0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2026</w:t>
      </w:r>
      <w:r>
        <w:br w:type="page" w:clear="all"/>
      </w:r>
    </w:p>
    <w:p w14:paraId="70939FC2" w14:textId="77777777" w:rsidR="00C5546A" w:rsidRDefault="00924407">
      <w:pPr>
        <w:pStyle w:val="1"/>
        <w:ind w:firstLine="0"/>
        <w:jc w:val="center"/>
      </w:pPr>
      <w:bookmarkStart w:id="0" w:name="_Toc241233652"/>
      <w:r>
        <w:lastRenderedPageBreak/>
        <w:t>СОДЕРЖАНИЕ</w:t>
      </w:r>
      <w:bookmarkEnd w:id="0"/>
    </w:p>
    <w:sdt>
      <w:sdtPr>
        <w:rPr>
          <w:rFonts w:ascii="Times New Roman" w:eastAsiaTheme="minorHAnsi" w:hAnsi="Times New Roman" w:cstheme="minorBidi"/>
          <w:bCs w:val="0"/>
          <w:color w:val="auto"/>
          <w:szCs w:val="22"/>
          <w:lang w:eastAsia="en-US"/>
        </w:rPr>
        <w:id w:val="57608918"/>
        <w:docPartObj>
          <w:docPartGallery w:val="Table of Contents"/>
          <w:docPartUnique/>
        </w:docPartObj>
      </w:sdtPr>
      <w:sdtEndPr>
        <w:rPr>
          <w:b/>
        </w:rPr>
      </w:sdtEndPr>
      <w:sdtContent>
        <w:p w14:paraId="78D7DC66" w14:textId="100292A9" w:rsidR="00982ED4" w:rsidRDefault="00982ED4">
          <w:pPr>
            <w:pStyle w:val="af6"/>
          </w:pPr>
          <w:r>
            <w:t>Оглавление</w:t>
          </w:r>
        </w:p>
        <w:p w14:paraId="138D5E73" w14:textId="0E10855A" w:rsidR="00CE5926" w:rsidRDefault="00982ED4">
          <w:pPr>
            <w:pStyle w:val="13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41233652" w:history="1">
            <w:r w:rsidR="00CE5926" w:rsidRPr="00F26AEC">
              <w:rPr>
                <w:rStyle w:val="af5"/>
                <w:noProof/>
              </w:rPr>
              <w:t>СОДЕРЖАНИЕ</w:t>
            </w:r>
            <w:r w:rsidR="00CE5926">
              <w:rPr>
                <w:noProof/>
                <w:webHidden/>
              </w:rPr>
              <w:tab/>
            </w:r>
            <w:r w:rsidR="00CE5926">
              <w:rPr>
                <w:noProof/>
                <w:webHidden/>
              </w:rPr>
              <w:fldChar w:fldCharType="begin"/>
            </w:r>
            <w:r w:rsidR="00CE5926">
              <w:rPr>
                <w:noProof/>
                <w:webHidden/>
              </w:rPr>
              <w:instrText xml:space="preserve"> PAGEREF _Toc241233652 \h </w:instrText>
            </w:r>
            <w:r w:rsidR="00CE5926">
              <w:rPr>
                <w:noProof/>
                <w:webHidden/>
              </w:rPr>
            </w:r>
            <w:r w:rsidR="00CE5926">
              <w:rPr>
                <w:noProof/>
                <w:webHidden/>
              </w:rPr>
              <w:fldChar w:fldCharType="separate"/>
            </w:r>
            <w:r w:rsidR="00CE5926">
              <w:rPr>
                <w:noProof/>
                <w:webHidden/>
              </w:rPr>
              <w:t>2</w:t>
            </w:r>
            <w:r w:rsidR="00CE5926">
              <w:rPr>
                <w:noProof/>
                <w:webHidden/>
              </w:rPr>
              <w:fldChar w:fldCharType="end"/>
            </w:r>
          </w:hyperlink>
        </w:p>
        <w:p w14:paraId="316D0C43" w14:textId="49A5368F" w:rsidR="00CE5926" w:rsidRDefault="00205E63">
          <w:pPr>
            <w:pStyle w:val="13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41233653" w:history="1">
            <w:r w:rsidR="00CE5926" w:rsidRPr="00F26AEC">
              <w:rPr>
                <w:rStyle w:val="af5"/>
                <w:noProof/>
              </w:rPr>
              <w:t>1. Общая информация. Назначение документа</w:t>
            </w:r>
            <w:r w:rsidR="00CE5926">
              <w:rPr>
                <w:noProof/>
                <w:webHidden/>
              </w:rPr>
              <w:tab/>
            </w:r>
            <w:r w:rsidR="00CE5926">
              <w:rPr>
                <w:noProof/>
                <w:webHidden/>
              </w:rPr>
              <w:fldChar w:fldCharType="begin"/>
            </w:r>
            <w:r w:rsidR="00CE5926">
              <w:rPr>
                <w:noProof/>
                <w:webHidden/>
              </w:rPr>
              <w:instrText xml:space="preserve"> PAGEREF _Toc241233653 \h </w:instrText>
            </w:r>
            <w:r w:rsidR="00CE5926">
              <w:rPr>
                <w:noProof/>
                <w:webHidden/>
              </w:rPr>
            </w:r>
            <w:r w:rsidR="00CE5926">
              <w:rPr>
                <w:noProof/>
                <w:webHidden/>
              </w:rPr>
              <w:fldChar w:fldCharType="separate"/>
            </w:r>
            <w:r w:rsidR="00CE5926">
              <w:rPr>
                <w:noProof/>
                <w:webHidden/>
              </w:rPr>
              <w:t>5</w:t>
            </w:r>
            <w:r w:rsidR="00CE5926">
              <w:rPr>
                <w:noProof/>
                <w:webHidden/>
              </w:rPr>
              <w:fldChar w:fldCharType="end"/>
            </w:r>
          </w:hyperlink>
        </w:p>
        <w:p w14:paraId="3F7C3FCE" w14:textId="55F9BDEE" w:rsidR="00CE5926" w:rsidRDefault="00205E63">
          <w:pPr>
            <w:pStyle w:val="13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41233654" w:history="1">
            <w:r w:rsidR="00CE5926" w:rsidRPr="00F26AEC">
              <w:rPr>
                <w:rStyle w:val="af5"/>
                <w:noProof/>
              </w:rPr>
              <w:t>2. Область применения</w:t>
            </w:r>
            <w:r w:rsidR="00CE5926">
              <w:rPr>
                <w:noProof/>
                <w:webHidden/>
              </w:rPr>
              <w:tab/>
            </w:r>
            <w:r w:rsidR="00CE5926">
              <w:rPr>
                <w:noProof/>
                <w:webHidden/>
              </w:rPr>
              <w:fldChar w:fldCharType="begin"/>
            </w:r>
            <w:r w:rsidR="00CE5926">
              <w:rPr>
                <w:noProof/>
                <w:webHidden/>
              </w:rPr>
              <w:instrText xml:space="preserve"> PAGEREF _Toc241233654 \h </w:instrText>
            </w:r>
            <w:r w:rsidR="00CE5926">
              <w:rPr>
                <w:noProof/>
                <w:webHidden/>
              </w:rPr>
            </w:r>
            <w:r w:rsidR="00CE5926">
              <w:rPr>
                <w:noProof/>
                <w:webHidden/>
              </w:rPr>
              <w:fldChar w:fldCharType="separate"/>
            </w:r>
            <w:r w:rsidR="00CE5926">
              <w:rPr>
                <w:noProof/>
                <w:webHidden/>
              </w:rPr>
              <w:t>5</w:t>
            </w:r>
            <w:r w:rsidR="00CE5926">
              <w:rPr>
                <w:noProof/>
                <w:webHidden/>
              </w:rPr>
              <w:fldChar w:fldCharType="end"/>
            </w:r>
          </w:hyperlink>
        </w:p>
        <w:p w14:paraId="1CA89708" w14:textId="7F161D7F" w:rsidR="00CE5926" w:rsidRDefault="00205E63">
          <w:pPr>
            <w:pStyle w:val="13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41233655" w:history="1">
            <w:r w:rsidR="00CE5926" w:rsidRPr="00F26AEC">
              <w:rPr>
                <w:rStyle w:val="af5"/>
                <w:noProof/>
              </w:rPr>
              <w:t>3. Термины и определения</w:t>
            </w:r>
            <w:r w:rsidR="00CE5926">
              <w:rPr>
                <w:noProof/>
                <w:webHidden/>
              </w:rPr>
              <w:tab/>
            </w:r>
            <w:r w:rsidR="00CE5926">
              <w:rPr>
                <w:noProof/>
                <w:webHidden/>
              </w:rPr>
              <w:fldChar w:fldCharType="begin"/>
            </w:r>
            <w:r w:rsidR="00CE5926">
              <w:rPr>
                <w:noProof/>
                <w:webHidden/>
              </w:rPr>
              <w:instrText xml:space="preserve"> PAGEREF _Toc241233655 \h </w:instrText>
            </w:r>
            <w:r w:rsidR="00CE5926">
              <w:rPr>
                <w:noProof/>
                <w:webHidden/>
              </w:rPr>
            </w:r>
            <w:r w:rsidR="00CE5926">
              <w:rPr>
                <w:noProof/>
                <w:webHidden/>
              </w:rPr>
              <w:fldChar w:fldCharType="separate"/>
            </w:r>
            <w:r w:rsidR="00CE5926">
              <w:rPr>
                <w:noProof/>
                <w:webHidden/>
              </w:rPr>
              <w:t>6</w:t>
            </w:r>
            <w:r w:rsidR="00CE5926">
              <w:rPr>
                <w:noProof/>
                <w:webHidden/>
              </w:rPr>
              <w:fldChar w:fldCharType="end"/>
            </w:r>
          </w:hyperlink>
        </w:p>
        <w:p w14:paraId="0AB6D58B" w14:textId="74503EB3" w:rsidR="00CE5926" w:rsidRDefault="00205E63">
          <w:pPr>
            <w:pStyle w:val="13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41233656" w:history="1">
            <w:r w:rsidR="00CE5926" w:rsidRPr="00F26AEC">
              <w:rPr>
                <w:rStyle w:val="af5"/>
                <w:noProof/>
              </w:rPr>
              <w:t>4. Анализ и типовые проблемы отрасли</w:t>
            </w:r>
            <w:r w:rsidR="00CE5926">
              <w:rPr>
                <w:noProof/>
                <w:webHidden/>
              </w:rPr>
              <w:tab/>
            </w:r>
            <w:r w:rsidR="00CE5926">
              <w:rPr>
                <w:noProof/>
                <w:webHidden/>
              </w:rPr>
              <w:fldChar w:fldCharType="begin"/>
            </w:r>
            <w:r w:rsidR="00CE5926">
              <w:rPr>
                <w:noProof/>
                <w:webHidden/>
              </w:rPr>
              <w:instrText xml:space="preserve"> PAGEREF _Toc241233656 \h </w:instrText>
            </w:r>
            <w:r w:rsidR="00CE5926">
              <w:rPr>
                <w:noProof/>
                <w:webHidden/>
              </w:rPr>
            </w:r>
            <w:r w:rsidR="00CE5926">
              <w:rPr>
                <w:noProof/>
                <w:webHidden/>
              </w:rPr>
              <w:fldChar w:fldCharType="separate"/>
            </w:r>
            <w:r w:rsidR="00CE5926">
              <w:rPr>
                <w:noProof/>
                <w:webHidden/>
              </w:rPr>
              <w:t>8</w:t>
            </w:r>
            <w:r w:rsidR="00CE5926">
              <w:rPr>
                <w:noProof/>
                <w:webHidden/>
              </w:rPr>
              <w:fldChar w:fldCharType="end"/>
            </w:r>
          </w:hyperlink>
        </w:p>
        <w:p w14:paraId="232ADB7D" w14:textId="45E804B5" w:rsidR="00CE5926" w:rsidRDefault="00205E63">
          <w:pPr>
            <w:pStyle w:val="13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41233657" w:history="1">
            <w:r w:rsidR="00CE5926" w:rsidRPr="00F26AEC">
              <w:rPr>
                <w:rStyle w:val="af5"/>
                <w:noProof/>
              </w:rPr>
              <w:t>5. Метрики и краткое описание решения</w:t>
            </w:r>
            <w:r w:rsidR="00CE5926">
              <w:rPr>
                <w:noProof/>
                <w:webHidden/>
              </w:rPr>
              <w:tab/>
            </w:r>
            <w:r w:rsidR="00CE5926">
              <w:rPr>
                <w:noProof/>
                <w:webHidden/>
              </w:rPr>
              <w:fldChar w:fldCharType="begin"/>
            </w:r>
            <w:r w:rsidR="00CE5926">
              <w:rPr>
                <w:noProof/>
                <w:webHidden/>
              </w:rPr>
              <w:instrText xml:space="preserve"> PAGEREF _Toc241233657 \h </w:instrText>
            </w:r>
            <w:r w:rsidR="00CE5926">
              <w:rPr>
                <w:noProof/>
                <w:webHidden/>
              </w:rPr>
            </w:r>
            <w:r w:rsidR="00CE5926">
              <w:rPr>
                <w:noProof/>
                <w:webHidden/>
              </w:rPr>
              <w:fldChar w:fldCharType="separate"/>
            </w:r>
            <w:r w:rsidR="00CE5926">
              <w:rPr>
                <w:noProof/>
                <w:webHidden/>
              </w:rPr>
              <w:t>9</w:t>
            </w:r>
            <w:r w:rsidR="00CE5926">
              <w:rPr>
                <w:noProof/>
                <w:webHidden/>
              </w:rPr>
              <w:fldChar w:fldCharType="end"/>
            </w:r>
          </w:hyperlink>
        </w:p>
        <w:p w14:paraId="3E330168" w14:textId="4A784CC6" w:rsidR="00CE5926" w:rsidRDefault="00205E63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41233658" w:history="1">
            <w:r w:rsidR="00CE5926" w:rsidRPr="00F26AEC">
              <w:rPr>
                <w:rStyle w:val="af5"/>
                <w:noProof/>
              </w:rPr>
              <w:t>5.1. Метрики для классификации</w:t>
            </w:r>
            <w:r w:rsidR="00CE5926">
              <w:rPr>
                <w:noProof/>
                <w:webHidden/>
              </w:rPr>
              <w:tab/>
            </w:r>
            <w:r w:rsidR="00CE5926">
              <w:rPr>
                <w:noProof/>
                <w:webHidden/>
              </w:rPr>
              <w:fldChar w:fldCharType="begin"/>
            </w:r>
            <w:r w:rsidR="00CE5926">
              <w:rPr>
                <w:noProof/>
                <w:webHidden/>
              </w:rPr>
              <w:instrText xml:space="preserve"> PAGEREF _Toc241233658 \h </w:instrText>
            </w:r>
            <w:r w:rsidR="00CE5926">
              <w:rPr>
                <w:noProof/>
                <w:webHidden/>
              </w:rPr>
            </w:r>
            <w:r w:rsidR="00CE5926">
              <w:rPr>
                <w:noProof/>
                <w:webHidden/>
              </w:rPr>
              <w:fldChar w:fldCharType="separate"/>
            </w:r>
            <w:r w:rsidR="00CE5926">
              <w:rPr>
                <w:noProof/>
                <w:webHidden/>
              </w:rPr>
              <w:t>9</w:t>
            </w:r>
            <w:r w:rsidR="00CE5926">
              <w:rPr>
                <w:noProof/>
                <w:webHidden/>
              </w:rPr>
              <w:fldChar w:fldCharType="end"/>
            </w:r>
          </w:hyperlink>
        </w:p>
        <w:p w14:paraId="45C9D90F" w14:textId="2193A5E6" w:rsidR="00CE5926" w:rsidRDefault="00205E63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41233659" w:history="1">
            <w:r w:rsidR="00CE5926" w:rsidRPr="00F26AEC">
              <w:rPr>
                <w:rStyle w:val="af5"/>
                <w:noProof/>
              </w:rPr>
              <w:t>5.2. Основная цель внедрения</w:t>
            </w:r>
            <w:r w:rsidR="00CE5926">
              <w:rPr>
                <w:noProof/>
                <w:webHidden/>
              </w:rPr>
              <w:tab/>
            </w:r>
            <w:r w:rsidR="00CE5926">
              <w:rPr>
                <w:noProof/>
                <w:webHidden/>
              </w:rPr>
              <w:fldChar w:fldCharType="begin"/>
            </w:r>
            <w:r w:rsidR="00CE5926">
              <w:rPr>
                <w:noProof/>
                <w:webHidden/>
              </w:rPr>
              <w:instrText xml:space="preserve"> PAGEREF _Toc241233659 \h </w:instrText>
            </w:r>
            <w:r w:rsidR="00CE5926">
              <w:rPr>
                <w:noProof/>
                <w:webHidden/>
              </w:rPr>
            </w:r>
            <w:r w:rsidR="00CE5926">
              <w:rPr>
                <w:noProof/>
                <w:webHidden/>
              </w:rPr>
              <w:fldChar w:fldCharType="separate"/>
            </w:r>
            <w:r w:rsidR="00CE5926">
              <w:rPr>
                <w:noProof/>
                <w:webHidden/>
              </w:rPr>
              <w:t>10</w:t>
            </w:r>
            <w:r w:rsidR="00CE5926">
              <w:rPr>
                <w:noProof/>
                <w:webHidden/>
              </w:rPr>
              <w:fldChar w:fldCharType="end"/>
            </w:r>
          </w:hyperlink>
        </w:p>
        <w:p w14:paraId="6B98EBF7" w14:textId="64FE8E25" w:rsidR="00CE5926" w:rsidRDefault="00205E63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41233660" w:history="1">
            <w:r w:rsidR="00CE5926" w:rsidRPr="00F26AEC">
              <w:rPr>
                <w:rStyle w:val="af5"/>
                <w:noProof/>
              </w:rPr>
              <w:t>5.3. Характеристика процесса</w:t>
            </w:r>
            <w:r w:rsidR="00CE5926">
              <w:rPr>
                <w:noProof/>
                <w:webHidden/>
              </w:rPr>
              <w:tab/>
            </w:r>
            <w:r w:rsidR="00CE5926">
              <w:rPr>
                <w:noProof/>
                <w:webHidden/>
              </w:rPr>
              <w:fldChar w:fldCharType="begin"/>
            </w:r>
            <w:r w:rsidR="00CE5926">
              <w:rPr>
                <w:noProof/>
                <w:webHidden/>
              </w:rPr>
              <w:instrText xml:space="preserve"> PAGEREF _Toc241233660 \h </w:instrText>
            </w:r>
            <w:r w:rsidR="00CE5926">
              <w:rPr>
                <w:noProof/>
                <w:webHidden/>
              </w:rPr>
            </w:r>
            <w:r w:rsidR="00CE5926">
              <w:rPr>
                <w:noProof/>
                <w:webHidden/>
              </w:rPr>
              <w:fldChar w:fldCharType="separate"/>
            </w:r>
            <w:r w:rsidR="00CE5926">
              <w:rPr>
                <w:noProof/>
                <w:webHidden/>
              </w:rPr>
              <w:t>10</w:t>
            </w:r>
            <w:r w:rsidR="00CE5926">
              <w:rPr>
                <w:noProof/>
                <w:webHidden/>
              </w:rPr>
              <w:fldChar w:fldCharType="end"/>
            </w:r>
          </w:hyperlink>
        </w:p>
        <w:p w14:paraId="64A14290" w14:textId="1C6F20F0" w:rsidR="00CE5926" w:rsidRDefault="00205E63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41233661" w:history="1">
            <w:r w:rsidR="00CE5926" w:rsidRPr="00F26AEC">
              <w:rPr>
                <w:rStyle w:val="af5"/>
                <w:noProof/>
              </w:rPr>
              <w:t>5.4. Факторы повышения эффективности (роста производительности труда)</w:t>
            </w:r>
            <w:r w:rsidR="00CE5926">
              <w:rPr>
                <w:noProof/>
                <w:webHidden/>
              </w:rPr>
              <w:tab/>
            </w:r>
            <w:r w:rsidR="00CE5926">
              <w:rPr>
                <w:noProof/>
                <w:webHidden/>
              </w:rPr>
              <w:fldChar w:fldCharType="begin"/>
            </w:r>
            <w:r w:rsidR="00CE5926">
              <w:rPr>
                <w:noProof/>
                <w:webHidden/>
              </w:rPr>
              <w:instrText xml:space="preserve"> PAGEREF _Toc241233661 \h </w:instrText>
            </w:r>
            <w:r w:rsidR="00CE5926">
              <w:rPr>
                <w:noProof/>
                <w:webHidden/>
              </w:rPr>
            </w:r>
            <w:r w:rsidR="00CE5926">
              <w:rPr>
                <w:noProof/>
                <w:webHidden/>
              </w:rPr>
              <w:fldChar w:fldCharType="separate"/>
            </w:r>
            <w:r w:rsidR="00CE5926">
              <w:rPr>
                <w:noProof/>
                <w:webHidden/>
              </w:rPr>
              <w:t>11</w:t>
            </w:r>
            <w:r w:rsidR="00CE5926">
              <w:rPr>
                <w:noProof/>
                <w:webHidden/>
              </w:rPr>
              <w:fldChar w:fldCharType="end"/>
            </w:r>
          </w:hyperlink>
        </w:p>
        <w:p w14:paraId="19837471" w14:textId="59DABA2B" w:rsidR="00CE5926" w:rsidRDefault="00205E63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41233662" w:history="1">
            <w:r w:rsidR="00CE5926" w:rsidRPr="00F26AEC">
              <w:rPr>
                <w:rStyle w:val="af5"/>
                <w:noProof/>
              </w:rPr>
              <w:t>5.5. Оцифрованный основной результат</w:t>
            </w:r>
            <w:r w:rsidR="00CE5926">
              <w:rPr>
                <w:noProof/>
                <w:webHidden/>
              </w:rPr>
              <w:tab/>
            </w:r>
            <w:r w:rsidR="00CE5926">
              <w:rPr>
                <w:noProof/>
                <w:webHidden/>
              </w:rPr>
              <w:fldChar w:fldCharType="begin"/>
            </w:r>
            <w:r w:rsidR="00CE5926">
              <w:rPr>
                <w:noProof/>
                <w:webHidden/>
              </w:rPr>
              <w:instrText xml:space="preserve"> PAGEREF _Toc241233662 \h </w:instrText>
            </w:r>
            <w:r w:rsidR="00CE5926">
              <w:rPr>
                <w:noProof/>
                <w:webHidden/>
              </w:rPr>
            </w:r>
            <w:r w:rsidR="00CE5926">
              <w:rPr>
                <w:noProof/>
                <w:webHidden/>
              </w:rPr>
              <w:fldChar w:fldCharType="separate"/>
            </w:r>
            <w:r w:rsidR="00CE5926">
              <w:rPr>
                <w:noProof/>
                <w:webHidden/>
              </w:rPr>
              <w:t>11</w:t>
            </w:r>
            <w:r w:rsidR="00CE5926">
              <w:rPr>
                <w:noProof/>
                <w:webHidden/>
              </w:rPr>
              <w:fldChar w:fldCharType="end"/>
            </w:r>
          </w:hyperlink>
        </w:p>
        <w:p w14:paraId="6316DCA1" w14:textId="170B0378" w:rsidR="00CE5926" w:rsidRDefault="00205E63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41233663" w:history="1">
            <w:r w:rsidR="00CE5926" w:rsidRPr="00F26AEC">
              <w:rPr>
                <w:rStyle w:val="af5"/>
                <w:noProof/>
              </w:rPr>
              <w:t>5.6. Инструменты бережливого производства</w:t>
            </w:r>
            <w:r w:rsidR="00CE5926">
              <w:rPr>
                <w:noProof/>
                <w:webHidden/>
              </w:rPr>
              <w:tab/>
            </w:r>
            <w:r w:rsidR="00CE5926">
              <w:rPr>
                <w:noProof/>
                <w:webHidden/>
              </w:rPr>
              <w:fldChar w:fldCharType="begin"/>
            </w:r>
            <w:r w:rsidR="00CE5926">
              <w:rPr>
                <w:noProof/>
                <w:webHidden/>
              </w:rPr>
              <w:instrText xml:space="preserve"> PAGEREF _Toc241233663 \h </w:instrText>
            </w:r>
            <w:r w:rsidR="00CE5926">
              <w:rPr>
                <w:noProof/>
                <w:webHidden/>
              </w:rPr>
            </w:r>
            <w:r w:rsidR="00CE5926">
              <w:rPr>
                <w:noProof/>
                <w:webHidden/>
              </w:rPr>
              <w:fldChar w:fldCharType="separate"/>
            </w:r>
            <w:r w:rsidR="00CE5926">
              <w:rPr>
                <w:noProof/>
                <w:webHidden/>
              </w:rPr>
              <w:t>11</w:t>
            </w:r>
            <w:r w:rsidR="00CE5926">
              <w:rPr>
                <w:noProof/>
                <w:webHidden/>
              </w:rPr>
              <w:fldChar w:fldCharType="end"/>
            </w:r>
          </w:hyperlink>
        </w:p>
        <w:p w14:paraId="7F1AF48F" w14:textId="4B5D0510" w:rsidR="00CE5926" w:rsidRDefault="00205E63">
          <w:pPr>
            <w:pStyle w:val="13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41233664" w:history="1">
            <w:r w:rsidR="00CE5926" w:rsidRPr="00F26AEC">
              <w:rPr>
                <w:rStyle w:val="af5"/>
                <w:noProof/>
              </w:rPr>
              <w:t>6. Описание единого цифрового контура управления ЖКХ</w:t>
            </w:r>
            <w:r w:rsidR="00CE5926">
              <w:rPr>
                <w:noProof/>
                <w:webHidden/>
              </w:rPr>
              <w:tab/>
            </w:r>
            <w:r w:rsidR="00CE5926">
              <w:rPr>
                <w:noProof/>
                <w:webHidden/>
              </w:rPr>
              <w:fldChar w:fldCharType="begin"/>
            </w:r>
            <w:r w:rsidR="00CE5926">
              <w:rPr>
                <w:noProof/>
                <w:webHidden/>
              </w:rPr>
              <w:instrText xml:space="preserve"> PAGEREF _Toc241233664 \h </w:instrText>
            </w:r>
            <w:r w:rsidR="00CE5926">
              <w:rPr>
                <w:noProof/>
                <w:webHidden/>
              </w:rPr>
            </w:r>
            <w:r w:rsidR="00CE5926">
              <w:rPr>
                <w:noProof/>
                <w:webHidden/>
              </w:rPr>
              <w:fldChar w:fldCharType="separate"/>
            </w:r>
            <w:r w:rsidR="00CE5926">
              <w:rPr>
                <w:noProof/>
                <w:webHidden/>
              </w:rPr>
              <w:t>12</w:t>
            </w:r>
            <w:r w:rsidR="00CE5926">
              <w:rPr>
                <w:noProof/>
                <w:webHidden/>
              </w:rPr>
              <w:fldChar w:fldCharType="end"/>
            </w:r>
          </w:hyperlink>
        </w:p>
        <w:p w14:paraId="48251D9E" w14:textId="6E33BB0D" w:rsidR="00CE5926" w:rsidRDefault="00205E63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41233665" w:history="1">
            <w:r w:rsidR="00CE5926" w:rsidRPr="00F26AEC">
              <w:rPr>
                <w:rStyle w:val="af5"/>
                <w:noProof/>
              </w:rPr>
              <w:t>6.1. Общая характеристика цифрового контура</w:t>
            </w:r>
            <w:r w:rsidR="00CE5926">
              <w:rPr>
                <w:noProof/>
                <w:webHidden/>
              </w:rPr>
              <w:tab/>
            </w:r>
            <w:r w:rsidR="00CE5926">
              <w:rPr>
                <w:noProof/>
                <w:webHidden/>
              </w:rPr>
              <w:fldChar w:fldCharType="begin"/>
            </w:r>
            <w:r w:rsidR="00CE5926">
              <w:rPr>
                <w:noProof/>
                <w:webHidden/>
              </w:rPr>
              <w:instrText xml:space="preserve"> PAGEREF _Toc241233665 \h </w:instrText>
            </w:r>
            <w:r w:rsidR="00CE5926">
              <w:rPr>
                <w:noProof/>
                <w:webHidden/>
              </w:rPr>
            </w:r>
            <w:r w:rsidR="00CE5926">
              <w:rPr>
                <w:noProof/>
                <w:webHidden/>
              </w:rPr>
              <w:fldChar w:fldCharType="separate"/>
            </w:r>
            <w:r w:rsidR="00CE5926">
              <w:rPr>
                <w:noProof/>
                <w:webHidden/>
              </w:rPr>
              <w:t>12</w:t>
            </w:r>
            <w:r w:rsidR="00CE5926">
              <w:rPr>
                <w:noProof/>
                <w:webHidden/>
              </w:rPr>
              <w:fldChar w:fldCharType="end"/>
            </w:r>
          </w:hyperlink>
        </w:p>
        <w:p w14:paraId="52EE000D" w14:textId="5E6E1038" w:rsidR="00CE5926" w:rsidRDefault="00205E63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41233666" w:history="1">
            <w:r w:rsidR="00CE5926" w:rsidRPr="00F26AEC">
              <w:rPr>
                <w:rStyle w:val="af5"/>
                <w:noProof/>
              </w:rPr>
              <w:t>6.2. Типовое отраслевое цифровое решение как пример реализации контура</w:t>
            </w:r>
            <w:r w:rsidR="00CE5926">
              <w:rPr>
                <w:noProof/>
                <w:webHidden/>
              </w:rPr>
              <w:tab/>
            </w:r>
            <w:r w:rsidR="00CE5926">
              <w:rPr>
                <w:noProof/>
                <w:webHidden/>
              </w:rPr>
              <w:fldChar w:fldCharType="begin"/>
            </w:r>
            <w:r w:rsidR="00CE5926">
              <w:rPr>
                <w:noProof/>
                <w:webHidden/>
              </w:rPr>
              <w:instrText xml:space="preserve"> PAGEREF _Toc241233666 \h </w:instrText>
            </w:r>
            <w:r w:rsidR="00CE5926">
              <w:rPr>
                <w:noProof/>
                <w:webHidden/>
              </w:rPr>
            </w:r>
            <w:r w:rsidR="00CE5926">
              <w:rPr>
                <w:noProof/>
                <w:webHidden/>
              </w:rPr>
              <w:fldChar w:fldCharType="separate"/>
            </w:r>
            <w:r w:rsidR="00CE5926">
              <w:rPr>
                <w:noProof/>
                <w:webHidden/>
              </w:rPr>
              <w:t>12</w:t>
            </w:r>
            <w:r w:rsidR="00CE5926">
              <w:rPr>
                <w:noProof/>
                <w:webHidden/>
              </w:rPr>
              <w:fldChar w:fldCharType="end"/>
            </w:r>
          </w:hyperlink>
        </w:p>
        <w:p w14:paraId="0F84E1C5" w14:textId="7D42C45D" w:rsidR="00CE5926" w:rsidRDefault="00205E63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41233667" w:history="1">
            <w:r w:rsidR="00CE5926" w:rsidRPr="00F26AEC">
              <w:rPr>
                <w:rStyle w:val="af5"/>
                <w:noProof/>
              </w:rPr>
              <w:t>6.3. Реализация инструментов бережливого производства в цифровом решении</w:t>
            </w:r>
            <w:r w:rsidR="00CE5926">
              <w:rPr>
                <w:noProof/>
                <w:webHidden/>
              </w:rPr>
              <w:tab/>
            </w:r>
            <w:r w:rsidR="00CE5926">
              <w:rPr>
                <w:noProof/>
                <w:webHidden/>
              </w:rPr>
              <w:fldChar w:fldCharType="begin"/>
            </w:r>
            <w:r w:rsidR="00CE5926">
              <w:rPr>
                <w:noProof/>
                <w:webHidden/>
              </w:rPr>
              <w:instrText xml:space="preserve"> PAGEREF _Toc241233667 \h </w:instrText>
            </w:r>
            <w:r w:rsidR="00CE5926">
              <w:rPr>
                <w:noProof/>
                <w:webHidden/>
              </w:rPr>
            </w:r>
            <w:r w:rsidR="00CE5926">
              <w:rPr>
                <w:noProof/>
                <w:webHidden/>
              </w:rPr>
              <w:fldChar w:fldCharType="separate"/>
            </w:r>
            <w:r w:rsidR="00CE5926">
              <w:rPr>
                <w:noProof/>
                <w:webHidden/>
              </w:rPr>
              <w:t>13</w:t>
            </w:r>
            <w:r w:rsidR="00CE5926">
              <w:rPr>
                <w:noProof/>
                <w:webHidden/>
              </w:rPr>
              <w:fldChar w:fldCharType="end"/>
            </w:r>
          </w:hyperlink>
        </w:p>
        <w:p w14:paraId="77D5FD62" w14:textId="2BB1CFB0" w:rsidR="00CE5926" w:rsidRDefault="00205E63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41233668" w:history="1">
            <w:r w:rsidR="00CE5926" w:rsidRPr="00F26AEC">
              <w:rPr>
                <w:rStyle w:val="af5"/>
                <w:noProof/>
              </w:rPr>
              <w:t>6.4. Ценность цифрового решения</w:t>
            </w:r>
            <w:r w:rsidR="00CE5926">
              <w:rPr>
                <w:noProof/>
                <w:webHidden/>
              </w:rPr>
              <w:tab/>
            </w:r>
            <w:r w:rsidR="00CE5926">
              <w:rPr>
                <w:noProof/>
                <w:webHidden/>
              </w:rPr>
              <w:fldChar w:fldCharType="begin"/>
            </w:r>
            <w:r w:rsidR="00CE5926">
              <w:rPr>
                <w:noProof/>
                <w:webHidden/>
              </w:rPr>
              <w:instrText xml:space="preserve"> PAGEREF _Toc241233668 \h </w:instrText>
            </w:r>
            <w:r w:rsidR="00CE5926">
              <w:rPr>
                <w:noProof/>
                <w:webHidden/>
              </w:rPr>
            </w:r>
            <w:r w:rsidR="00CE5926">
              <w:rPr>
                <w:noProof/>
                <w:webHidden/>
              </w:rPr>
              <w:fldChar w:fldCharType="separate"/>
            </w:r>
            <w:r w:rsidR="00CE5926">
              <w:rPr>
                <w:noProof/>
                <w:webHidden/>
              </w:rPr>
              <w:t>15</w:t>
            </w:r>
            <w:r w:rsidR="00CE5926">
              <w:rPr>
                <w:noProof/>
                <w:webHidden/>
              </w:rPr>
              <w:fldChar w:fldCharType="end"/>
            </w:r>
          </w:hyperlink>
        </w:p>
        <w:p w14:paraId="676688FE" w14:textId="6DF529ED" w:rsidR="00CE5926" w:rsidRDefault="00205E63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41233669" w:history="1">
            <w:r w:rsidR="00CE5926" w:rsidRPr="00F26AEC">
              <w:rPr>
                <w:rStyle w:val="af5"/>
                <w:noProof/>
              </w:rPr>
              <w:t>6.5. Экономическая логика внедрения цифрового решения</w:t>
            </w:r>
            <w:r w:rsidR="00CE5926">
              <w:rPr>
                <w:noProof/>
                <w:webHidden/>
              </w:rPr>
              <w:tab/>
            </w:r>
            <w:r w:rsidR="00CE5926">
              <w:rPr>
                <w:noProof/>
                <w:webHidden/>
              </w:rPr>
              <w:fldChar w:fldCharType="begin"/>
            </w:r>
            <w:r w:rsidR="00CE5926">
              <w:rPr>
                <w:noProof/>
                <w:webHidden/>
              </w:rPr>
              <w:instrText xml:space="preserve"> PAGEREF _Toc241233669 \h </w:instrText>
            </w:r>
            <w:r w:rsidR="00CE5926">
              <w:rPr>
                <w:noProof/>
                <w:webHidden/>
              </w:rPr>
            </w:r>
            <w:r w:rsidR="00CE5926">
              <w:rPr>
                <w:noProof/>
                <w:webHidden/>
              </w:rPr>
              <w:fldChar w:fldCharType="separate"/>
            </w:r>
            <w:r w:rsidR="00CE5926">
              <w:rPr>
                <w:noProof/>
                <w:webHidden/>
              </w:rPr>
              <w:t>17</w:t>
            </w:r>
            <w:r w:rsidR="00CE5926">
              <w:rPr>
                <w:noProof/>
                <w:webHidden/>
              </w:rPr>
              <w:fldChar w:fldCharType="end"/>
            </w:r>
          </w:hyperlink>
        </w:p>
        <w:p w14:paraId="63A263CB" w14:textId="4438068A" w:rsidR="00CE5926" w:rsidRDefault="00205E63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41233670" w:history="1">
            <w:r w:rsidR="00CE5926" w:rsidRPr="00F26AEC">
              <w:rPr>
                <w:rStyle w:val="af5"/>
                <w:noProof/>
              </w:rPr>
              <w:t>6.6. Схема взаимодействия участников цифрового контура</w:t>
            </w:r>
            <w:r w:rsidR="00CE5926">
              <w:rPr>
                <w:noProof/>
                <w:webHidden/>
              </w:rPr>
              <w:tab/>
            </w:r>
            <w:r w:rsidR="00CE5926">
              <w:rPr>
                <w:noProof/>
                <w:webHidden/>
              </w:rPr>
              <w:fldChar w:fldCharType="begin"/>
            </w:r>
            <w:r w:rsidR="00CE5926">
              <w:rPr>
                <w:noProof/>
                <w:webHidden/>
              </w:rPr>
              <w:instrText xml:space="preserve"> PAGEREF _Toc241233670 \h </w:instrText>
            </w:r>
            <w:r w:rsidR="00CE5926">
              <w:rPr>
                <w:noProof/>
                <w:webHidden/>
              </w:rPr>
            </w:r>
            <w:r w:rsidR="00CE5926">
              <w:rPr>
                <w:noProof/>
                <w:webHidden/>
              </w:rPr>
              <w:fldChar w:fldCharType="separate"/>
            </w:r>
            <w:r w:rsidR="00CE5926">
              <w:rPr>
                <w:noProof/>
                <w:webHidden/>
              </w:rPr>
              <w:t>21</w:t>
            </w:r>
            <w:r w:rsidR="00CE5926">
              <w:rPr>
                <w:noProof/>
                <w:webHidden/>
              </w:rPr>
              <w:fldChar w:fldCharType="end"/>
            </w:r>
          </w:hyperlink>
        </w:p>
        <w:p w14:paraId="67DB55AF" w14:textId="51B86EF5" w:rsidR="00CE5926" w:rsidRDefault="00205E63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41233671" w:history="1">
            <w:r w:rsidR="00CE5926" w:rsidRPr="00F26AEC">
              <w:rPr>
                <w:rStyle w:val="af5"/>
                <w:noProof/>
              </w:rPr>
              <w:t>6.7. Синергетический эффект комплексного внедрения</w:t>
            </w:r>
            <w:r w:rsidR="00CE5926">
              <w:rPr>
                <w:noProof/>
                <w:webHidden/>
              </w:rPr>
              <w:tab/>
            </w:r>
            <w:r w:rsidR="00CE5926">
              <w:rPr>
                <w:noProof/>
                <w:webHidden/>
              </w:rPr>
              <w:fldChar w:fldCharType="begin"/>
            </w:r>
            <w:r w:rsidR="00CE5926">
              <w:rPr>
                <w:noProof/>
                <w:webHidden/>
              </w:rPr>
              <w:instrText xml:space="preserve"> PAGEREF _Toc241233671 \h </w:instrText>
            </w:r>
            <w:r w:rsidR="00CE5926">
              <w:rPr>
                <w:noProof/>
                <w:webHidden/>
              </w:rPr>
            </w:r>
            <w:r w:rsidR="00CE5926">
              <w:rPr>
                <w:noProof/>
                <w:webHidden/>
              </w:rPr>
              <w:fldChar w:fldCharType="separate"/>
            </w:r>
            <w:r w:rsidR="00CE5926">
              <w:rPr>
                <w:noProof/>
                <w:webHidden/>
              </w:rPr>
              <w:t>21</w:t>
            </w:r>
            <w:r w:rsidR="00CE5926">
              <w:rPr>
                <w:noProof/>
                <w:webHidden/>
              </w:rPr>
              <w:fldChar w:fldCharType="end"/>
            </w:r>
          </w:hyperlink>
        </w:p>
        <w:p w14:paraId="64730CD7" w14:textId="0BCC85E1" w:rsidR="00CE5926" w:rsidRDefault="00205E63">
          <w:pPr>
            <w:pStyle w:val="13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41233672" w:history="1">
            <w:r w:rsidR="00CE5926" w:rsidRPr="00F26AEC">
              <w:rPr>
                <w:rStyle w:val="af5"/>
                <w:noProof/>
              </w:rPr>
              <w:t>7. Матрица типовых проблем и решений</w:t>
            </w:r>
            <w:r w:rsidR="00CE5926">
              <w:rPr>
                <w:noProof/>
                <w:webHidden/>
              </w:rPr>
              <w:tab/>
            </w:r>
            <w:r w:rsidR="00CE5926">
              <w:rPr>
                <w:noProof/>
                <w:webHidden/>
              </w:rPr>
              <w:fldChar w:fldCharType="begin"/>
            </w:r>
            <w:r w:rsidR="00CE5926">
              <w:rPr>
                <w:noProof/>
                <w:webHidden/>
              </w:rPr>
              <w:instrText xml:space="preserve"> PAGEREF _Toc241233672 \h </w:instrText>
            </w:r>
            <w:r w:rsidR="00CE5926">
              <w:rPr>
                <w:noProof/>
                <w:webHidden/>
              </w:rPr>
            </w:r>
            <w:r w:rsidR="00CE5926">
              <w:rPr>
                <w:noProof/>
                <w:webHidden/>
              </w:rPr>
              <w:fldChar w:fldCharType="separate"/>
            </w:r>
            <w:r w:rsidR="00CE5926">
              <w:rPr>
                <w:noProof/>
                <w:webHidden/>
              </w:rPr>
              <w:t>22</w:t>
            </w:r>
            <w:r w:rsidR="00CE5926">
              <w:rPr>
                <w:noProof/>
                <w:webHidden/>
              </w:rPr>
              <w:fldChar w:fldCharType="end"/>
            </w:r>
          </w:hyperlink>
        </w:p>
        <w:p w14:paraId="2CC06E05" w14:textId="45A43D7D" w:rsidR="00CE5926" w:rsidRDefault="00205E63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41233673" w:history="1">
            <w:r w:rsidR="00CE5926" w:rsidRPr="00F26AEC">
              <w:rPr>
                <w:rStyle w:val="af5"/>
                <w:noProof/>
              </w:rPr>
              <w:t>7.1. Матрица «Проблема – Причина – Решение»</w:t>
            </w:r>
            <w:r w:rsidR="00CE5926">
              <w:rPr>
                <w:noProof/>
                <w:webHidden/>
              </w:rPr>
              <w:tab/>
            </w:r>
            <w:r w:rsidR="00CE5926">
              <w:rPr>
                <w:noProof/>
                <w:webHidden/>
              </w:rPr>
              <w:fldChar w:fldCharType="begin"/>
            </w:r>
            <w:r w:rsidR="00CE5926">
              <w:rPr>
                <w:noProof/>
                <w:webHidden/>
              </w:rPr>
              <w:instrText xml:space="preserve"> PAGEREF _Toc241233673 \h </w:instrText>
            </w:r>
            <w:r w:rsidR="00CE5926">
              <w:rPr>
                <w:noProof/>
                <w:webHidden/>
              </w:rPr>
            </w:r>
            <w:r w:rsidR="00CE5926">
              <w:rPr>
                <w:noProof/>
                <w:webHidden/>
              </w:rPr>
              <w:fldChar w:fldCharType="separate"/>
            </w:r>
            <w:r w:rsidR="00CE5926">
              <w:rPr>
                <w:noProof/>
                <w:webHidden/>
              </w:rPr>
              <w:t>22</w:t>
            </w:r>
            <w:r w:rsidR="00CE5926">
              <w:rPr>
                <w:noProof/>
                <w:webHidden/>
              </w:rPr>
              <w:fldChar w:fldCharType="end"/>
            </w:r>
          </w:hyperlink>
        </w:p>
        <w:p w14:paraId="6D498E74" w14:textId="10BB960B" w:rsidR="00CE5926" w:rsidRDefault="00205E63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41233674" w:history="1">
            <w:r w:rsidR="00CE5926" w:rsidRPr="00F26AEC">
              <w:rPr>
                <w:rStyle w:val="af5"/>
                <w:noProof/>
              </w:rPr>
              <w:t>7.2. Примеры реализованных решений (кейсы)</w:t>
            </w:r>
            <w:r w:rsidR="00CE5926">
              <w:rPr>
                <w:noProof/>
                <w:webHidden/>
              </w:rPr>
              <w:tab/>
            </w:r>
            <w:r w:rsidR="00CE5926">
              <w:rPr>
                <w:noProof/>
                <w:webHidden/>
              </w:rPr>
              <w:fldChar w:fldCharType="begin"/>
            </w:r>
            <w:r w:rsidR="00CE5926">
              <w:rPr>
                <w:noProof/>
                <w:webHidden/>
              </w:rPr>
              <w:instrText xml:space="preserve"> PAGEREF _Toc241233674 \h </w:instrText>
            </w:r>
            <w:r w:rsidR="00CE5926">
              <w:rPr>
                <w:noProof/>
                <w:webHidden/>
              </w:rPr>
            </w:r>
            <w:r w:rsidR="00CE5926">
              <w:rPr>
                <w:noProof/>
                <w:webHidden/>
              </w:rPr>
              <w:fldChar w:fldCharType="separate"/>
            </w:r>
            <w:r w:rsidR="00CE5926">
              <w:rPr>
                <w:noProof/>
                <w:webHidden/>
              </w:rPr>
              <w:t>23</w:t>
            </w:r>
            <w:r w:rsidR="00CE5926">
              <w:rPr>
                <w:noProof/>
                <w:webHidden/>
              </w:rPr>
              <w:fldChar w:fldCharType="end"/>
            </w:r>
          </w:hyperlink>
        </w:p>
        <w:p w14:paraId="39EAF3C6" w14:textId="022F61A0" w:rsidR="00CE5926" w:rsidRDefault="00205E63">
          <w:pPr>
            <w:pStyle w:val="32"/>
            <w:tabs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41233675" w:history="1">
            <w:r w:rsidR="00CE5926" w:rsidRPr="00F26AEC">
              <w:rPr>
                <w:rStyle w:val="af5"/>
                <w:noProof/>
              </w:rPr>
              <w:t>Кейс № 1. Устранение потерь при планировании и выполнении ППР (УК, 15 МКД)</w:t>
            </w:r>
            <w:r w:rsidR="00CE5926">
              <w:rPr>
                <w:noProof/>
                <w:webHidden/>
              </w:rPr>
              <w:tab/>
            </w:r>
            <w:r w:rsidR="00CE5926">
              <w:rPr>
                <w:noProof/>
                <w:webHidden/>
              </w:rPr>
              <w:fldChar w:fldCharType="begin"/>
            </w:r>
            <w:r w:rsidR="00CE5926">
              <w:rPr>
                <w:noProof/>
                <w:webHidden/>
              </w:rPr>
              <w:instrText xml:space="preserve"> PAGEREF _Toc241233675 \h </w:instrText>
            </w:r>
            <w:r w:rsidR="00CE5926">
              <w:rPr>
                <w:noProof/>
                <w:webHidden/>
              </w:rPr>
            </w:r>
            <w:r w:rsidR="00CE5926">
              <w:rPr>
                <w:noProof/>
                <w:webHidden/>
              </w:rPr>
              <w:fldChar w:fldCharType="separate"/>
            </w:r>
            <w:r w:rsidR="00CE5926">
              <w:rPr>
                <w:noProof/>
                <w:webHidden/>
              </w:rPr>
              <w:t>23</w:t>
            </w:r>
            <w:r w:rsidR="00CE5926">
              <w:rPr>
                <w:noProof/>
                <w:webHidden/>
              </w:rPr>
              <w:fldChar w:fldCharType="end"/>
            </w:r>
          </w:hyperlink>
        </w:p>
        <w:p w14:paraId="0596C1AF" w14:textId="6F7D2B96" w:rsidR="00CE5926" w:rsidRDefault="00205E63">
          <w:pPr>
            <w:pStyle w:val="32"/>
            <w:tabs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41233676" w:history="1">
            <w:r w:rsidR="00CE5926" w:rsidRPr="00F26AEC">
              <w:rPr>
                <w:rStyle w:val="af5"/>
                <w:noProof/>
              </w:rPr>
              <w:t>Кейс № 2. Цифровизация обработки аварийных заявок (УК)</w:t>
            </w:r>
            <w:r w:rsidR="00CE5926">
              <w:rPr>
                <w:noProof/>
                <w:webHidden/>
              </w:rPr>
              <w:tab/>
            </w:r>
            <w:r w:rsidR="00CE5926">
              <w:rPr>
                <w:noProof/>
                <w:webHidden/>
              </w:rPr>
              <w:fldChar w:fldCharType="begin"/>
            </w:r>
            <w:r w:rsidR="00CE5926">
              <w:rPr>
                <w:noProof/>
                <w:webHidden/>
              </w:rPr>
              <w:instrText xml:space="preserve"> PAGEREF _Toc241233676 \h </w:instrText>
            </w:r>
            <w:r w:rsidR="00CE5926">
              <w:rPr>
                <w:noProof/>
                <w:webHidden/>
              </w:rPr>
            </w:r>
            <w:r w:rsidR="00CE5926">
              <w:rPr>
                <w:noProof/>
                <w:webHidden/>
              </w:rPr>
              <w:fldChar w:fldCharType="separate"/>
            </w:r>
            <w:r w:rsidR="00CE5926">
              <w:rPr>
                <w:noProof/>
                <w:webHidden/>
              </w:rPr>
              <w:t>26</w:t>
            </w:r>
            <w:r w:rsidR="00CE5926">
              <w:rPr>
                <w:noProof/>
                <w:webHidden/>
              </w:rPr>
              <w:fldChar w:fldCharType="end"/>
            </w:r>
          </w:hyperlink>
        </w:p>
        <w:p w14:paraId="03910662" w14:textId="301149EF" w:rsidR="00CE5926" w:rsidRDefault="00205E63">
          <w:pPr>
            <w:pStyle w:val="32"/>
            <w:tabs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41233677" w:history="1">
            <w:r w:rsidR="00CE5926" w:rsidRPr="00F26AEC">
              <w:rPr>
                <w:rStyle w:val="af5"/>
                <w:noProof/>
              </w:rPr>
              <w:t>Кейс № 3. Диагностика процесса контроля подготовки к ОЗП (орган местного самоуправления) – моделируемый сценарий</w:t>
            </w:r>
            <w:r w:rsidR="00CE5926">
              <w:rPr>
                <w:noProof/>
                <w:webHidden/>
              </w:rPr>
              <w:tab/>
            </w:r>
            <w:r w:rsidR="00CE5926">
              <w:rPr>
                <w:noProof/>
                <w:webHidden/>
              </w:rPr>
              <w:fldChar w:fldCharType="begin"/>
            </w:r>
            <w:r w:rsidR="00CE5926">
              <w:rPr>
                <w:noProof/>
                <w:webHidden/>
              </w:rPr>
              <w:instrText xml:space="preserve"> PAGEREF _Toc241233677 \h </w:instrText>
            </w:r>
            <w:r w:rsidR="00CE5926">
              <w:rPr>
                <w:noProof/>
                <w:webHidden/>
              </w:rPr>
            </w:r>
            <w:r w:rsidR="00CE5926">
              <w:rPr>
                <w:noProof/>
                <w:webHidden/>
              </w:rPr>
              <w:fldChar w:fldCharType="separate"/>
            </w:r>
            <w:r w:rsidR="00CE5926">
              <w:rPr>
                <w:noProof/>
                <w:webHidden/>
              </w:rPr>
              <w:t>29</w:t>
            </w:r>
            <w:r w:rsidR="00CE5926">
              <w:rPr>
                <w:noProof/>
                <w:webHidden/>
              </w:rPr>
              <w:fldChar w:fldCharType="end"/>
            </w:r>
          </w:hyperlink>
        </w:p>
        <w:p w14:paraId="6DAE8CBB" w14:textId="3631AA35" w:rsidR="00CE5926" w:rsidRDefault="00205E63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41233678" w:history="1">
            <w:r w:rsidR="00CE5926" w:rsidRPr="00F26AEC">
              <w:rPr>
                <w:rStyle w:val="af5"/>
                <w:noProof/>
              </w:rPr>
              <w:t>7.3. Результаты внедрения в действующих управляющих компаниях</w:t>
            </w:r>
            <w:r w:rsidR="00CE5926">
              <w:rPr>
                <w:noProof/>
                <w:webHidden/>
              </w:rPr>
              <w:tab/>
            </w:r>
            <w:r w:rsidR="00CE5926">
              <w:rPr>
                <w:noProof/>
                <w:webHidden/>
              </w:rPr>
              <w:fldChar w:fldCharType="begin"/>
            </w:r>
            <w:r w:rsidR="00CE5926">
              <w:rPr>
                <w:noProof/>
                <w:webHidden/>
              </w:rPr>
              <w:instrText xml:space="preserve"> PAGEREF _Toc241233678 \h </w:instrText>
            </w:r>
            <w:r w:rsidR="00CE5926">
              <w:rPr>
                <w:noProof/>
                <w:webHidden/>
              </w:rPr>
            </w:r>
            <w:r w:rsidR="00CE5926">
              <w:rPr>
                <w:noProof/>
                <w:webHidden/>
              </w:rPr>
              <w:fldChar w:fldCharType="separate"/>
            </w:r>
            <w:r w:rsidR="00CE5926">
              <w:rPr>
                <w:noProof/>
                <w:webHidden/>
              </w:rPr>
              <w:t>31</w:t>
            </w:r>
            <w:r w:rsidR="00CE5926">
              <w:rPr>
                <w:noProof/>
                <w:webHidden/>
              </w:rPr>
              <w:fldChar w:fldCharType="end"/>
            </w:r>
          </w:hyperlink>
        </w:p>
        <w:p w14:paraId="5C59C570" w14:textId="315EB1A3" w:rsidR="00CE5926" w:rsidRDefault="00205E63">
          <w:pPr>
            <w:pStyle w:val="32"/>
            <w:tabs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41233679" w:history="1">
            <w:r w:rsidR="00CE5926" w:rsidRPr="00F26AEC">
              <w:rPr>
                <w:rStyle w:val="af5"/>
                <w:noProof/>
              </w:rPr>
              <w:t>7.3.1. Количественные эффекты</w:t>
            </w:r>
            <w:r w:rsidR="00CE5926">
              <w:rPr>
                <w:noProof/>
                <w:webHidden/>
              </w:rPr>
              <w:tab/>
            </w:r>
            <w:r w:rsidR="00CE5926">
              <w:rPr>
                <w:noProof/>
                <w:webHidden/>
              </w:rPr>
              <w:fldChar w:fldCharType="begin"/>
            </w:r>
            <w:r w:rsidR="00CE5926">
              <w:rPr>
                <w:noProof/>
                <w:webHidden/>
              </w:rPr>
              <w:instrText xml:space="preserve"> PAGEREF _Toc241233679 \h </w:instrText>
            </w:r>
            <w:r w:rsidR="00CE5926">
              <w:rPr>
                <w:noProof/>
                <w:webHidden/>
              </w:rPr>
            </w:r>
            <w:r w:rsidR="00CE5926">
              <w:rPr>
                <w:noProof/>
                <w:webHidden/>
              </w:rPr>
              <w:fldChar w:fldCharType="separate"/>
            </w:r>
            <w:r w:rsidR="00CE5926">
              <w:rPr>
                <w:noProof/>
                <w:webHidden/>
              </w:rPr>
              <w:t>31</w:t>
            </w:r>
            <w:r w:rsidR="00CE5926">
              <w:rPr>
                <w:noProof/>
                <w:webHidden/>
              </w:rPr>
              <w:fldChar w:fldCharType="end"/>
            </w:r>
          </w:hyperlink>
        </w:p>
        <w:p w14:paraId="7AF83BEA" w14:textId="07FB03BE" w:rsidR="00CE5926" w:rsidRDefault="00205E63">
          <w:pPr>
            <w:pStyle w:val="32"/>
            <w:tabs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41233680" w:history="1">
            <w:r w:rsidR="00CE5926" w:rsidRPr="00F26AEC">
              <w:rPr>
                <w:rStyle w:val="af5"/>
                <w:noProof/>
              </w:rPr>
              <w:t>7.3.2. Качественные и управленческие эффекты</w:t>
            </w:r>
            <w:r w:rsidR="00CE5926">
              <w:rPr>
                <w:noProof/>
                <w:webHidden/>
              </w:rPr>
              <w:tab/>
            </w:r>
            <w:r w:rsidR="00CE5926">
              <w:rPr>
                <w:noProof/>
                <w:webHidden/>
              </w:rPr>
              <w:fldChar w:fldCharType="begin"/>
            </w:r>
            <w:r w:rsidR="00CE5926">
              <w:rPr>
                <w:noProof/>
                <w:webHidden/>
              </w:rPr>
              <w:instrText xml:space="preserve"> PAGEREF _Toc241233680 \h </w:instrText>
            </w:r>
            <w:r w:rsidR="00CE5926">
              <w:rPr>
                <w:noProof/>
                <w:webHidden/>
              </w:rPr>
            </w:r>
            <w:r w:rsidR="00CE5926">
              <w:rPr>
                <w:noProof/>
                <w:webHidden/>
              </w:rPr>
              <w:fldChar w:fldCharType="separate"/>
            </w:r>
            <w:r w:rsidR="00CE5926">
              <w:rPr>
                <w:noProof/>
                <w:webHidden/>
              </w:rPr>
              <w:t>33</w:t>
            </w:r>
            <w:r w:rsidR="00CE5926">
              <w:rPr>
                <w:noProof/>
                <w:webHidden/>
              </w:rPr>
              <w:fldChar w:fldCharType="end"/>
            </w:r>
          </w:hyperlink>
        </w:p>
        <w:p w14:paraId="201F853C" w14:textId="554C5435" w:rsidR="00CE5926" w:rsidRDefault="00205E63">
          <w:pPr>
            <w:pStyle w:val="32"/>
            <w:tabs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41233681" w:history="1">
            <w:r w:rsidR="00CE5926" w:rsidRPr="00F26AEC">
              <w:rPr>
                <w:rStyle w:val="af5"/>
                <w:noProof/>
              </w:rPr>
              <w:t>7.3.3. Специфические особенности по компаниям</w:t>
            </w:r>
            <w:r w:rsidR="00CE5926">
              <w:rPr>
                <w:noProof/>
                <w:webHidden/>
              </w:rPr>
              <w:tab/>
            </w:r>
            <w:r w:rsidR="00CE5926">
              <w:rPr>
                <w:noProof/>
                <w:webHidden/>
              </w:rPr>
              <w:fldChar w:fldCharType="begin"/>
            </w:r>
            <w:r w:rsidR="00CE5926">
              <w:rPr>
                <w:noProof/>
                <w:webHidden/>
              </w:rPr>
              <w:instrText xml:space="preserve"> PAGEREF _Toc241233681 \h </w:instrText>
            </w:r>
            <w:r w:rsidR="00CE5926">
              <w:rPr>
                <w:noProof/>
                <w:webHidden/>
              </w:rPr>
            </w:r>
            <w:r w:rsidR="00CE5926">
              <w:rPr>
                <w:noProof/>
                <w:webHidden/>
              </w:rPr>
              <w:fldChar w:fldCharType="separate"/>
            </w:r>
            <w:r w:rsidR="00CE5926">
              <w:rPr>
                <w:noProof/>
                <w:webHidden/>
              </w:rPr>
              <w:t>33</w:t>
            </w:r>
            <w:r w:rsidR="00CE5926">
              <w:rPr>
                <w:noProof/>
                <w:webHidden/>
              </w:rPr>
              <w:fldChar w:fldCharType="end"/>
            </w:r>
          </w:hyperlink>
        </w:p>
        <w:p w14:paraId="744700C5" w14:textId="6F4C45AD" w:rsidR="00CE5926" w:rsidRDefault="00205E63">
          <w:pPr>
            <w:pStyle w:val="32"/>
            <w:tabs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41233682" w:history="1">
            <w:r w:rsidR="00CE5926" w:rsidRPr="00F26AEC">
              <w:rPr>
                <w:rStyle w:val="af5"/>
                <w:noProof/>
              </w:rPr>
              <w:t>7.3.4. Обобщающие выводы на основе результатов внедрения цифрового контура</w:t>
            </w:r>
            <w:r w:rsidR="00CE5926">
              <w:rPr>
                <w:noProof/>
                <w:webHidden/>
              </w:rPr>
              <w:tab/>
            </w:r>
            <w:r w:rsidR="00CE5926">
              <w:rPr>
                <w:noProof/>
                <w:webHidden/>
              </w:rPr>
              <w:fldChar w:fldCharType="begin"/>
            </w:r>
            <w:r w:rsidR="00CE5926">
              <w:rPr>
                <w:noProof/>
                <w:webHidden/>
              </w:rPr>
              <w:instrText xml:space="preserve"> PAGEREF _Toc241233682 \h </w:instrText>
            </w:r>
            <w:r w:rsidR="00CE5926">
              <w:rPr>
                <w:noProof/>
                <w:webHidden/>
              </w:rPr>
            </w:r>
            <w:r w:rsidR="00CE5926">
              <w:rPr>
                <w:noProof/>
                <w:webHidden/>
              </w:rPr>
              <w:fldChar w:fldCharType="separate"/>
            </w:r>
            <w:r w:rsidR="00CE5926">
              <w:rPr>
                <w:noProof/>
                <w:webHidden/>
              </w:rPr>
              <w:t>34</w:t>
            </w:r>
            <w:r w:rsidR="00CE5926">
              <w:rPr>
                <w:noProof/>
                <w:webHidden/>
              </w:rPr>
              <w:fldChar w:fldCharType="end"/>
            </w:r>
          </w:hyperlink>
        </w:p>
        <w:p w14:paraId="62F58BB0" w14:textId="0E8B5F94" w:rsidR="00CE5926" w:rsidRDefault="00205E63">
          <w:pPr>
            <w:pStyle w:val="13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41233683" w:history="1">
            <w:r w:rsidR="00CE5926" w:rsidRPr="00F26AEC">
              <w:rPr>
                <w:rStyle w:val="af5"/>
                <w:noProof/>
              </w:rPr>
              <w:t>8. Последовательность внедрения (Инструкция по тиражированию)</w:t>
            </w:r>
            <w:r w:rsidR="00CE5926">
              <w:rPr>
                <w:noProof/>
                <w:webHidden/>
              </w:rPr>
              <w:tab/>
            </w:r>
            <w:r w:rsidR="00CE5926">
              <w:rPr>
                <w:noProof/>
                <w:webHidden/>
              </w:rPr>
              <w:fldChar w:fldCharType="begin"/>
            </w:r>
            <w:r w:rsidR="00CE5926">
              <w:rPr>
                <w:noProof/>
                <w:webHidden/>
              </w:rPr>
              <w:instrText xml:space="preserve"> PAGEREF _Toc241233683 \h </w:instrText>
            </w:r>
            <w:r w:rsidR="00CE5926">
              <w:rPr>
                <w:noProof/>
                <w:webHidden/>
              </w:rPr>
            </w:r>
            <w:r w:rsidR="00CE5926">
              <w:rPr>
                <w:noProof/>
                <w:webHidden/>
              </w:rPr>
              <w:fldChar w:fldCharType="separate"/>
            </w:r>
            <w:r w:rsidR="00CE5926">
              <w:rPr>
                <w:noProof/>
                <w:webHidden/>
              </w:rPr>
              <w:t>34</w:t>
            </w:r>
            <w:r w:rsidR="00CE5926">
              <w:rPr>
                <w:noProof/>
                <w:webHidden/>
              </w:rPr>
              <w:fldChar w:fldCharType="end"/>
            </w:r>
          </w:hyperlink>
        </w:p>
        <w:p w14:paraId="00FCBE2D" w14:textId="4486AD22" w:rsidR="00CE5926" w:rsidRDefault="00205E63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41233684" w:history="1">
            <w:r w:rsidR="00CE5926" w:rsidRPr="00F26AEC">
              <w:rPr>
                <w:rStyle w:val="af5"/>
                <w:noProof/>
              </w:rPr>
              <w:t>8.1. Общая последовательность внедрения</w:t>
            </w:r>
            <w:r w:rsidR="00CE5926">
              <w:rPr>
                <w:noProof/>
                <w:webHidden/>
              </w:rPr>
              <w:tab/>
            </w:r>
            <w:r w:rsidR="00CE5926">
              <w:rPr>
                <w:noProof/>
                <w:webHidden/>
              </w:rPr>
              <w:fldChar w:fldCharType="begin"/>
            </w:r>
            <w:r w:rsidR="00CE5926">
              <w:rPr>
                <w:noProof/>
                <w:webHidden/>
              </w:rPr>
              <w:instrText xml:space="preserve"> PAGEREF _Toc241233684 \h </w:instrText>
            </w:r>
            <w:r w:rsidR="00CE5926">
              <w:rPr>
                <w:noProof/>
                <w:webHidden/>
              </w:rPr>
            </w:r>
            <w:r w:rsidR="00CE5926">
              <w:rPr>
                <w:noProof/>
                <w:webHidden/>
              </w:rPr>
              <w:fldChar w:fldCharType="separate"/>
            </w:r>
            <w:r w:rsidR="00CE5926">
              <w:rPr>
                <w:noProof/>
                <w:webHidden/>
              </w:rPr>
              <w:t>34</w:t>
            </w:r>
            <w:r w:rsidR="00CE5926">
              <w:rPr>
                <w:noProof/>
                <w:webHidden/>
              </w:rPr>
              <w:fldChar w:fldCharType="end"/>
            </w:r>
          </w:hyperlink>
        </w:p>
        <w:p w14:paraId="7B1872A6" w14:textId="19E5E030" w:rsidR="00CE5926" w:rsidRDefault="00205E63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41233685" w:history="1">
            <w:r w:rsidR="00CE5926" w:rsidRPr="00F26AEC">
              <w:rPr>
                <w:rStyle w:val="af5"/>
                <w:noProof/>
              </w:rPr>
              <w:t>8.2. Подготовка к реализации</w:t>
            </w:r>
            <w:r w:rsidR="00CE5926">
              <w:rPr>
                <w:noProof/>
                <w:webHidden/>
              </w:rPr>
              <w:tab/>
            </w:r>
            <w:r w:rsidR="00CE5926">
              <w:rPr>
                <w:noProof/>
                <w:webHidden/>
              </w:rPr>
              <w:fldChar w:fldCharType="begin"/>
            </w:r>
            <w:r w:rsidR="00CE5926">
              <w:rPr>
                <w:noProof/>
                <w:webHidden/>
              </w:rPr>
              <w:instrText xml:space="preserve"> PAGEREF _Toc241233685 \h </w:instrText>
            </w:r>
            <w:r w:rsidR="00CE5926">
              <w:rPr>
                <w:noProof/>
                <w:webHidden/>
              </w:rPr>
            </w:r>
            <w:r w:rsidR="00CE5926">
              <w:rPr>
                <w:noProof/>
                <w:webHidden/>
              </w:rPr>
              <w:fldChar w:fldCharType="separate"/>
            </w:r>
            <w:r w:rsidR="00CE5926">
              <w:rPr>
                <w:noProof/>
                <w:webHidden/>
              </w:rPr>
              <w:t>36</w:t>
            </w:r>
            <w:r w:rsidR="00CE5926">
              <w:rPr>
                <w:noProof/>
                <w:webHidden/>
              </w:rPr>
              <w:fldChar w:fldCharType="end"/>
            </w:r>
          </w:hyperlink>
        </w:p>
        <w:p w14:paraId="73F3543F" w14:textId="71728F5A" w:rsidR="00CE5926" w:rsidRDefault="00205E63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41233686" w:history="1">
            <w:r w:rsidR="00CE5926" w:rsidRPr="00F26AEC">
              <w:rPr>
                <w:rStyle w:val="af5"/>
                <w:noProof/>
              </w:rPr>
              <w:t>8.3. Анализ текущего состояния</w:t>
            </w:r>
            <w:r w:rsidR="00CE5926">
              <w:rPr>
                <w:noProof/>
                <w:webHidden/>
              </w:rPr>
              <w:tab/>
            </w:r>
            <w:r w:rsidR="00CE5926">
              <w:rPr>
                <w:noProof/>
                <w:webHidden/>
              </w:rPr>
              <w:fldChar w:fldCharType="begin"/>
            </w:r>
            <w:r w:rsidR="00CE5926">
              <w:rPr>
                <w:noProof/>
                <w:webHidden/>
              </w:rPr>
              <w:instrText xml:space="preserve"> PAGEREF _Toc241233686 \h </w:instrText>
            </w:r>
            <w:r w:rsidR="00CE5926">
              <w:rPr>
                <w:noProof/>
                <w:webHidden/>
              </w:rPr>
            </w:r>
            <w:r w:rsidR="00CE5926">
              <w:rPr>
                <w:noProof/>
                <w:webHidden/>
              </w:rPr>
              <w:fldChar w:fldCharType="separate"/>
            </w:r>
            <w:r w:rsidR="00CE5926">
              <w:rPr>
                <w:noProof/>
                <w:webHidden/>
              </w:rPr>
              <w:t>36</w:t>
            </w:r>
            <w:r w:rsidR="00CE5926">
              <w:rPr>
                <w:noProof/>
                <w:webHidden/>
              </w:rPr>
              <w:fldChar w:fldCharType="end"/>
            </w:r>
          </w:hyperlink>
        </w:p>
        <w:p w14:paraId="58F3E9B3" w14:textId="17FA87D1" w:rsidR="00CE5926" w:rsidRDefault="00205E63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41233687" w:history="1">
            <w:r w:rsidR="00CE5926" w:rsidRPr="00F26AEC">
              <w:rPr>
                <w:rStyle w:val="af5"/>
                <w:noProof/>
              </w:rPr>
              <w:t>8.4. Внедрение улучшений</w:t>
            </w:r>
            <w:r w:rsidR="00CE5926">
              <w:rPr>
                <w:noProof/>
                <w:webHidden/>
              </w:rPr>
              <w:tab/>
            </w:r>
            <w:r w:rsidR="00CE5926">
              <w:rPr>
                <w:noProof/>
                <w:webHidden/>
              </w:rPr>
              <w:fldChar w:fldCharType="begin"/>
            </w:r>
            <w:r w:rsidR="00CE5926">
              <w:rPr>
                <w:noProof/>
                <w:webHidden/>
              </w:rPr>
              <w:instrText xml:space="preserve"> PAGEREF _Toc241233687 \h </w:instrText>
            </w:r>
            <w:r w:rsidR="00CE5926">
              <w:rPr>
                <w:noProof/>
                <w:webHidden/>
              </w:rPr>
            </w:r>
            <w:r w:rsidR="00CE5926">
              <w:rPr>
                <w:noProof/>
                <w:webHidden/>
              </w:rPr>
              <w:fldChar w:fldCharType="separate"/>
            </w:r>
            <w:r w:rsidR="00CE5926">
              <w:rPr>
                <w:noProof/>
                <w:webHidden/>
              </w:rPr>
              <w:t>39</w:t>
            </w:r>
            <w:r w:rsidR="00CE5926">
              <w:rPr>
                <w:noProof/>
                <w:webHidden/>
              </w:rPr>
              <w:fldChar w:fldCharType="end"/>
            </w:r>
          </w:hyperlink>
        </w:p>
        <w:p w14:paraId="205958C3" w14:textId="151EF0AA" w:rsidR="00CE5926" w:rsidRDefault="00205E63">
          <w:pPr>
            <w:pStyle w:val="32"/>
            <w:tabs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41233688" w:history="1">
            <w:r w:rsidR="00CE5926" w:rsidRPr="00F26AEC">
              <w:rPr>
                <w:rStyle w:val="af5"/>
                <w:noProof/>
              </w:rPr>
              <w:t>8.4.1. Маршрут Б. Самостоятельная диагностика процесса перед решением о внедрении ПО</w:t>
            </w:r>
            <w:r w:rsidR="00CE5926">
              <w:rPr>
                <w:noProof/>
                <w:webHidden/>
              </w:rPr>
              <w:tab/>
            </w:r>
            <w:r w:rsidR="00CE5926">
              <w:rPr>
                <w:noProof/>
                <w:webHidden/>
              </w:rPr>
              <w:fldChar w:fldCharType="begin"/>
            </w:r>
            <w:r w:rsidR="00CE5926">
              <w:rPr>
                <w:noProof/>
                <w:webHidden/>
              </w:rPr>
              <w:instrText xml:space="preserve"> PAGEREF _Toc241233688 \h </w:instrText>
            </w:r>
            <w:r w:rsidR="00CE5926">
              <w:rPr>
                <w:noProof/>
                <w:webHidden/>
              </w:rPr>
            </w:r>
            <w:r w:rsidR="00CE5926">
              <w:rPr>
                <w:noProof/>
                <w:webHidden/>
              </w:rPr>
              <w:fldChar w:fldCharType="separate"/>
            </w:r>
            <w:r w:rsidR="00CE5926">
              <w:rPr>
                <w:noProof/>
                <w:webHidden/>
              </w:rPr>
              <w:t>39</w:t>
            </w:r>
            <w:r w:rsidR="00CE5926">
              <w:rPr>
                <w:noProof/>
                <w:webHidden/>
              </w:rPr>
              <w:fldChar w:fldCharType="end"/>
            </w:r>
          </w:hyperlink>
        </w:p>
        <w:p w14:paraId="1EAEF76D" w14:textId="07BC4466" w:rsidR="00CE5926" w:rsidRDefault="00205E63">
          <w:pPr>
            <w:pStyle w:val="32"/>
            <w:tabs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41233689" w:history="1">
            <w:r w:rsidR="00CE5926" w:rsidRPr="00F26AEC">
              <w:rPr>
                <w:rStyle w:val="af5"/>
                <w:noProof/>
              </w:rPr>
              <w:t>8.4.2. Маршрут А. Внедрение единого цифрового контура с разработчиком</w:t>
            </w:r>
            <w:r w:rsidR="00CE5926">
              <w:rPr>
                <w:noProof/>
                <w:webHidden/>
              </w:rPr>
              <w:tab/>
            </w:r>
            <w:r w:rsidR="00CE5926">
              <w:rPr>
                <w:noProof/>
                <w:webHidden/>
              </w:rPr>
              <w:fldChar w:fldCharType="begin"/>
            </w:r>
            <w:r w:rsidR="00CE5926">
              <w:rPr>
                <w:noProof/>
                <w:webHidden/>
              </w:rPr>
              <w:instrText xml:space="preserve"> PAGEREF _Toc241233689 \h </w:instrText>
            </w:r>
            <w:r w:rsidR="00CE5926">
              <w:rPr>
                <w:noProof/>
                <w:webHidden/>
              </w:rPr>
            </w:r>
            <w:r w:rsidR="00CE5926">
              <w:rPr>
                <w:noProof/>
                <w:webHidden/>
              </w:rPr>
              <w:fldChar w:fldCharType="separate"/>
            </w:r>
            <w:r w:rsidR="00CE5926">
              <w:rPr>
                <w:noProof/>
                <w:webHidden/>
              </w:rPr>
              <w:t>65</w:t>
            </w:r>
            <w:r w:rsidR="00CE5926">
              <w:rPr>
                <w:noProof/>
                <w:webHidden/>
              </w:rPr>
              <w:fldChar w:fldCharType="end"/>
            </w:r>
          </w:hyperlink>
        </w:p>
        <w:p w14:paraId="3956C81F" w14:textId="4A9BD09D" w:rsidR="00CE5926" w:rsidRDefault="00205E63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41233690" w:history="1">
            <w:r w:rsidR="00CE5926" w:rsidRPr="00F26AEC">
              <w:rPr>
                <w:rStyle w:val="af5"/>
                <w:noProof/>
              </w:rPr>
              <w:t>8.5. Расчёт экономического эффекта</w:t>
            </w:r>
            <w:r w:rsidR="00CE5926">
              <w:rPr>
                <w:noProof/>
                <w:webHidden/>
              </w:rPr>
              <w:tab/>
            </w:r>
            <w:r w:rsidR="00CE5926">
              <w:rPr>
                <w:noProof/>
                <w:webHidden/>
              </w:rPr>
              <w:fldChar w:fldCharType="begin"/>
            </w:r>
            <w:r w:rsidR="00CE5926">
              <w:rPr>
                <w:noProof/>
                <w:webHidden/>
              </w:rPr>
              <w:instrText xml:space="preserve"> PAGEREF _Toc241233690 \h </w:instrText>
            </w:r>
            <w:r w:rsidR="00CE5926">
              <w:rPr>
                <w:noProof/>
                <w:webHidden/>
              </w:rPr>
            </w:r>
            <w:r w:rsidR="00CE5926">
              <w:rPr>
                <w:noProof/>
                <w:webHidden/>
              </w:rPr>
              <w:fldChar w:fldCharType="separate"/>
            </w:r>
            <w:r w:rsidR="00CE5926">
              <w:rPr>
                <w:noProof/>
                <w:webHidden/>
              </w:rPr>
              <w:t>68</w:t>
            </w:r>
            <w:r w:rsidR="00CE5926">
              <w:rPr>
                <w:noProof/>
                <w:webHidden/>
              </w:rPr>
              <w:fldChar w:fldCharType="end"/>
            </w:r>
          </w:hyperlink>
        </w:p>
        <w:p w14:paraId="51481797" w14:textId="7767A8A2" w:rsidR="00CE5926" w:rsidRDefault="00205E63">
          <w:pPr>
            <w:pStyle w:val="13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41233691" w:history="1">
            <w:r w:rsidR="00CE5926" w:rsidRPr="00F26AEC">
              <w:rPr>
                <w:rStyle w:val="af5"/>
                <w:noProof/>
              </w:rPr>
              <w:t>9. Приложения и сопутствующие материалы</w:t>
            </w:r>
            <w:r w:rsidR="00CE5926">
              <w:rPr>
                <w:noProof/>
                <w:webHidden/>
              </w:rPr>
              <w:tab/>
            </w:r>
            <w:r w:rsidR="00CE5926">
              <w:rPr>
                <w:noProof/>
                <w:webHidden/>
              </w:rPr>
              <w:fldChar w:fldCharType="begin"/>
            </w:r>
            <w:r w:rsidR="00CE5926">
              <w:rPr>
                <w:noProof/>
                <w:webHidden/>
              </w:rPr>
              <w:instrText xml:space="preserve"> PAGEREF _Toc241233691 \h </w:instrText>
            </w:r>
            <w:r w:rsidR="00CE5926">
              <w:rPr>
                <w:noProof/>
                <w:webHidden/>
              </w:rPr>
            </w:r>
            <w:r w:rsidR="00CE5926">
              <w:rPr>
                <w:noProof/>
                <w:webHidden/>
              </w:rPr>
              <w:fldChar w:fldCharType="separate"/>
            </w:r>
            <w:r w:rsidR="00CE5926">
              <w:rPr>
                <w:noProof/>
                <w:webHidden/>
              </w:rPr>
              <w:t>69</w:t>
            </w:r>
            <w:r w:rsidR="00CE5926">
              <w:rPr>
                <w:noProof/>
                <w:webHidden/>
              </w:rPr>
              <w:fldChar w:fldCharType="end"/>
            </w:r>
          </w:hyperlink>
        </w:p>
        <w:p w14:paraId="55BDDCE3" w14:textId="765F182E" w:rsidR="00CE5926" w:rsidRDefault="00205E63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41233692" w:history="1">
            <w:r w:rsidR="00CE5926" w:rsidRPr="00F26AEC">
              <w:rPr>
                <w:rStyle w:val="af5"/>
                <w:noProof/>
              </w:rPr>
              <w:t>9.1. Назначение приложений</w:t>
            </w:r>
            <w:r w:rsidR="00CE5926">
              <w:rPr>
                <w:noProof/>
                <w:webHidden/>
              </w:rPr>
              <w:tab/>
            </w:r>
            <w:r w:rsidR="00CE5926">
              <w:rPr>
                <w:noProof/>
                <w:webHidden/>
              </w:rPr>
              <w:fldChar w:fldCharType="begin"/>
            </w:r>
            <w:r w:rsidR="00CE5926">
              <w:rPr>
                <w:noProof/>
                <w:webHidden/>
              </w:rPr>
              <w:instrText xml:space="preserve"> PAGEREF _Toc241233692 \h </w:instrText>
            </w:r>
            <w:r w:rsidR="00CE5926">
              <w:rPr>
                <w:noProof/>
                <w:webHidden/>
              </w:rPr>
            </w:r>
            <w:r w:rsidR="00CE5926">
              <w:rPr>
                <w:noProof/>
                <w:webHidden/>
              </w:rPr>
              <w:fldChar w:fldCharType="separate"/>
            </w:r>
            <w:r w:rsidR="00CE5926">
              <w:rPr>
                <w:noProof/>
                <w:webHidden/>
              </w:rPr>
              <w:t>69</w:t>
            </w:r>
            <w:r w:rsidR="00CE5926">
              <w:rPr>
                <w:noProof/>
                <w:webHidden/>
              </w:rPr>
              <w:fldChar w:fldCharType="end"/>
            </w:r>
          </w:hyperlink>
        </w:p>
        <w:p w14:paraId="6FCFD2EB" w14:textId="503F5DE2" w:rsidR="00CE5926" w:rsidRDefault="00205E63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41233693" w:history="1">
            <w:r w:rsidR="00CE5926" w:rsidRPr="00F26AEC">
              <w:rPr>
                <w:rStyle w:val="af5"/>
                <w:noProof/>
              </w:rPr>
              <w:t>9.2. Комплект приложений по маршрутам</w:t>
            </w:r>
            <w:r w:rsidR="00CE5926">
              <w:rPr>
                <w:noProof/>
                <w:webHidden/>
              </w:rPr>
              <w:tab/>
            </w:r>
            <w:r w:rsidR="00CE5926">
              <w:rPr>
                <w:noProof/>
                <w:webHidden/>
              </w:rPr>
              <w:fldChar w:fldCharType="begin"/>
            </w:r>
            <w:r w:rsidR="00CE5926">
              <w:rPr>
                <w:noProof/>
                <w:webHidden/>
              </w:rPr>
              <w:instrText xml:space="preserve"> PAGEREF _Toc241233693 \h </w:instrText>
            </w:r>
            <w:r w:rsidR="00CE5926">
              <w:rPr>
                <w:noProof/>
                <w:webHidden/>
              </w:rPr>
            </w:r>
            <w:r w:rsidR="00CE5926">
              <w:rPr>
                <w:noProof/>
                <w:webHidden/>
              </w:rPr>
              <w:fldChar w:fldCharType="separate"/>
            </w:r>
            <w:r w:rsidR="00CE5926">
              <w:rPr>
                <w:noProof/>
                <w:webHidden/>
              </w:rPr>
              <w:t>72</w:t>
            </w:r>
            <w:r w:rsidR="00CE5926">
              <w:rPr>
                <w:noProof/>
                <w:webHidden/>
              </w:rPr>
              <w:fldChar w:fldCharType="end"/>
            </w:r>
          </w:hyperlink>
        </w:p>
        <w:p w14:paraId="12DB7523" w14:textId="71E589F5" w:rsidR="00CE5926" w:rsidRDefault="00205E63">
          <w:pPr>
            <w:pStyle w:val="13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41233694" w:history="1">
            <w:r w:rsidR="00CE5926" w:rsidRPr="00F26AEC">
              <w:rPr>
                <w:rStyle w:val="af5"/>
                <w:noProof/>
              </w:rPr>
              <w:t xml:space="preserve"> Приложение А1. Паспорт объекта / форма сбора данных по объектам.</w:t>
            </w:r>
            <w:r w:rsidR="00CE5926">
              <w:rPr>
                <w:noProof/>
                <w:webHidden/>
              </w:rPr>
              <w:tab/>
            </w:r>
            <w:r w:rsidR="00CE5926">
              <w:rPr>
                <w:noProof/>
                <w:webHidden/>
              </w:rPr>
              <w:fldChar w:fldCharType="begin"/>
            </w:r>
            <w:r w:rsidR="00CE5926">
              <w:rPr>
                <w:noProof/>
                <w:webHidden/>
              </w:rPr>
              <w:instrText xml:space="preserve"> PAGEREF _Toc241233694 \h </w:instrText>
            </w:r>
            <w:r w:rsidR="00CE5926">
              <w:rPr>
                <w:noProof/>
                <w:webHidden/>
              </w:rPr>
            </w:r>
            <w:r w:rsidR="00CE5926">
              <w:rPr>
                <w:noProof/>
                <w:webHidden/>
              </w:rPr>
              <w:fldChar w:fldCharType="separate"/>
            </w:r>
            <w:r w:rsidR="00CE5926">
              <w:rPr>
                <w:noProof/>
                <w:webHidden/>
              </w:rPr>
              <w:t>73</w:t>
            </w:r>
            <w:r w:rsidR="00CE5926">
              <w:rPr>
                <w:noProof/>
                <w:webHidden/>
              </w:rPr>
              <w:fldChar w:fldCharType="end"/>
            </w:r>
          </w:hyperlink>
        </w:p>
        <w:p w14:paraId="08298B9F" w14:textId="575B7E31" w:rsidR="00CE5926" w:rsidRDefault="00205E63">
          <w:pPr>
            <w:pStyle w:val="13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41233695" w:history="1">
            <w:r w:rsidR="00CE5926" w:rsidRPr="00F26AEC">
              <w:rPr>
                <w:rStyle w:val="af5"/>
                <w:noProof/>
              </w:rPr>
              <w:t xml:space="preserve"> Приложение А2. Карта KPI и паспорт показателей.</w:t>
            </w:r>
            <w:r w:rsidR="00CE5926">
              <w:rPr>
                <w:noProof/>
                <w:webHidden/>
              </w:rPr>
              <w:tab/>
            </w:r>
            <w:r w:rsidR="00CE5926">
              <w:rPr>
                <w:noProof/>
                <w:webHidden/>
              </w:rPr>
              <w:fldChar w:fldCharType="begin"/>
            </w:r>
            <w:r w:rsidR="00CE5926">
              <w:rPr>
                <w:noProof/>
                <w:webHidden/>
              </w:rPr>
              <w:instrText xml:space="preserve"> PAGEREF _Toc241233695 \h </w:instrText>
            </w:r>
            <w:r w:rsidR="00CE5926">
              <w:rPr>
                <w:noProof/>
                <w:webHidden/>
              </w:rPr>
            </w:r>
            <w:r w:rsidR="00CE5926">
              <w:rPr>
                <w:noProof/>
                <w:webHidden/>
              </w:rPr>
              <w:fldChar w:fldCharType="separate"/>
            </w:r>
            <w:r w:rsidR="00CE5926">
              <w:rPr>
                <w:noProof/>
                <w:webHidden/>
              </w:rPr>
              <w:t>74</w:t>
            </w:r>
            <w:r w:rsidR="00CE5926">
              <w:rPr>
                <w:noProof/>
                <w:webHidden/>
              </w:rPr>
              <w:fldChar w:fldCharType="end"/>
            </w:r>
          </w:hyperlink>
        </w:p>
        <w:p w14:paraId="3CDE0650" w14:textId="4A2F97FF" w:rsidR="00CE5926" w:rsidRDefault="00205E63">
          <w:pPr>
            <w:pStyle w:val="13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41233696" w:history="1">
            <w:r w:rsidR="00CE5926" w:rsidRPr="00F26AEC">
              <w:rPr>
                <w:rStyle w:val="af5"/>
                <w:noProof/>
              </w:rPr>
              <w:t xml:space="preserve"> Приложение А3. Шаблон и методика расчёта OEI.</w:t>
            </w:r>
            <w:r w:rsidR="00CE5926">
              <w:rPr>
                <w:noProof/>
                <w:webHidden/>
              </w:rPr>
              <w:tab/>
            </w:r>
            <w:r w:rsidR="00CE5926">
              <w:rPr>
                <w:noProof/>
                <w:webHidden/>
              </w:rPr>
              <w:fldChar w:fldCharType="begin"/>
            </w:r>
            <w:r w:rsidR="00CE5926">
              <w:rPr>
                <w:noProof/>
                <w:webHidden/>
              </w:rPr>
              <w:instrText xml:space="preserve"> PAGEREF _Toc241233696 \h </w:instrText>
            </w:r>
            <w:r w:rsidR="00CE5926">
              <w:rPr>
                <w:noProof/>
                <w:webHidden/>
              </w:rPr>
            </w:r>
            <w:r w:rsidR="00CE5926">
              <w:rPr>
                <w:noProof/>
                <w:webHidden/>
              </w:rPr>
              <w:fldChar w:fldCharType="separate"/>
            </w:r>
            <w:r w:rsidR="00CE5926">
              <w:rPr>
                <w:noProof/>
                <w:webHidden/>
              </w:rPr>
              <w:t>75</w:t>
            </w:r>
            <w:r w:rsidR="00CE5926">
              <w:rPr>
                <w:noProof/>
                <w:webHidden/>
              </w:rPr>
              <w:fldChar w:fldCharType="end"/>
            </w:r>
          </w:hyperlink>
        </w:p>
        <w:p w14:paraId="2CA503B4" w14:textId="1E4DDB65" w:rsidR="00CE5926" w:rsidRDefault="00205E63">
          <w:pPr>
            <w:pStyle w:val="13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41233697" w:history="1">
            <w:r w:rsidR="00CE5926" w:rsidRPr="00F26AEC">
              <w:rPr>
                <w:rStyle w:val="af5"/>
                <w:noProof/>
              </w:rPr>
              <w:t>Приложение А4. Руководство пользователя для органов власти.</w:t>
            </w:r>
            <w:r w:rsidR="00CE5926">
              <w:rPr>
                <w:noProof/>
                <w:webHidden/>
              </w:rPr>
              <w:tab/>
            </w:r>
            <w:r w:rsidR="00CE5926">
              <w:rPr>
                <w:noProof/>
                <w:webHidden/>
              </w:rPr>
              <w:fldChar w:fldCharType="begin"/>
            </w:r>
            <w:r w:rsidR="00CE5926">
              <w:rPr>
                <w:noProof/>
                <w:webHidden/>
              </w:rPr>
              <w:instrText xml:space="preserve"> PAGEREF _Toc241233697 \h </w:instrText>
            </w:r>
            <w:r w:rsidR="00CE5926">
              <w:rPr>
                <w:noProof/>
                <w:webHidden/>
              </w:rPr>
            </w:r>
            <w:r w:rsidR="00CE5926">
              <w:rPr>
                <w:noProof/>
                <w:webHidden/>
              </w:rPr>
              <w:fldChar w:fldCharType="separate"/>
            </w:r>
            <w:r w:rsidR="00CE5926">
              <w:rPr>
                <w:noProof/>
                <w:webHidden/>
              </w:rPr>
              <w:t>76</w:t>
            </w:r>
            <w:r w:rsidR="00CE5926">
              <w:rPr>
                <w:noProof/>
                <w:webHidden/>
              </w:rPr>
              <w:fldChar w:fldCharType="end"/>
            </w:r>
          </w:hyperlink>
        </w:p>
        <w:p w14:paraId="518BE5A9" w14:textId="55229ABD" w:rsidR="00CE5926" w:rsidRDefault="00205E63">
          <w:pPr>
            <w:pStyle w:val="13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41233698" w:history="1">
            <w:r w:rsidR="00CE5926" w:rsidRPr="00F26AEC">
              <w:rPr>
                <w:rStyle w:val="af5"/>
                <w:noProof/>
              </w:rPr>
              <w:t>Приложение А5. Руководство пользователя для управляющих и линейного персонала.</w:t>
            </w:r>
            <w:r w:rsidR="00CE5926">
              <w:rPr>
                <w:noProof/>
                <w:webHidden/>
              </w:rPr>
              <w:tab/>
            </w:r>
            <w:r w:rsidR="00CE5926">
              <w:rPr>
                <w:noProof/>
                <w:webHidden/>
              </w:rPr>
              <w:fldChar w:fldCharType="begin"/>
            </w:r>
            <w:r w:rsidR="00CE5926">
              <w:rPr>
                <w:noProof/>
                <w:webHidden/>
              </w:rPr>
              <w:instrText xml:space="preserve"> PAGEREF _Toc241233698 \h </w:instrText>
            </w:r>
            <w:r w:rsidR="00CE5926">
              <w:rPr>
                <w:noProof/>
                <w:webHidden/>
              </w:rPr>
            </w:r>
            <w:r w:rsidR="00CE5926">
              <w:rPr>
                <w:noProof/>
                <w:webHidden/>
              </w:rPr>
              <w:fldChar w:fldCharType="separate"/>
            </w:r>
            <w:r w:rsidR="00CE5926">
              <w:rPr>
                <w:noProof/>
                <w:webHidden/>
              </w:rPr>
              <w:t>77</w:t>
            </w:r>
            <w:r w:rsidR="00CE5926">
              <w:rPr>
                <w:noProof/>
                <w:webHidden/>
              </w:rPr>
              <w:fldChar w:fldCharType="end"/>
            </w:r>
          </w:hyperlink>
        </w:p>
        <w:p w14:paraId="7EF652FE" w14:textId="65230636" w:rsidR="00CE5926" w:rsidRDefault="00205E63">
          <w:pPr>
            <w:pStyle w:val="13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41233699" w:history="1">
            <w:r w:rsidR="00CE5926" w:rsidRPr="00F26AEC">
              <w:rPr>
                <w:rStyle w:val="af5"/>
                <w:noProof/>
              </w:rPr>
              <w:t>Приложение А6. Регламент взаимодействия в системе.</w:t>
            </w:r>
            <w:r w:rsidR="00CE5926">
              <w:rPr>
                <w:noProof/>
                <w:webHidden/>
              </w:rPr>
              <w:tab/>
            </w:r>
            <w:r w:rsidR="00CE5926">
              <w:rPr>
                <w:noProof/>
                <w:webHidden/>
              </w:rPr>
              <w:fldChar w:fldCharType="begin"/>
            </w:r>
            <w:r w:rsidR="00CE5926">
              <w:rPr>
                <w:noProof/>
                <w:webHidden/>
              </w:rPr>
              <w:instrText xml:space="preserve"> PAGEREF _Toc241233699 \h </w:instrText>
            </w:r>
            <w:r w:rsidR="00CE5926">
              <w:rPr>
                <w:noProof/>
                <w:webHidden/>
              </w:rPr>
            </w:r>
            <w:r w:rsidR="00CE5926">
              <w:rPr>
                <w:noProof/>
                <w:webHidden/>
              </w:rPr>
              <w:fldChar w:fldCharType="separate"/>
            </w:r>
            <w:r w:rsidR="00CE5926">
              <w:rPr>
                <w:noProof/>
                <w:webHidden/>
              </w:rPr>
              <w:t>78</w:t>
            </w:r>
            <w:r w:rsidR="00CE5926">
              <w:rPr>
                <w:noProof/>
                <w:webHidden/>
              </w:rPr>
              <w:fldChar w:fldCharType="end"/>
            </w:r>
          </w:hyperlink>
        </w:p>
        <w:p w14:paraId="4ADAC8DE" w14:textId="45B54E46" w:rsidR="00CE5926" w:rsidRDefault="00205E63">
          <w:pPr>
            <w:pStyle w:val="13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41233700" w:history="1">
            <w:r w:rsidR="00CE5926" w:rsidRPr="00F26AEC">
              <w:rPr>
                <w:rStyle w:val="af5"/>
                <w:noProof/>
              </w:rPr>
              <w:t>Приложение А7. Шаблон отчёта о пилотном внедрении.</w:t>
            </w:r>
            <w:r w:rsidR="00CE5926">
              <w:rPr>
                <w:noProof/>
                <w:webHidden/>
              </w:rPr>
              <w:tab/>
            </w:r>
            <w:r w:rsidR="00CE5926">
              <w:rPr>
                <w:noProof/>
                <w:webHidden/>
              </w:rPr>
              <w:fldChar w:fldCharType="begin"/>
            </w:r>
            <w:r w:rsidR="00CE5926">
              <w:rPr>
                <w:noProof/>
                <w:webHidden/>
              </w:rPr>
              <w:instrText xml:space="preserve"> PAGEREF _Toc241233700 \h </w:instrText>
            </w:r>
            <w:r w:rsidR="00CE5926">
              <w:rPr>
                <w:noProof/>
                <w:webHidden/>
              </w:rPr>
            </w:r>
            <w:r w:rsidR="00CE5926">
              <w:rPr>
                <w:noProof/>
                <w:webHidden/>
              </w:rPr>
              <w:fldChar w:fldCharType="separate"/>
            </w:r>
            <w:r w:rsidR="00CE5926">
              <w:rPr>
                <w:noProof/>
                <w:webHidden/>
              </w:rPr>
              <w:t>79</w:t>
            </w:r>
            <w:r w:rsidR="00CE5926">
              <w:rPr>
                <w:noProof/>
                <w:webHidden/>
              </w:rPr>
              <w:fldChar w:fldCharType="end"/>
            </w:r>
          </w:hyperlink>
        </w:p>
        <w:p w14:paraId="4658CA62" w14:textId="25AB66F3" w:rsidR="00CE5926" w:rsidRDefault="00205E63">
          <w:pPr>
            <w:pStyle w:val="13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41233701" w:history="1">
            <w:r w:rsidR="00CE5926" w:rsidRPr="00F26AEC">
              <w:rPr>
                <w:rStyle w:val="af5"/>
                <w:noProof/>
              </w:rPr>
              <w:t>Приложение А8. Материалы по эффектам внедрения.</w:t>
            </w:r>
            <w:r w:rsidR="00CE5926">
              <w:rPr>
                <w:noProof/>
                <w:webHidden/>
              </w:rPr>
              <w:tab/>
            </w:r>
            <w:r w:rsidR="00CE5926">
              <w:rPr>
                <w:noProof/>
                <w:webHidden/>
              </w:rPr>
              <w:fldChar w:fldCharType="begin"/>
            </w:r>
            <w:r w:rsidR="00CE5926">
              <w:rPr>
                <w:noProof/>
                <w:webHidden/>
              </w:rPr>
              <w:instrText xml:space="preserve"> PAGEREF _Toc241233701 \h </w:instrText>
            </w:r>
            <w:r w:rsidR="00CE5926">
              <w:rPr>
                <w:noProof/>
                <w:webHidden/>
              </w:rPr>
            </w:r>
            <w:r w:rsidR="00CE5926">
              <w:rPr>
                <w:noProof/>
                <w:webHidden/>
              </w:rPr>
              <w:fldChar w:fldCharType="separate"/>
            </w:r>
            <w:r w:rsidR="00CE5926">
              <w:rPr>
                <w:noProof/>
                <w:webHidden/>
              </w:rPr>
              <w:t>80</w:t>
            </w:r>
            <w:r w:rsidR="00CE5926">
              <w:rPr>
                <w:noProof/>
                <w:webHidden/>
              </w:rPr>
              <w:fldChar w:fldCharType="end"/>
            </w:r>
          </w:hyperlink>
        </w:p>
        <w:p w14:paraId="5758F45B" w14:textId="15490055" w:rsidR="00CE5926" w:rsidRDefault="00205E63">
          <w:pPr>
            <w:pStyle w:val="13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41233702" w:history="1">
            <w:r w:rsidR="00CE5926" w:rsidRPr="00F26AEC">
              <w:rPr>
                <w:rStyle w:val="af5"/>
                <w:noProof/>
              </w:rPr>
              <w:t>Приложение А9. Форма приказа.</w:t>
            </w:r>
            <w:r w:rsidR="00CE5926">
              <w:rPr>
                <w:noProof/>
                <w:webHidden/>
              </w:rPr>
              <w:tab/>
            </w:r>
            <w:r w:rsidR="00CE5926">
              <w:rPr>
                <w:noProof/>
                <w:webHidden/>
              </w:rPr>
              <w:fldChar w:fldCharType="begin"/>
            </w:r>
            <w:r w:rsidR="00CE5926">
              <w:rPr>
                <w:noProof/>
                <w:webHidden/>
              </w:rPr>
              <w:instrText xml:space="preserve"> PAGEREF _Toc241233702 \h </w:instrText>
            </w:r>
            <w:r w:rsidR="00CE5926">
              <w:rPr>
                <w:noProof/>
                <w:webHidden/>
              </w:rPr>
            </w:r>
            <w:r w:rsidR="00CE5926">
              <w:rPr>
                <w:noProof/>
                <w:webHidden/>
              </w:rPr>
              <w:fldChar w:fldCharType="separate"/>
            </w:r>
            <w:r w:rsidR="00CE5926">
              <w:rPr>
                <w:noProof/>
                <w:webHidden/>
              </w:rPr>
              <w:t>81</w:t>
            </w:r>
            <w:r w:rsidR="00CE5926">
              <w:rPr>
                <w:noProof/>
                <w:webHidden/>
              </w:rPr>
              <w:fldChar w:fldCharType="end"/>
            </w:r>
          </w:hyperlink>
        </w:p>
        <w:p w14:paraId="0AA33056" w14:textId="13F2B1F6" w:rsidR="00CE5926" w:rsidRDefault="00205E63">
          <w:pPr>
            <w:pStyle w:val="13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41233703" w:history="1">
            <w:r w:rsidR="00CE5926" w:rsidRPr="00F26AEC">
              <w:rPr>
                <w:rStyle w:val="af5"/>
                <w:noProof/>
              </w:rPr>
              <w:t>Приложения маршрута Б:</w:t>
            </w:r>
            <w:r w:rsidR="00CE5926">
              <w:rPr>
                <w:noProof/>
                <w:webHidden/>
              </w:rPr>
              <w:tab/>
            </w:r>
            <w:r w:rsidR="00CE5926">
              <w:rPr>
                <w:noProof/>
                <w:webHidden/>
              </w:rPr>
              <w:fldChar w:fldCharType="begin"/>
            </w:r>
            <w:r w:rsidR="00CE5926">
              <w:rPr>
                <w:noProof/>
                <w:webHidden/>
              </w:rPr>
              <w:instrText xml:space="preserve"> PAGEREF _Toc241233703 \h </w:instrText>
            </w:r>
            <w:r w:rsidR="00CE5926">
              <w:rPr>
                <w:noProof/>
                <w:webHidden/>
              </w:rPr>
            </w:r>
            <w:r w:rsidR="00CE5926">
              <w:rPr>
                <w:noProof/>
                <w:webHidden/>
              </w:rPr>
              <w:fldChar w:fldCharType="separate"/>
            </w:r>
            <w:r w:rsidR="00CE5926">
              <w:rPr>
                <w:noProof/>
                <w:webHidden/>
              </w:rPr>
              <w:t>82</w:t>
            </w:r>
            <w:r w:rsidR="00CE5926">
              <w:rPr>
                <w:noProof/>
                <w:webHidden/>
              </w:rPr>
              <w:fldChar w:fldCharType="end"/>
            </w:r>
          </w:hyperlink>
        </w:p>
        <w:p w14:paraId="31820E96" w14:textId="6969B229" w:rsidR="00CE5926" w:rsidRDefault="00205E63">
          <w:pPr>
            <w:pStyle w:val="13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41233704" w:history="1">
            <w:r w:rsidR="00CE5926" w:rsidRPr="00F26AEC">
              <w:rPr>
                <w:rStyle w:val="af5"/>
                <w:noProof/>
              </w:rPr>
              <w:t>Приложение Б1. Дорожная карта диагностики.</w:t>
            </w:r>
            <w:r w:rsidR="00CE5926">
              <w:rPr>
                <w:noProof/>
                <w:webHidden/>
              </w:rPr>
              <w:tab/>
            </w:r>
            <w:r w:rsidR="00CE5926">
              <w:rPr>
                <w:noProof/>
                <w:webHidden/>
              </w:rPr>
              <w:fldChar w:fldCharType="begin"/>
            </w:r>
            <w:r w:rsidR="00CE5926">
              <w:rPr>
                <w:noProof/>
                <w:webHidden/>
              </w:rPr>
              <w:instrText xml:space="preserve"> PAGEREF _Toc241233704 \h </w:instrText>
            </w:r>
            <w:r w:rsidR="00CE5926">
              <w:rPr>
                <w:noProof/>
                <w:webHidden/>
              </w:rPr>
            </w:r>
            <w:r w:rsidR="00CE5926">
              <w:rPr>
                <w:noProof/>
                <w:webHidden/>
              </w:rPr>
              <w:fldChar w:fldCharType="separate"/>
            </w:r>
            <w:r w:rsidR="00CE5926">
              <w:rPr>
                <w:noProof/>
                <w:webHidden/>
              </w:rPr>
              <w:t>82</w:t>
            </w:r>
            <w:r w:rsidR="00CE5926">
              <w:rPr>
                <w:noProof/>
                <w:webHidden/>
              </w:rPr>
              <w:fldChar w:fldCharType="end"/>
            </w:r>
          </w:hyperlink>
        </w:p>
        <w:p w14:paraId="657664EF" w14:textId="419242C3" w:rsidR="00CE5926" w:rsidRDefault="00205E63">
          <w:pPr>
            <w:pStyle w:val="13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41233705" w:history="1">
            <w:r w:rsidR="00CE5926" w:rsidRPr="00F26AEC">
              <w:rPr>
                <w:rStyle w:val="af5"/>
                <w:noProof/>
              </w:rPr>
              <w:t>Приложение Б2. Шаг 01. Выбор проблемной зоны.</w:t>
            </w:r>
            <w:r w:rsidR="00CE5926">
              <w:rPr>
                <w:noProof/>
                <w:webHidden/>
              </w:rPr>
              <w:tab/>
            </w:r>
            <w:r w:rsidR="00CE5926">
              <w:rPr>
                <w:noProof/>
                <w:webHidden/>
              </w:rPr>
              <w:fldChar w:fldCharType="begin"/>
            </w:r>
            <w:r w:rsidR="00CE5926">
              <w:rPr>
                <w:noProof/>
                <w:webHidden/>
              </w:rPr>
              <w:instrText xml:space="preserve"> PAGEREF _Toc241233705 \h </w:instrText>
            </w:r>
            <w:r w:rsidR="00CE5926">
              <w:rPr>
                <w:noProof/>
                <w:webHidden/>
              </w:rPr>
            </w:r>
            <w:r w:rsidR="00CE5926">
              <w:rPr>
                <w:noProof/>
                <w:webHidden/>
              </w:rPr>
              <w:fldChar w:fldCharType="separate"/>
            </w:r>
            <w:r w:rsidR="00CE5926">
              <w:rPr>
                <w:noProof/>
                <w:webHidden/>
              </w:rPr>
              <w:t>83</w:t>
            </w:r>
            <w:r w:rsidR="00CE5926">
              <w:rPr>
                <w:noProof/>
                <w:webHidden/>
              </w:rPr>
              <w:fldChar w:fldCharType="end"/>
            </w:r>
          </w:hyperlink>
        </w:p>
        <w:p w14:paraId="0A0B19DE" w14:textId="156E9659" w:rsidR="00CE5926" w:rsidRDefault="00205E63">
          <w:pPr>
            <w:pStyle w:val="13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41233706" w:history="1">
            <w:r w:rsidR="00CE5926" w:rsidRPr="00F26AEC">
              <w:rPr>
                <w:rStyle w:val="af5"/>
                <w:noProof/>
              </w:rPr>
              <w:t>Приложение Б3. Шаг 02. Выбор процесса.</w:t>
            </w:r>
            <w:r w:rsidR="00CE5926">
              <w:rPr>
                <w:noProof/>
                <w:webHidden/>
              </w:rPr>
              <w:tab/>
            </w:r>
            <w:r w:rsidR="00CE5926">
              <w:rPr>
                <w:noProof/>
                <w:webHidden/>
              </w:rPr>
              <w:fldChar w:fldCharType="begin"/>
            </w:r>
            <w:r w:rsidR="00CE5926">
              <w:rPr>
                <w:noProof/>
                <w:webHidden/>
              </w:rPr>
              <w:instrText xml:space="preserve"> PAGEREF _Toc241233706 \h </w:instrText>
            </w:r>
            <w:r w:rsidR="00CE5926">
              <w:rPr>
                <w:noProof/>
                <w:webHidden/>
              </w:rPr>
            </w:r>
            <w:r w:rsidR="00CE5926">
              <w:rPr>
                <w:noProof/>
                <w:webHidden/>
              </w:rPr>
              <w:fldChar w:fldCharType="separate"/>
            </w:r>
            <w:r w:rsidR="00CE5926">
              <w:rPr>
                <w:noProof/>
                <w:webHidden/>
              </w:rPr>
              <w:t>84</w:t>
            </w:r>
            <w:r w:rsidR="00CE5926">
              <w:rPr>
                <w:noProof/>
                <w:webHidden/>
              </w:rPr>
              <w:fldChar w:fldCharType="end"/>
            </w:r>
          </w:hyperlink>
        </w:p>
        <w:p w14:paraId="66EC027B" w14:textId="106ABCBF" w:rsidR="00CE5926" w:rsidRDefault="00205E63">
          <w:pPr>
            <w:pStyle w:val="13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41233707" w:history="1">
            <w:r w:rsidR="00CE5926" w:rsidRPr="00F26AEC">
              <w:rPr>
                <w:rStyle w:val="af5"/>
                <w:noProof/>
              </w:rPr>
              <w:t>Приложение Б4. Шаг 03. Предварительный паспорт процесса.</w:t>
            </w:r>
            <w:r w:rsidR="00CE5926">
              <w:rPr>
                <w:noProof/>
                <w:webHidden/>
              </w:rPr>
              <w:tab/>
            </w:r>
            <w:r w:rsidR="00CE5926">
              <w:rPr>
                <w:noProof/>
                <w:webHidden/>
              </w:rPr>
              <w:fldChar w:fldCharType="begin"/>
            </w:r>
            <w:r w:rsidR="00CE5926">
              <w:rPr>
                <w:noProof/>
                <w:webHidden/>
              </w:rPr>
              <w:instrText xml:space="preserve"> PAGEREF _Toc241233707 \h </w:instrText>
            </w:r>
            <w:r w:rsidR="00CE5926">
              <w:rPr>
                <w:noProof/>
                <w:webHidden/>
              </w:rPr>
            </w:r>
            <w:r w:rsidR="00CE5926">
              <w:rPr>
                <w:noProof/>
                <w:webHidden/>
              </w:rPr>
              <w:fldChar w:fldCharType="separate"/>
            </w:r>
            <w:r w:rsidR="00CE5926">
              <w:rPr>
                <w:noProof/>
                <w:webHidden/>
              </w:rPr>
              <w:t>85</w:t>
            </w:r>
            <w:r w:rsidR="00CE5926">
              <w:rPr>
                <w:noProof/>
                <w:webHidden/>
              </w:rPr>
              <w:fldChar w:fldCharType="end"/>
            </w:r>
          </w:hyperlink>
        </w:p>
        <w:p w14:paraId="072828AA" w14:textId="71AC28F2" w:rsidR="00CE5926" w:rsidRDefault="00205E63">
          <w:pPr>
            <w:pStyle w:val="13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41233708" w:history="1">
            <w:r w:rsidR="00CE5926" w:rsidRPr="00F26AEC">
              <w:rPr>
                <w:rStyle w:val="af5"/>
                <w:noProof/>
              </w:rPr>
              <w:t>Приложение Б5. Шаг 04. Укрупнённая карта процесса и план сбора данных.</w:t>
            </w:r>
            <w:r w:rsidR="00CE5926">
              <w:rPr>
                <w:noProof/>
                <w:webHidden/>
              </w:rPr>
              <w:tab/>
            </w:r>
            <w:r w:rsidR="00CE5926">
              <w:rPr>
                <w:noProof/>
                <w:webHidden/>
              </w:rPr>
              <w:fldChar w:fldCharType="begin"/>
            </w:r>
            <w:r w:rsidR="00CE5926">
              <w:rPr>
                <w:noProof/>
                <w:webHidden/>
              </w:rPr>
              <w:instrText xml:space="preserve"> PAGEREF _Toc241233708 \h </w:instrText>
            </w:r>
            <w:r w:rsidR="00CE5926">
              <w:rPr>
                <w:noProof/>
                <w:webHidden/>
              </w:rPr>
            </w:r>
            <w:r w:rsidR="00CE5926">
              <w:rPr>
                <w:noProof/>
                <w:webHidden/>
              </w:rPr>
              <w:fldChar w:fldCharType="separate"/>
            </w:r>
            <w:r w:rsidR="00CE5926">
              <w:rPr>
                <w:noProof/>
                <w:webHidden/>
              </w:rPr>
              <w:t>86</w:t>
            </w:r>
            <w:r w:rsidR="00CE5926">
              <w:rPr>
                <w:noProof/>
                <w:webHidden/>
              </w:rPr>
              <w:fldChar w:fldCharType="end"/>
            </w:r>
          </w:hyperlink>
        </w:p>
        <w:p w14:paraId="2AACBE87" w14:textId="63395CDC" w:rsidR="00CE5926" w:rsidRDefault="00205E63">
          <w:pPr>
            <w:pStyle w:val="13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41233709" w:history="1">
            <w:r w:rsidR="00CE5926" w:rsidRPr="00F26AEC">
              <w:rPr>
                <w:rStyle w:val="af5"/>
                <w:noProof/>
              </w:rPr>
              <w:t>Приложение Б6. Шаг 05. Опрос участников процесса.</w:t>
            </w:r>
            <w:r w:rsidR="00CE5926">
              <w:rPr>
                <w:noProof/>
                <w:webHidden/>
              </w:rPr>
              <w:tab/>
            </w:r>
            <w:r w:rsidR="00CE5926">
              <w:rPr>
                <w:noProof/>
                <w:webHidden/>
              </w:rPr>
              <w:fldChar w:fldCharType="begin"/>
            </w:r>
            <w:r w:rsidR="00CE5926">
              <w:rPr>
                <w:noProof/>
                <w:webHidden/>
              </w:rPr>
              <w:instrText xml:space="preserve"> PAGEREF _Toc241233709 \h </w:instrText>
            </w:r>
            <w:r w:rsidR="00CE5926">
              <w:rPr>
                <w:noProof/>
                <w:webHidden/>
              </w:rPr>
            </w:r>
            <w:r w:rsidR="00CE5926">
              <w:rPr>
                <w:noProof/>
                <w:webHidden/>
              </w:rPr>
              <w:fldChar w:fldCharType="separate"/>
            </w:r>
            <w:r w:rsidR="00CE5926">
              <w:rPr>
                <w:noProof/>
                <w:webHidden/>
              </w:rPr>
              <w:t>87</w:t>
            </w:r>
            <w:r w:rsidR="00CE5926">
              <w:rPr>
                <w:noProof/>
                <w:webHidden/>
              </w:rPr>
              <w:fldChar w:fldCharType="end"/>
            </w:r>
          </w:hyperlink>
        </w:p>
        <w:p w14:paraId="4016006F" w14:textId="6597BF37" w:rsidR="00CE5926" w:rsidRDefault="00205E63">
          <w:pPr>
            <w:pStyle w:val="13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41233710" w:history="1">
            <w:r w:rsidR="00CE5926" w:rsidRPr="00F26AEC">
              <w:rPr>
                <w:rStyle w:val="af5"/>
                <w:noProof/>
              </w:rPr>
              <w:t>Приложение Б7. Шаг 06. Первичный хронометраж.</w:t>
            </w:r>
            <w:r w:rsidR="00CE5926">
              <w:rPr>
                <w:noProof/>
                <w:webHidden/>
              </w:rPr>
              <w:tab/>
            </w:r>
            <w:r w:rsidR="00CE5926">
              <w:rPr>
                <w:noProof/>
                <w:webHidden/>
              </w:rPr>
              <w:fldChar w:fldCharType="begin"/>
            </w:r>
            <w:r w:rsidR="00CE5926">
              <w:rPr>
                <w:noProof/>
                <w:webHidden/>
              </w:rPr>
              <w:instrText xml:space="preserve"> PAGEREF _Toc241233710 \h </w:instrText>
            </w:r>
            <w:r w:rsidR="00CE5926">
              <w:rPr>
                <w:noProof/>
                <w:webHidden/>
              </w:rPr>
            </w:r>
            <w:r w:rsidR="00CE5926">
              <w:rPr>
                <w:noProof/>
                <w:webHidden/>
              </w:rPr>
              <w:fldChar w:fldCharType="separate"/>
            </w:r>
            <w:r w:rsidR="00CE5926">
              <w:rPr>
                <w:noProof/>
                <w:webHidden/>
              </w:rPr>
              <w:t>88</w:t>
            </w:r>
            <w:r w:rsidR="00CE5926">
              <w:rPr>
                <w:noProof/>
                <w:webHidden/>
              </w:rPr>
              <w:fldChar w:fldCharType="end"/>
            </w:r>
          </w:hyperlink>
        </w:p>
        <w:p w14:paraId="271B6F6D" w14:textId="5C0DA176" w:rsidR="00CE5926" w:rsidRDefault="00205E63">
          <w:pPr>
            <w:pStyle w:val="13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41233711" w:history="1">
            <w:r w:rsidR="00CE5926" w:rsidRPr="00F26AEC">
              <w:rPr>
                <w:rStyle w:val="af5"/>
                <w:noProof/>
              </w:rPr>
              <w:t>Приложение Б8. Шаг 07. Диаграмма «Спагетти».</w:t>
            </w:r>
            <w:r w:rsidR="00CE5926">
              <w:rPr>
                <w:noProof/>
                <w:webHidden/>
              </w:rPr>
              <w:tab/>
            </w:r>
            <w:r w:rsidR="00CE5926">
              <w:rPr>
                <w:noProof/>
                <w:webHidden/>
              </w:rPr>
              <w:fldChar w:fldCharType="begin"/>
            </w:r>
            <w:r w:rsidR="00CE5926">
              <w:rPr>
                <w:noProof/>
                <w:webHidden/>
              </w:rPr>
              <w:instrText xml:space="preserve"> PAGEREF _Toc241233711 \h </w:instrText>
            </w:r>
            <w:r w:rsidR="00CE5926">
              <w:rPr>
                <w:noProof/>
                <w:webHidden/>
              </w:rPr>
            </w:r>
            <w:r w:rsidR="00CE5926">
              <w:rPr>
                <w:noProof/>
                <w:webHidden/>
              </w:rPr>
              <w:fldChar w:fldCharType="separate"/>
            </w:r>
            <w:r w:rsidR="00CE5926">
              <w:rPr>
                <w:noProof/>
                <w:webHidden/>
              </w:rPr>
              <w:t>89</w:t>
            </w:r>
            <w:r w:rsidR="00CE5926">
              <w:rPr>
                <w:noProof/>
                <w:webHidden/>
              </w:rPr>
              <w:fldChar w:fldCharType="end"/>
            </w:r>
          </w:hyperlink>
        </w:p>
        <w:p w14:paraId="628E7EEA" w14:textId="6907A254" w:rsidR="00CE5926" w:rsidRDefault="00205E63">
          <w:pPr>
            <w:pStyle w:val="13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41233712" w:history="1">
            <w:r w:rsidR="00CE5926" w:rsidRPr="00F26AEC">
              <w:rPr>
                <w:rStyle w:val="af5"/>
                <w:noProof/>
              </w:rPr>
              <w:t>Приложение Б9. Шаг 08. Карта текущего состояния.</w:t>
            </w:r>
            <w:r w:rsidR="00CE5926">
              <w:rPr>
                <w:noProof/>
                <w:webHidden/>
              </w:rPr>
              <w:tab/>
            </w:r>
            <w:r w:rsidR="00CE5926">
              <w:rPr>
                <w:noProof/>
                <w:webHidden/>
              </w:rPr>
              <w:fldChar w:fldCharType="begin"/>
            </w:r>
            <w:r w:rsidR="00CE5926">
              <w:rPr>
                <w:noProof/>
                <w:webHidden/>
              </w:rPr>
              <w:instrText xml:space="preserve"> PAGEREF _Toc241233712 \h </w:instrText>
            </w:r>
            <w:r w:rsidR="00CE5926">
              <w:rPr>
                <w:noProof/>
                <w:webHidden/>
              </w:rPr>
            </w:r>
            <w:r w:rsidR="00CE5926">
              <w:rPr>
                <w:noProof/>
                <w:webHidden/>
              </w:rPr>
              <w:fldChar w:fldCharType="separate"/>
            </w:r>
            <w:r w:rsidR="00CE5926">
              <w:rPr>
                <w:noProof/>
                <w:webHidden/>
              </w:rPr>
              <w:t>90</w:t>
            </w:r>
            <w:r w:rsidR="00CE5926">
              <w:rPr>
                <w:noProof/>
                <w:webHidden/>
              </w:rPr>
              <w:fldChar w:fldCharType="end"/>
            </w:r>
          </w:hyperlink>
        </w:p>
        <w:p w14:paraId="0FA7BA71" w14:textId="552E0695" w:rsidR="00CE5926" w:rsidRDefault="00205E63">
          <w:pPr>
            <w:pStyle w:val="13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41233713" w:history="1">
            <w:r w:rsidR="00CE5926" w:rsidRPr="00F26AEC">
              <w:rPr>
                <w:rStyle w:val="af5"/>
                <w:noProof/>
              </w:rPr>
              <w:t>Приложение Б10. Шаг 09. Анализ проблем: диаграмма Исикавы и 5 Почему.</w:t>
            </w:r>
            <w:r w:rsidR="00CE5926">
              <w:rPr>
                <w:noProof/>
                <w:webHidden/>
              </w:rPr>
              <w:tab/>
            </w:r>
            <w:r w:rsidR="00CE5926">
              <w:rPr>
                <w:noProof/>
                <w:webHidden/>
              </w:rPr>
              <w:fldChar w:fldCharType="begin"/>
            </w:r>
            <w:r w:rsidR="00CE5926">
              <w:rPr>
                <w:noProof/>
                <w:webHidden/>
              </w:rPr>
              <w:instrText xml:space="preserve"> PAGEREF _Toc241233713 \h </w:instrText>
            </w:r>
            <w:r w:rsidR="00CE5926">
              <w:rPr>
                <w:noProof/>
                <w:webHidden/>
              </w:rPr>
            </w:r>
            <w:r w:rsidR="00CE5926">
              <w:rPr>
                <w:noProof/>
                <w:webHidden/>
              </w:rPr>
              <w:fldChar w:fldCharType="separate"/>
            </w:r>
            <w:r w:rsidR="00CE5926">
              <w:rPr>
                <w:noProof/>
                <w:webHidden/>
              </w:rPr>
              <w:t>91</w:t>
            </w:r>
            <w:r w:rsidR="00CE5926">
              <w:rPr>
                <w:noProof/>
                <w:webHidden/>
              </w:rPr>
              <w:fldChar w:fldCharType="end"/>
            </w:r>
          </w:hyperlink>
        </w:p>
        <w:p w14:paraId="30A835F4" w14:textId="02EA27EF" w:rsidR="00CE5926" w:rsidRDefault="00205E63">
          <w:pPr>
            <w:pStyle w:val="13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41233714" w:history="1">
            <w:r w:rsidR="00CE5926" w:rsidRPr="00F26AEC">
              <w:rPr>
                <w:rStyle w:val="af5"/>
                <w:noProof/>
              </w:rPr>
              <w:t>Приложение Б11. Шаг 10. Целевое состояние процесса.</w:t>
            </w:r>
            <w:r w:rsidR="00CE5926">
              <w:rPr>
                <w:noProof/>
                <w:webHidden/>
              </w:rPr>
              <w:tab/>
            </w:r>
            <w:r w:rsidR="00CE5926">
              <w:rPr>
                <w:noProof/>
                <w:webHidden/>
              </w:rPr>
              <w:fldChar w:fldCharType="begin"/>
            </w:r>
            <w:r w:rsidR="00CE5926">
              <w:rPr>
                <w:noProof/>
                <w:webHidden/>
              </w:rPr>
              <w:instrText xml:space="preserve"> PAGEREF _Toc241233714 \h </w:instrText>
            </w:r>
            <w:r w:rsidR="00CE5926">
              <w:rPr>
                <w:noProof/>
                <w:webHidden/>
              </w:rPr>
            </w:r>
            <w:r w:rsidR="00CE5926">
              <w:rPr>
                <w:noProof/>
                <w:webHidden/>
              </w:rPr>
              <w:fldChar w:fldCharType="separate"/>
            </w:r>
            <w:r w:rsidR="00CE5926">
              <w:rPr>
                <w:noProof/>
                <w:webHidden/>
              </w:rPr>
              <w:t>92</w:t>
            </w:r>
            <w:r w:rsidR="00CE5926">
              <w:rPr>
                <w:noProof/>
                <w:webHidden/>
              </w:rPr>
              <w:fldChar w:fldCharType="end"/>
            </w:r>
          </w:hyperlink>
        </w:p>
        <w:p w14:paraId="402A8E42" w14:textId="417E3428" w:rsidR="00CE5926" w:rsidRDefault="00205E63">
          <w:pPr>
            <w:pStyle w:val="13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41233715" w:history="1">
            <w:r w:rsidR="00CE5926" w:rsidRPr="00F26AEC">
              <w:rPr>
                <w:rStyle w:val="af5"/>
                <w:noProof/>
              </w:rPr>
              <w:t>Приложение Б12. Шаг 11. План мероприятий.</w:t>
            </w:r>
            <w:r w:rsidR="00CE5926">
              <w:rPr>
                <w:noProof/>
                <w:webHidden/>
              </w:rPr>
              <w:tab/>
            </w:r>
            <w:r w:rsidR="00CE5926">
              <w:rPr>
                <w:noProof/>
                <w:webHidden/>
              </w:rPr>
              <w:fldChar w:fldCharType="begin"/>
            </w:r>
            <w:r w:rsidR="00CE5926">
              <w:rPr>
                <w:noProof/>
                <w:webHidden/>
              </w:rPr>
              <w:instrText xml:space="preserve"> PAGEREF _Toc241233715 \h </w:instrText>
            </w:r>
            <w:r w:rsidR="00CE5926">
              <w:rPr>
                <w:noProof/>
                <w:webHidden/>
              </w:rPr>
            </w:r>
            <w:r w:rsidR="00CE5926">
              <w:rPr>
                <w:noProof/>
                <w:webHidden/>
              </w:rPr>
              <w:fldChar w:fldCharType="separate"/>
            </w:r>
            <w:r w:rsidR="00CE5926">
              <w:rPr>
                <w:noProof/>
                <w:webHidden/>
              </w:rPr>
              <w:t>93</w:t>
            </w:r>
            <w:r w:rsidR="00CE5926">
              <w:rPr>
                <w:noProof/>
                <w:webHidden/>
              </w:rPr>
              <w:fldChar w:fldCharType="end"/>
            </w:r>
          </w:hyperlink>
        </w:p>
        <w:p w14:paraId="3BA051CB" w14:textId="65B3CAE7" w:rsidR="00CE5926" w:rsidRDefault="00205E63">
          <w:pPr>
            <w:pStyle w:val="13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41233716" w:history="1">
            <w:r w:rsidR="00CE5926" w:rsidRPr="00F26AEC">
              <w:rPr>
                <w:rStyle w:val="af5"/>
                <w:noProof/>
              </w:rPr>
              <w:t>Приложение Б13. Шаг 12. Повторный замер.</w:t>
            </w:r>
            <w:r w:rsidR="00CE5926">
              <w:rPr>
                <w:noProof/>
                <w:webHidden/>
              </w:rPr>
              <w:tab/>
            </w:r>
            <w:r w:rsidR="00CE5926">
              <w:rPr>
                <w:noProof/>
                <w:webHidden/>
              </w:rPr>
              <w:fldChar w:fldCharType="begin"/>
            </w:r>
            <w:r w:rsidR="00CE5926">
              <w:rPr>
                <w:noProof/>
                <w:webHidden/>
              </w:rPr>
              <w:instrText xml:space="preserve"> PAGEREF _Toc241233716 \h </w:instrText>
            </w:r>
            <w:r w:rsidR="00CE5926">
              <w:rPr>
                <w:noProof/>
                <w:webHidden/>
              </w:rPr>
            </w:r>
            <w:r w:rsidR="00CE5926">
              <w:rPr>
                <w:noProof/>
                <w:webHidden/>
              </w:rPr>
              <w:fldChar w:fldCharType="separate"/>
            </w:r>
            <w:r w:rsidR="00CE5926">
              <w:rPr>
                <w:noProof/>
                <w:webHidden/>
              </w:rPr>
              <w:t>94</w:t>
            </w:r>
            <w:r w:rsidR="00CE5926">
              <w:rPr>
                <w:noProof/>
                <w:webHidden/>
              </w:rPr>
              <w:fldChar w:fldCharType="end"/>
            </w:r>
          </w:hyperlink>
        </w:p>
        <w:p w14:paraId="106EAE18" w14:textId="1A93FFB0" w:rsidR="00CE5926" w:rsidRDefault="00205E63">
          <w:pPr>
            <w:pStyle w:val="13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41233717" w:history="1">
            <w:r w:rsidR="00CE5926" w:rsidRPr="00F26AEC">
              <w:rPr>
                <w:rStyle w:val="af5"/>
                <w:noProof/>
              </w:rPr>
              <w:t>Приложение Б14. Шаг 13. Сравнение «было – стало» и итоговый отчёт.</w:t>
            </w:r>
            <w:r w:rsidR="00CE5926">
              <w:rPr>
                <w:noProof/>
                <w:webHidden/>
              </w:rPr>
              <w:tab/>
            </w:r>
            <w:r w:rsidR="00CE5926">
              <w:rPr>
                <w:noProof/>
                <w:webHidden/>
              </w:rPr>
              <w:fldChar w:fldCharType="begin"/>
            </w:r>
            <w:r w:rsidR="00CE5926">
              <w:rPr>
                <w:noProof/>
                <w:webHidden/>
              </w:rPr>
              <w:instrText xml:space="preserve"> PAGEREF _Toc241233717 \h </w:instrText>
            </w:r>
            <w:r w:rsidR="00CE5926">
              <w:rPr>
                <w:noProof/>
                <w:webHidden/>
              </w:rPr>
            </w:r>
            <w:r w:rsidR="00CE5926">
              <w:rPr>
                <w:noProof/>
                <w:webHidden/>
              </w:rPr>
              <w:fldChar w:fldCharType="separate"/>
            </w:r>
            <w:r w:rsidR="00CE5926">
              <w:rPr>
                <w:noProof/>
                <w:webHidden/>
              </w:rPr>
              <w:t>95</w:t>
            </w:r>
            <w:r w:rsidR="00CE5926">
              <w:rPr>
                <w:noProof/>
                <w:webHidden/>
              </w:rPr>
              <w:fldChar w:fldCharType="end"/>
            </w:r>
          </w:hyperlink>
        </w:p>
        <w:p w14:paraId="01197DEE" w14:textId="695BC9CB" w:rsidR="00CE5926" w:rsidRDefault="00205E63">
          <w:pPr>
            <w:pStyle w:val="13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41233718" w:history="1">
            <w:r w:rsidR="00CE5926" w:rsidRPr="00F26AEC">
              <w:rPr>
                <w:rStyle w:val="af5"/>
                <w:noProof/>
              </w:rPr>
              <w:t>10. Заключительные положения</w:t>
            </w:r>
            <w:r w:rsidR="00CE5926">
              <w:rPr>
                <w:noProof/>
                <w:webHidden/>
              </w:rPr>
              <w:tab/>
            </w:r>
            <w:r w:rsidR="00CE5926">
              <w:rPr>
                <w:noProof/>
                <w:webHidden/>
              </w:rPr>
              <w:fldChar w:fldCharType="begin"/>
            </w:r>
            <w:r w:rsidR="00CE5926">
              <w:rPr>
                <w:noProof/>
                <w:webHidden/>
              </w:rPr>
              <w:instrText xml:space="preserve"> PAGEREF _Toc241233718 \h </w:instrText>
            </w:r>
            <w:r w:rsidR="00CE5926">
              <w:rPr>
                <w:noProof/>
                <w:webHidden/>
              </w:rPr>
            </w:r>
            <w:r w:rsidR="00CE5926">
              <w:rPr>
                <w:noProof/>
                <w:webHidden/>
              </w:rPr>
              <w:fldChar w:fldCharType="separate"/>
            </w:r>
            <w:r w:rsidR="00CE5926">
              <w:rPr>
                <w:noProof/>
                <w:webHidden/>
              </w:rPr>
              <w:t>95</w:t>
            </w:r>
            <w:r w:rsidR="00CE5926">
              <w:rPr>
                <w:noProof/>
                <w:webHidden/>
              </w:rPr>
              <w:fldChar w:fldCharType="end"/>
            </w:r>
          </w:hyperlink>
        </w:p>
        <w:p w14:paraId="0C2F2095" w14:textId="4A00B135" w:rsidR="00982ED4" w:rsidRDefault="00982ED4">
          <w:r>
            <w:rPr>
              <w:b/>
              <w:bCs/>
            </w:rPr>
            <w:fldChar w:fldCharType="end"/>
          </w:r>
        </w:p>
      </w:sdtContent>
    </w:sdt>
    <w:p w14:paraId="13B60872" w14:textId="77777777" w:rsidR="00C5546A" w:rsidRDefault="00924407">
      <w:r>
        <w:br w:type="page" w:clear="all"/>
      </w:r>
    </w:p>
    <w:p w14:paraId="496EB65C" w14:textId="77777777" w:rsidR="00C5546A" w:rsidRDefault="00924407">
      <w:pPr>
        <w:pStyle w:val="1"/>
      </w:pPr>
      <w:bookmarkStart w:id="1" w:name="_Toc241233653"/>
      <w:r>
        <w:lastRenderedPageBreak/>
        <w:t>1. Общая информация. Назначение документа</w:t>
      </w:r>
      <w:bookmarkEnd w:id="1"/>
    </w:p>
    <w:p w14:paraId="3756C30F" w14:textId="77777777" w:rsidR="00C5546A" w:rsidRDefault="00924407">
      <w:r>
        <w:t>Настоящее коробочное решение разработано в соответствии с Методическими рекомендациями по разработке и утверждению лучших практик и коробочных решений отраслевого центра компетенций производительности труда в ЖКХ Минстроя России.</w:t>
      </w:r>
    </w:p>
    <w:p w14:paraId="1685F5E9" w14:textId="77777777" w:rsidR="00C5546A" w:rsidRDefault="00924407">
      <w:r>
        <w:t>Документ предназначен для методического обеспечения перехода организаций жилищно-коммунального хозяйства от реактивной модели управления – «управления по жалобам и авариям» – к планово-предупредительной модели управления на основе данных.</w:t>
      </w:r>
    </w:p>
    <w:p w14:paraId="2C37AEDB" w14:textId="77777777" w:rsidR="00C5546A" w:rsidRDefault="00924407">
      <w:r>
        <w:t>Коробочное решение содержит описание типовой технологии работы с процессом содержания объектов ЖКХ, комплект диагностических инструментов, требования к целевому состоянию процесса, порядок подготовки и внедрения единого цифрового контура управления, а также методику расчёта экономического эффекта.</w:t>
      </w:r>
    </w:p>
    <w:p w14:paraId="6F3BDEC6" w14:textId="77777777" w:rsidR="00C5546A" w:rsidRDefault="00924407">
      <w:r>
        <w:t>Документ описывает два маршрута применения коробочного решения:</w:t>
      </w:r>
    </w:p>
    <w:p w14:paraId="66DE3C40" w14:textId="77777777" w:rsidR="00C5546A" w:rsidRDefault="00924407">
      <w:pPr>
        <w:ind w:firstLine="0"/>
      </w:pPr>
      <w:r>
        <w:t xml:space="preserve">• </w:t>
      </w:r>
      <w:r>
        <w:rPr>
          <w:b/>
        </w:rPr>
        <w:t>маршрут Б</w:t>
      </w:r>
      <w:r>
        <w:t xml:space="preserve"> – самостоятельная диагностика процесса перед принятием решения о внедрении программного обеспечения;</w:t>
      </w:r>
    </w:p>
    <w:p w14:paraId="76BA59DC" w14:textId="77777777" w:rsidR="00C5546A" w:rsidRDefault="00924407">
      <w:pPr>
        <w:ind w:firstLine="0"/>
      </w:pPr>
      <w:r>
        <w:t xml:space="preserve">• </w:t>
      </w:r>
      <w:r>
        <w:rPr>
          <w:b/>
        </w:rPr>
        <w:t>маршрут А</w:t>
      </w:r>
      <w:r>
        <w:t xml:space="preserve"> – внедрение единого цифрового контура управления ЖКХ при участии разработчика или поставщика программного обеспечения.</w:t>
      </w:r>
    </w:p>
    <w:p w14:paraId="66163B5D" w14:textId="77777777" w:rsidR="00C5546A" w:rsidRDefault="00924407">
      <w:pPr>
        <w:spacing w:after="0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#2026 #ЖКХ #ОЦК #Минстрой России #Цифровизация #Единый цифровой контур управления ЖКХ #Многоквартирные дома #Объекты социального назначения #Управляющая компания #Управляющая организация</w:t>
      </w:r>
    </w:p>
    <w:p w14:paraId="7DF05518" w14:textId="77777777" w:rsidR="00C5546A" w:rsidRDefault="00924407">
      <w:pPr>
        <w:pStyle w:val="1"/>
      </w:pPr>
      <w:bookmarkStart w:id="2" w:name="_Toc241233654"/>
      <w:r>
        <w:t>2. Область применения</w:t>
      </w:r>
      <w:bookmarkEnd w:id="2"/>
    </w:p>
    <w:p w14:paraId="07FD72A8" w14:textId="77777777" w:rsidR="00C5546A" w:rsidRDefault="00924407">
      <w:r>
        <w:t>Коробочное решение применяется:</w:t>
      </w:r>
    </w:p>
    <w:p w14:paraId="2124511A" w14:textId="77777777" w:rsidR="00C5546A" w:rsidRDefault="00924407">
      <w:pPr>
        <w:ind w:firstLine="0"/>
      </w:pPr>
      <w:r>
        <w:t>• управляющими и обслуживающими организациями – для повышения операционной эффективности, снижения издержек и роста производительности труда;</w:t>
      </w:r>
    </w:p>
    <w:p w14:paraId="09482385" w14:textId="77777777" w:rsidR="00C5546A" w:rsidRDefault="00924407">
      <w:pPr>
        <w:ind w:firstLine="0"/>
      </w:pPr>
      <w:r>
        <w:t>• органами государственной и муниципальной власти – для организации объективного контроля и мониторинга состояния объектов ЖКХ на подведомственной территории;</w:t>
      </w:r>
    </w:p>
    <w:p w14:paraId="2F876D53" w14:textId="77777777" w:rsidR="00C5546A" w:rsidRDefault="00924407">
      <w:pPr>
        <w:ind w:firstLine="0"/>
      </w:pPr>
      <w:r>
        <w:t>• малыми управляющими компаниями – для проведения самостоятельной диагностики и внедрения малозатратных улучшений без приобретения дорогостоящего программного обеспечения.</w:t>
      </w:r>
    </w:p>
    <w:p w14:paraId="7979D1FB" w14:textId="77777777" w:rsidR="00C5546A" w:rsidRDefault="00924407">
      <w:pPr>
        <w:spacing w:after="0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Данная группа предприятий включает:</w:t>
      </w:r>
    </w:p>
    <w:p w14:paraId="5179794D" w14:textId="77777777" w:rsidR="00C5546A" w:rsidRDefault="00924407" w:rsidP="00BC3BAA">
      <w:pPr>
        <w:numPr>
          <w:ilvl w:val="0"/>
          <w:numId w:val="1"/>
        </w:numPr>
        <w:tabs>
          <w:tab w:val="clear" w:pos="720"/>
          <w:tab w:val="num" w:pos="0"/>
        </w:tabs>
        <w:spacing w:after="0"/>
        <w:ind w:left="0" w:firstLine="709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bCs/>
          <w:color w:val="000000"/>
          <w:szCs w:val="28"/>
          <w:lang w:eastAsia="ru-RU"/>
        </w:rPr>
        <w:lastRenderedPageBreak/>
        <w:t>68.32</w:t>
      </w:r>
      <w:r>
        <w:rPr>
          <w:rFonts w:eastAsia="Times New Roman" w:cs="Times New Roman"/>
          <w:color w:val="000000"/>
          <w:szCs w:val="28"/>
          <w:lang w:eastAsia="ru-RU"/>
        </w:rPr>
        <w:t xml:space="preserve"> – Управление недвижимым имуществом за вознаграждение или на договорной основе (управляющие компании, ТСЖ);</w:t>
      </w:r>
    </w:p>
    <w:p w14:paraId="3C2F6733" w14:textId="77777777" w:rsidR="00C5546A" w:rsidRDefault="00924407" w:rsidP="00BC3BAA">
      <w:pPr>
        <w:numPr>
          <w:ilvl w:val="0"/>
          <w:numId w:val="1"/>
        </w:numPr>
        <w:tabs>
          <w:tab w:val="clear" w:pos="720"/>
          <w:tab w:val="num" w:pos="0"/>
        </w:tabs>
        <w:spacing w:after="0"/>
        <w:ind w:left="0" w:firstLine="709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bCs/>
          <w:color w:val="000000"/>
          <w:szCs w:val="28"/>
          <w:lang w:eastAsia="ru-RU"/>
        </w:rPr>
        <w:t xml:space="preserve">81.10 </w:t>
      </w:r>
      <w:r>
        <w:rPr>
          <w:rFonts w:eastAsia="Times New Roman" w:cs="Times New Roman"/>
          <w:color w:val="000000"/>
          <w:szCs w:val="28"/>
          <w:lang w:eastAsia="ru-RU"/>
        </w:rPr>
        <w:t>– Деятельность по комплексному обслуживанию помещений (клининговые и эксплуатационные организации);</w:t>
      </w:r>
    </w:p>
    <w:p w14:paraId="0196DC68" w14:textId="77777777" w:rsidR="00C5546A" w:rsidRDefault="00924407" w:rsidP="00BC3BAA">
      <w:pPr>
        <w:numPr>
          <w:ilvl w:val="0"/>
          <w:numId w:val="1"/>
        </w:numPr>
        <w:tabs>
          <w:tab w:val="clear" w:pos="720"/>
          <w:tab w:val="num" w:pos="0"/>
        </w:tabs>
        <w:spacing w:after="0"/>
        <w:ind w:left="0" w:firstLine="709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bCs/>
          <w:color w:val="000000"/>
          <w:szCs w:val="28"/>
          <w:lang w:eastAsia="ru-RU"/>
        </w:rPr>
        <w:t xml:space="preserve">81.22 </w:t>
      </w:r>
      <w:r>
        <w:rPr>
          <w:rFonts w:eastAsia="Times New Roman" w:cs="Times New Roman"/>
          <w:color w:val="000000"/>
          <w:szCs w:val="28"/>
          <w:lang w:eastAsia="ru-RU"/>
        </w:rPr>
        <w:t>– Деятельность по чистке и уборке жилого фонда и нежилых помещений.</w:t>
      </w:r>
    </w:p>
    <w:p w14:paraId="13924332" w14:textId="77777777" w:rsidR="00C5546A" w:rsidRDefault="00924407">
      <w:pPr>
        <w:ind w:firstLine="0"/>
      </w:pPr>
      <w:r>
        <w:rPr>
          <w:rFonts w:eastAsia="Times New Roman" w:cs="Times New Roman"/>
          <w:bCs/>
          <w:szCs w:val="28"/>
          <w:lang w:eastAsia="ru-RU"/>
        </w:rPr>
        <w:t>84.11.21–</w:t>
      </w:r>
      <w:r>
        <w:rPr>
          <w:rFonts w:eastAsia="Times New Roman" w:cs="Times New Roman"/>
          <w:szCs w:val="28"/>
          <w:lang w:eastAsia="ru-RU"/>
        </w:rPr>
        <w:t>Деятельность органов государственной власти субъектов Российской Федерации (республик, краев, областей), кроме судебной власти, представительств исполнительных органов государственной власти субъектов Российской Федерации при Президенте Российской Федерации.</w:t>
      </w:r>
    </w:p>
    <w:p w14:paraId="6D289E98" w14:textId="77777777" w:rsidR="00C5546A" w:rsidRDefault="00924407">
      <w:pPr>
        <w:pStyle w:val="1"/>
      </w:pPr>
      <w:bookmarkStart w:id="3" w:name="_Toc241233655"/>
      <w:r>
        <w:t>3. Термины и определения</w:t>
      </w:r>
      <w:bookmarkEnd w:id="3"/>
    </w:p>
    <w:p w14:paraId="4A5912DC" w14:textId="77777777" w:rsidR="00C5546A" w:rsidRDefault="00924407">
      <w:r>
        <w:t>Для однозначного понимания содержания документа применяются следующие термины и определения.</w:t>
      </w:r>
    </w:p>
    <w:p w14:paraId="563557DD" w14:textId="77777777" w:rsidR="00C5546A" w:rsidRDefault="00924407">
      <w:r>
        <w:rPr>
          <w:b/>
        </w:rPr>
        <w:t>Бережливое производство</w:t>
      </w:r>
      <w:r>
        <w:t xml:space="preserve"> – системный подход к управлению процессами организации, направленный на повышение эффективности, сокращение потерь и создание ценности для потребителя.</w:t>
      </w:r>
    </w:p>
    <w:p w14:paraId="5778A03C" w14:textId="77777777" w:rsidR="00C5546A" w:rsidRDefault="00924407">
      <w:r>
        <w:rPr>
          <w:b/>
        </w:rPr>
        <w:t>Инструменты бережливого производства</w:t>
      </w:r>
      <w:r>
        <w:t xml:space="preserve"> – совокупность решений организационного, нормативного, технического, инновационного, цифрового или иного характера, направленных на повышение эффективности управленческих, операционных и эксплуатационных процессов в сфере ЖКХ.</w:t>
      </w:r>
    </w:p>
    <w:p w14:paraId="49A80DAA" w14:textId="77777777" w:rsidR="00C5546A" w:rsidRDefault="00924407">
      <w:r>
        <w:rPr>
          <w:b/>
        </w:rPr>
        <w:t>Коробочное решение (КР)</w:t>
      </w:r>
      <w:r>
        <w:t xml:space="preserve"> – комплексный информационный продукт, включающий совокупность технических, организационных, программных, методических инструментов и документации, готовых к самостоятельному внедрению и масштабированию в организациях и (или) органах исполнительной власти и местного самоуправления.</w:t>
      </w:r>
    </w:p>
    <w:p w14:paraId="4F2113DD" w14:textId="77777777" w:rsidR="00C5546A" w:rsidRDefault="00924407">
      <w:r>
        <w:rPr>
          <w:b/>
        </w:rPr>
        <w:t>Управляющая организация (УО)</w:t>
      </w:r>
      <w:r>
        <w:t xml:space="preserve"> – юридическое лицо или индивидуальный предприниматель, имеющие лицензию на управление многоквартирными домами и осуществляющие функции по содержанию и ремонту общего имущества, а также предоставлению коммунальных услуг.</w:t>
      </w:r>
    </w:p>
    <w:p w14:paraId="4303EEB6" w14:textId="77777777" w:rsidR="00C5546A" w:rsidRDefault="00924407">
      <w:r>
        <w:rPr>
          <w:b/>
        </w:rPr>
        <w:t>Управляющая компания (УК)</w:t>
      </w:r>
      <w:r>
        <w:t xml:space="preserve"> – разновидность управляющей организации, коммерческая организация, извлекающая прибыль от управления многоквартирными домами.</w:t>
      </w:r>
    </w:p>
    <w:p w14:paraId="08E98567" w14:textId="77777777" w:rsidR="00C5546A" w:rsidRDefault="00924407">
      <w:r>
        <w:rPr>
          <w:b/>
        </w:rPr>
        <w:t>Многоквартирный дом (МКД)</w:t>
      </w:r>
      <w:r>
        <w:t xml:space="preserve"> – жилой дом с общим имуществом.</w:t>
      </w:r>
    </w:p>
    <w:p w14:paraId="01AF6643" w14:textId="77777777" w:rsidR="00C5546A" w:rsidRDefault="00924407">
      <w:r>
        <w:rPr>
          <w:b/>
        </w:rPr>
        <w:t>Общее имущество</w:t>
      </w:r>
      <w:r>
        <w:t xml:space="preserve"> – помещения и инженерные системы, обслуживающие более одной единицы (помещения).</w:t>
      </w:r>
    </w:p>
    <w:p w14:paraId="40F2C167" w14:textId="77777777" w:rsidR="00C5546A" w:rsidRDefault="00924407">
      <w:r>
        <w:rPr>
          <w:b/>
        </w:rPr>
        <w:lastRenderedPageBreak/>
        <w:t>Планово-предупредительный ремонт (ППР)</w:t>
      </w:r>
      <w:r>
        <w:t xml:space="preserve"> – комплекс работ, выполняемых по графику для поддержания оборудования в работоспособном состоянии и предотвращения аварий.</w:t>
      </w:r>
    </w:p>
    <w:p w14:paraId="3BF25494" w14:textId="77777777" w:rsidR="00C5546A" w:rsidRDefault="00924407">
      <w:r>
        <w:rPr>
          <w:b/>
        </w:rPr>
        <w:t>Отопительный зимний период (ОЗП)</w:t>
      </w:r>
      <w:r>
        <w:t xml:space="preserve"> – комплекс мероприятий по подготовке инженерных систем зданий к осенне-зимнему периоду.</w:t>
      </w:r>
    </w:p>
    <w:p w14:paraId="5AA3792C" w14:textId="77777777" w:rsidR="00C5546A" w:rsidRDefault="00924407">
      <w:r>
        <w:rPr>
          <w:b/>
        </w:rPr>
        <w:t>Техническое обслуживание</w:t>
      </w:r>
      <w:r>
        <w:t xml:space="preserve"> – комплекс работ по поддержанию исправного состояния элементов здания и инженерных систем.</w:t>
      </w:r>
    </w:p>
    <w:p w14:paraId="4C6C6ACB" w14:textId="77777777" w:rsidR="00C5546A" w:rsidRDefault="00924407">
      <w:r>
        <w:rPr>
          <w:b/>
        </w:rPr>
        <w:t>Реактивная модель управления</w:t>
      </w:r>
      <w:r>
        <w:t xml:space="preserve"> – принятие решений в ответ на уже возникшие проблемы (жалобы, аварии).</w:t>
      </w:r>
    </w:p>
    <w:p w14:paraId="7649D778" w14:textId="77777777" w:rsidR="00C5546A" w:rsidRDefault="00924407">
      <w:r>
        <w:rPr>
          <w:b/>
        </w:rPr>
        <w:t>Предиктивная (планово-предупредительная) модель</w:t>
      </w:r>
      <w:r>
        <w:t xml:space="preserve"> – принятие решений на основе анализа данных для предотвращения проблем.</w:t>
      </w:r>
    </w:p>
    <w:p w14:paraId="09DBFBC0" w14:textId="77777777" w:rsidR="00C5546A" w:rsidRDefault="00924407">
      <w:r>
        <w:rPr>
          <w:b/>
        </w:rPr>
        <w:t>Картирование процесса</w:t>
      </w:r>
      <w:r>
        <w:t xml:space="preserve"> – описание фактического потока работ, передач информации, ожиданий и потерь.</w:t>
      </w:r>
    </w:p>
    <w:p w14:paraId="5755B09E" w14:textId="77777777" w:rsidR="00C5546A" w:rsidRDefault="00924407">
      <w:r>
        <w:rPr>
          <w:b/>
        </w:rPr>
        <w:t>Диаграмма «Спагетти»</w:t>
      </w:r>
      <w:r>
        <w:t xml:space="preserve"> – визуализация перемещений людей, документов, материалов и информации для выявления избыточных маршрутов, возвратов и ожиданий.</w:t>
      </w:r>
    </w:p>
    <w:p w14:paraId="0D657C43" w14:textId="77777777" w:rsidR="00C5546A" w:rsidRDefault="00924407">
      <w:r>
        <w:rPr>
          <w:b/>
        </w:rPr>
        <w:t>Метод «5 почему»</w:t>
      </w:r>
      <w:r>
        <w:t xml:space="preserve"> – техника выявления корневой причины проблемы через последовательное задание вопроса «почему?».</w:t>
      </w:r>
    </w:p>
    <w:p w14:paraId="095CC82C" w14:textId="77777777" w:rsidR="00C5546A" w:rsidRDefault="00924407">
      <w:r>
        <w:rPr>
          <w:b/>
        </w:rPr>
        <w:t>Хронометраж рабочего времени</w:t>
      </w:r>
      <w:r>
        <w:t xml:space="preserve"> – метод изучения затрат рабочего времени путём наблюдения и замера длительности операций.</w:t>
      </w:r>
    </w:p>
    <w:p w14:paraId="4777EB71" w14:textId="77777777" w:rsidR="00C5546A" w:rsidRDefault="00924407">
      <w:r>
        <w:rPr>
          <w:b/>
        </w:rPr>
        <w:t>Пока-ёке</w:t>
      </w:r>
      <w:r>
        <w:t xml:space="preserve"> – защита от ошибок, предотвращение неумышленных ошибок.</w:t>
      </w:r>
    </w:p>
    <w:p w14:paraId="5E903560" w14:textId="77777777" w:rsidR="00C5546A" w:rsidRDefault="00924407">
      <w:r>
        <w:rPr>
          <w:b/>
        </w:rPr>
        <w:t>Канбан-доска</w:t>
      </w:r>
      <w:r>
        <w:t xml:space="preserve"> – визуальный инструмент управления задачами по стадиям.</w:t>
      </w:r>
    </w:p>
    <w:p w14:paraId="5D5C9038" w14:textId="77777777" w:rsidR="00C5546A" w:rsidRDefault="00924407">
      <w:r>
        <w:rPr>
          <w:b/>
        </w:rPr>
        <w:t>Стандартизированная работа</w:t>
      </w:r>
      <w:r>
        <w:t xml:space="preserve"> – документированная последовательность операций, гарантирующая безопасность и качество.</w:t>
      </w:r>
    </w:p>
    <w:p w14:paraId="4315A735" w14:textId="77777777" w:rsidR="00C5546A" w:rsidRDefault="00924407">
      <w:r>
        <w:rPr>
          <w:b/>
        </w:rPr>
        <w:t>5С</w:t>
      </w:r>
      <w:r>
        <w:t xml:space="preserve"> – система организации рабочего пространства (сортировка, соблюдение порядка, содержание в чистоте, стандартизация, совершенствование).</w:t>
      </w:r>
    </w:p>
    <w:p w14:paraId="30BC878D" w14:textId="77777777" w:rsidR="00C5546A" w:rsidRDefault="00924407">
      <w:r>
        <w:rPr>
          <w:b/>
        </w:rPr>
        <w:t>Потери</w:t>
      </w:r>
      <w:r>
        <w:t xml:space="preserve"> – действия и ожидания, не создающие ценности для потребителя.</w:t>
      </w:r>
    </w:p>
    <w:p w14:paraId="4BA90A42" w14:textId="77777777" w:rsidR="00C5546A" w:rsidRDefault="00924407">
      <w:r>
        <w:rPr>
          <w:b/>
        </w:rPr>
        <w:t>OEI (Overall Execution / Implementation Effectiveness)</w:t>
      </w:r>
      <w:r>
        <w:t xml:space="preserve"> – интегральный показатель эффективности исполнения, рассчитываемый как произведение коэффициентов выполнения, своевременности и качества.</w:t>
      </w:r>
    </w:p>
    <w:p w14:paraId="2EFB5E3E" w14:textId="77777777" w:rsidR="00C5546A" w:rsidRDefault="00924407">
      <w:r>
        <w:rPr>
          <w:b/>
        </w:rPr>
        <w:lastRenderedPageBreak/>
        <w:t>Паспортизация объекта</w:t>
      </w:r>
      <w:r>
        <w:t xml:space="preserve"> – создание цифрового паспорта объекта с техническими параметрами, характеристиками и историей обслуживания.</w:t>
      </w:r>
    </w:p>
    <w:p w14:paraId="7C5B494F" w14:textId="77777777" w:rsidR="00C5546A" w:rsidRDefault="00924407">
      <w:r>
        <w:rPr>
          <w:b/>
        </w:rPr>
        <w:t>Единый цифровой контур управления ЖКХ</w:t>
      </w:r>
      <w:r>
        <w:t xml:space="preserve"> – связанная система процессов, данных и цифровых инструментов, в которой планирование работ, назначение задач, выполнение, фотофиксация, контроль сроков, информирование жителей и органов власти, а также аналитика показателей ведутся в единой логике и на основе проверяемых данных.</w:t>
      </w:r>
    </w:p>
    <w:p w14:paraId="55186544" w14:textId="77777777" w:rsidR="00C5546A" w:rsidRDefault="00924407">
      <w:r>
        <w:rPr>
          <w:b/>
        </w:rPr>
        <w:t>Типовое отраслевое цифровое решение</w:t>
      </w:r>
      <w:r>
        <w:t xml:space="preserve"> – готовая цифровая реализация единого цифрового контура, применяемая в качестве примера при внедрении. Материалы о программном обеспечении используются как пример готовой цифровой реализации, а не как единственно возможный способ применения коробочного решения.</w:t>
      </w:r>
    </w:p>
    <w:p w14:paraId="23F1CE6D" w14:textId="77777777" w:rsidR="00C5546A" w:rsidRDefault="00924407">
      <w:pPr>
        <w:pStyle w:val="1"/>
      </w:pPr>
      <w:bookmarkStart w:id="4" w:name="_Toc241233656"/>
      <w:r>
        <w:t>4. Анализ и типовые проблемы отрасли</w:t>
      </w:r>
      <w:bookmarkEnd w:id="4"/>
    </w:p>
    <w:p w14:paraId="0E88F495" w14:textId="77777777" w:rsidR="00C5546A" w:rsidRDefault="00924407">
      <w:r>
        <w:t>В отрасли ЖКХ доминирует реактивная модель управления – «управление по жалобам» и «аварийно-восстановительное обслуживание». Это приводит к системным проблемам, сгруппированным по функциональным блокам (таблица 1).</w:t>
      </w:r>
    </w:p>
    <w:p w14:paraId="371BA875" w14:textId="77777777" w:rsidR="00C5546A" w:rsidRDefault="00924407">
      <w:pPr>
        <w:ind w:firstLine="0"/>
        <w:jc w:val="center"/>
      </w:pPr>
      <w:r>
        <w:rPr>
          <w:b/>
        </w:rPr>
        <w:t>Таблица 1. Типовые проблемы отрасли</w:t>
      </w:r>
    </w:p>
    <w:tbl>
      <w:tblPr>
        <w:tblStyle w:val="aff0"/>
        <w:tblW w:w="0" w:type="auto"/>
        <w:jc w:val="center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4673"/>
        <w:gridCol w:w="4672"/>
      </w:tblGrid>
      <w:tr w:rsidR="00C5546A" w14:paraId="3204851D" w14:textId="77777777">
        <w:trPr>
          <w:tblHeader/>
          <w:jc w:val="center"/>
        </w:trPr>
        <w:tc>
          <w:tcPr>
            <w:tcW w:w="4677" w:type="dxa"/>
            <w:shd w:val="clear" w:color="auto" w:fill="F2F2F2" w:themeFill="background1" w:themeFillShade="F2"/>
          </w:tcPr>
          <w:p w14:paraId="3B1A706A" w14:textId="77777777" w:rsidR="00C5546A" w:rsidRDefault="00924407">
            <w:pPr>
              <w:spacing w:line="259" w:lineRule="auto"/>
              <w:ind w:firstLine="0"/>
              <w:jc w:val="center"/>
            </w:pPr>
            <w:r>
              <w:rPr>
                <w:b/>
                <w:sz w:val="22"/>
              </w:rPr>
              <w:t>Функциональный блок</w:t>
            </w:r>
          </w:p>
        </w:tc>
        <w:tc>
          <w:tcPr>
            <w:tcW w:w="4677" w:type="dxa"/>
            <w:shd w:val="clear" w:color="auto" w:fill="F2F2F2" w:themeFill="background1" w:themeFillShade="F2"/>
          </w:tcPr>
          <w:p w14:paraId="0057592B" w14:textId="77777777" w:rsidR="00C5546A" w:rsidRDefault="00924407">
            <w:pPr>
              <w:spacing w:line="259" w:lineRule="auto"/>
              <w:ind w:firstLine="0"/>
              <w:jc w:val="center"/>
            </w:pPr>
            <w:r>
              <w:rPr>
                <w:b/>
                <w:sz w:val="22"/>
              </w:rPr>
              <w:t>Типовые проблемы</w:t>
            </w:r>
          </w:p>
        </w:tc>
      </w:tr>
      <w:tr w:rsidR="00C5546A" w14:paraId="053C1B12" w14:textId="77777777">
        <w:trPr>
          <w:jc w:val="center"/>
        </w:trPr>
        <w:tc>
          <w:tcPr>
            <w:tcW w:w="4677" w:type="dxa"/>
          </w:tcPr>
          <w:p w14:paraId="72736FBE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Планирование</w:t>
            </w:r>
          </w:p>
        </w:tc>
        <w:tc>
          <w:tcPr>
            <w:tcW w:w="4677" w:type="dxa"/>
          </w:tcPr>
          <w:p w14:paraId="5192BBD1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Отсутствие системного планирования ППР; плановые работы «забываются» или откладываются; зависимость от человеческой памяти и бумажных носителей</w:t>
            </w:r>
          </w:p>
        </w:tc>
      </w:tr>
      <w:tr w:rsidR="00C5546A" w14:paraId="32002251" w14:textId="77777777">
        <w:trPr>
          <w:jc w:val="center"/>
        </w:trPr>
        <w:tc>
          <w:tcPr>
            <w:tcW w:w="4677" w:type="dxa"/>
          </w:tcPr>
          <w:p w14:paraId="6DE7225B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Исполнение</w:t>
            </w:r>
          </w:p>
        </w:tc>
        <w:tc>
          <w:tcPr>
            <w:tcW w:w="4677" w:type="dxa"/>
          </w:tcPr>
          <w:p w14:paraId="571DEC53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Низкая исполнительская дисциплина (40–50 % выполнения плана); неоптимальная загрузка персонала; потеря времени на ожидание заданий и поиск информации</w:t>
            </w:r>
          </w:p>
        </w:tc>
      </w:tr>
      <w:tr w:rsidR="00C5546A" w14:paraId="0BE43636" w14:textId="77777777">
        <w:trPr>
          <w:jc w:val="center"/>
        </w:trPr>
        <w:tc>
          <w:tcPr>
            <w:tcW w:w="4677" w:type="dxa"/>
          </w:tcPr>
          <w:p w14:paraId="4A31420F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Контроль и учёт</w:t>
            </w:r>
          </w:p>
        </w:tc>
        <w:tc>
          <w:tcPr>
            <w:tcW w:w="4677" w:type="dxa"/>
          </w:tcPr>
          <w:p w14:paraId="5EC021F9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Разрозненные носители данных (бумажные журналы, Excel, чаты); невозможность объективной проверки качества и объёмов работ; ручная отчётность</w:t>
            </w:r>
          </w:p>
        </w:tc>
      </w:tr>
      <w:tr w:rsidR="00C5546A" w14:paraId="544BB86F" w14:textId="77777777">
        <w:trPr>
          <w:jc w:val="center"/>
        </w:trPr>
        <w:tc>
          <w:tcPr>
            <w:tcW w:w="4677" w:type="dxa"/>
          </w:tcPr>
          <w:p w14:paraId="4D00668B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Взаимодействие с жителями</w:t>
            </w:r>
          </w:p>
        </w:tc>
        <w:tc>
          <w:tcPr>
            <w:tcW w:w="4677" w:type="dxa"/>
          </w:tcPr>
          <w:p w14:paraId="236AD3CA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Информационный вакуум; недоверие к управляющей организации; высокий уровень конфликтов и жалоб</w:t>
            </w:r>
          </w:p>
        </w:tc>
      </w:tr>
      <w:tr w:rsidR="00C5546A" w14:paraId="5CA5FD7A" w14:textId="77777777">
        <w:trPr>
          <w:jc w:val="center"/>
        </w:trPr>
        <w:tc>
          <w:tcPr>
            <w:tcW w:w="4677" w:type="dxa"/>
          </w:tcPr>
          <w:p w14:paraId="77EF622C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Надзор и управление территорией</w:t>
            </w:r>
          </w:p>
        </w:tc>
        <w:tc>
          <w:tcPr>
            <w:tcW w:w="4677" w:type="dxa"/>
          </w:tcPr>
          <w:p w14:paraId="359628BF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 xml:space="preserve">Отсутствие объективной картины по отрасли; управление «вслепую»; сложность контроля подготовки к ОЗП; невозможность </w:t>
            </w:r>
            <w:r>
              <w:rPr>
                <w:sz w:val="22"/>
              </w:rPr>
              <w:lastRenderedPageBreak/>
              <w:t>объективного рейтингования управляющих организаций</w:t>
            </w:r>
          </w:p>
        </w:tc>
      </w:tr>
    </w:tbl>
    <w:p w14:paraId="66FA2635" w14:textId="77777777" w:rsidR="00C5546A" w:rsidRDefault="00C5546A"/>
    <w:p w14:paraId="2598A6E2" w14:textId="77777777" w:rsidR="00C5546A" w:rsidRDefault="00924407">
      <w:r>
        <w:t xml:space="preserve">Согласно данным отраслевых исследований, цифровизация в сфере ЖКХ развивается неравномерно. Наиболее активно внедряются сервисы учёта и оплаты коммунальных ресурсов, а также системы «умный дом» и безопасности. При этом сегмент технического обслуживания и эксплуатации (ТО и Э) объектов, несмотря на максимальный вес в структуре затрат управляющих компаний (45 % рынка цифровизации), остаётся наименее </w:t>
      </w:r>
      <w:proofErr w:type="spellStart"/>
      <w:r>
        <w:t>цифровизированным</w:t>
      </w:r>
      <w:proofErr w:type="spellEnd"/>
      <w:r>
        <w:t>. Именно здесь формируется базовая стоимость услуги по содержанию общего имущества и происходят основные операционные потери.</w:t>
      </w:r>
    </w:p>
    <w:p w14:paraId="6C46E798" w14:textId="77777777" w:rsidR="00C5546A" w:rsidRDefault="00924407">
      <w:r>
        <w:t>Выбор данного коробочного решения стратегически обоснован, поскольку оно направлено на цифровизацию критически важного и наиболее объёмного сегмента – ядра операционной деятельности управляющей организации. Внедрение решения позволяет не просто автоматизировать учёт, а трансформировать основной производственный процесс – содержание общего имущества, обеспечивая максимальный экономический эффект на единицу инвестиций.</w:t>
      </w:r>
    </w:p>
    <w:p w14:paraId="772F9499" w14:textId="77777777" w:rsidR="00C5546A" w:rsidRDefault="00924407">
      <w:r>
        <w:t>В соответствии со стратегией цифровой трансформации ЖКХ, утверждённой Минстроем России («ИТ-Ландшафт ЖКХ 2025»), ключевыми направлениями являются цифровизация процессов, энергоэффективность, импортозамещение и инновации. Настоящее коробочное решение соответствует указанным приоритетам, обеспечивая переход на управление на основе данных и создавая основу для последующей интеграции с другими цифровыми сервисами отрасли.</w:t>
      </w:r>
    </w:p>
    <w:p w14:paraId="77649E73" w14:textId="77777777" w:rsidR="00C5546A" w:rsidRDefault="00924407">
      <w:pPr>
        <w:pStyle w:val="1"/>
      </w:pPr>
      <w:bookmarkStart w:id="5" w:name="_Toc241233657"/>
      <w:r>
        <w:t>5. Метрики и краткое описание решения</w:t>
      </w:r>
      <w:bookmarkEnd w:id="5"/>
    </w:p>
    <w:p w14:paraId="6A1F9F21" w14:textId="77777777" w:rsidR="00C5546A" w:rsidRDefault="00924407">
      <w:pPr>
        <w:pStyle w:val="2"/>
      </w:pPr>
      <w:bookmarkStart w:id="6" w:name="_Toc241233658"/>
      <w:r>
        <w:t>5.1. Метрики для классификации</w:t>
      </w:r>
      <w:bookmarkEnd w:id="6"/>
    </w:p>
    <w:p w14:paraId="5A28B0D8" w14:textId="77777777" w:rsidR="00C5546A" w:rsidRDefault="00924407">
      <w:r>
        <w:rPr>
          <w:b/>
        </w:rPr>
        <w:t>Область улучшений:</w:t>
      </w:r>
      <w:r>
        <w:t xml:space="preserve"> организация и управление процессами технического обслуживания и эксплуатации объектов ЖКХ.</w:t>
      </w:r>
    </w:p>
    <w:p w14:paraId="661531F9" w14:textId="77777777" w:rsidR="00C5546A" w:rsidRDefault="00924407">
      <w:r>
        <w:rPr>
          <w:b/>
        </w:rPr>
        <w:t>Направление улучшений:</w:t>
      </w:r>
      <w:r>
        <w:t xml:space="preserve"> цифровизация, стандартизация, переход на планово-предупредительную модель.</w:t>
      </w:r>
    </w:p>
    <w:p w14:paraId="562AFFB0" w14:textId="77777777" w:rsidR="00C5546A" w:rsidRDefault="00924407">
      <w:r>
        <w:rPr>
          <w:b/>
        </w:rPr>
        <w:t>Бизнес-процесс:</w:t>
      </w:r>
      <w:r>
        <w:t xml:space="preserve"> цикл «планирование – исполнение – контроль – отчётность» по содержанию общего имущества.</w:t>
      </w:r>
    </w:p>
    <w:p w14:paraId="4A9FE1CC" w14:textId="77777777" w:rsidR="00C5546A" w:rsidRDefault="00924407">
      <w:r>
        <w:rPr>
          <w:b/>
        </w:rPr>
        <w:lastRenderedPageBreak/>
        <w:t>Группа процессов:</w:t>
      </w:r>
      <w:r>
        <w:t xml:space="preserve"> техническое обслуживание, эксплуатация и санитарное содержание общего имущества многоквартирных домов и социальных учреждений.</w:t>
      </w:r>
    </w:p>
    <w:p w14:paraId="72A6274C" w14:textId="77777777" w:rsidR="00C5546A" w:rsidRDefault="00924407">
      <w:pPr>
        <w:pStyle w:val="2"/>
      </w:pPr>
      <w:bookmarkStart w:id="7" w:name="_Toc241233659"/>
      <w:r>
        <w:t>5.2. Основная цель внедрения</w:t>
      </w:r>
      <w:bookmarkEnd w:id="7"/>
    </w:p>
    <w:p w14:paraId="6B3E86CB" w14:textId="77777777" w:rsidR="00C5546A" w:rsidRDefault="00924407">
      <w:r>
        <w:t>Целью внедрения коробочного решения является переход от реактивной модели управления к планово-предупредительной модели на основе данных, обеспечивающий:</w:t>
      </w:r>
    </w:p>
    <w:p w14:paraId="58C60112" w14:textId="77777777" w:rsidR="00C5546A" w:rsidRDefault="00924407">
      <w:pPr>
        <w:ind w:left="709" w:firstLine="0"/>
      </w:pPr>
      <w:r>
        <w:t>• снижение операционных издержек;</w:t>
      </w:r>
    </w:p>
    <w:p w14:paraId="3F23FBF6" w14:textId="77777777" w:rsidR="00C5546A" w:rsidRDefault="00924407">
      <w:pPr>
        <w:ind w:left="709" w:firstLine="0"/>
      </w:pPr>
      <w:r>
        <w:t>• повышение исполнительской дисциплины;</w:t>
      </w:r>
    </w:p>
    <w:p w14:paraId="6285DFD6" w14:textId="77777777" w:rsidR="00C5546A" w:rsidRDefault="00924407">
      <w:pPr>
        <w:ind w:left="709" w:firstLine="0"/>
      </w:pPr>
      <w:r>
        <w:t>• сокращение потерь времени и ресурсов;</w:t>
      </w:r>
    </w:p>
    <w:p w14:paraId="44E8FBEB" w14:textId="77777777" w:rsidR="00C5546A" w:rsidRDefault="00924407">
      <w:pPr>
        <w:ind w:left="709" w:firstLine="0"/>
      </w:pPr>
      <w:r>
        <w:t>• рост производительности труда;</w:t>
      </w:r>
    </w:p>
    <w:p w14:paraId="391544C8" w14:textId="77777777" w:rsidR="00C5546A" w:rsidRDefault="00924407">
      <w:pPr>
        <w:ind w:left="709" w:firstLine="0"/>
      </w:pPr>
      <w:r>
        <w:t>• повышение прозрачности работ для жителей и органов власти.</w:t>
      </w:r>
    </w:p>
    <w:p w14:paraId="7FFC8166" w14:textId="77777777" w:rsidR="00C5546A" w:rsidRDefault="00924407">
      <w:pPr>
        <w:pStyle w:val="2"/>
      </w:pPr>
      <w:bookmarkStart w:id="8" w:name="_Toc241233660"/>
      <w:r>
        <w:t>5.3. Характеристика процесса</w:t>
      </w:r>
      <w:bookmarkEnd w:id="8"/>
    </w:p>
    <w:p w14:paraId="14FD109B" w14:textId="77777777" w:rsidR="00C5546A" w:rsidRDefault="00924407">
      <w:r>
        <w:rPr>
          <w:b/>
        </w:rPr>
        <w:t>Название процесса:</w:t>
      </w:r>
      <w:r>
        <w:t xml:space="preserve"> содержание общего имущества многоквартирных домов и объектов социального назначения.</w:t>
      </w:r>
    </w:p>
    <w:p w14:paraId="4B72C92C" w14:textId="77777777" w:rsidR="00C5546A" w:rsidRDefault="00924407">
      <w:r>
        <w:rPr>
          <w:b/>
        </w:rPr>
        <w:t>Границы процесса:</w:t>
      </w:r>
      <w:r>
        <w:t xml:space="preserve"> от формирования нормативного требования до факта выполнения работы и информирования жителя или органа власти.</w:t>
      </w:r>
    </w:p>
    <w:p w14:paraId="0D9C860A" w14:textId="77777777" w:rsidR="00C5546A" w:rsidRDefault="00924407">
      <w:r>
        <w:rPr>
          <w:b/>
        </w:rPr>
        <w:t>Входы процесса:</w:t>
      </w:r>
      <w:r>
        <w:t xml:space="preserve"> нормативные требования (более 30 НПА), технические параметры объектов, заявки жителей.</w:t>
      </w:r>
    </w:p>
    <w:p w14:paraId="48CED412" w14:textId="77777777" w:rsidR="00C5546A" w:rsidRDefault="00924407">
      <w:r>
        <w:rPr>
          <w:b/>
        </w:rPr>
        <w:t>Выходы процесса:</w:t>
      </w:r>
      <w:r>
        <w:t xml:space="preserve"> выполненные работы с подтверждающими материалами, цифровые журналы, аналитические отчёты, публичная информация для жителей.</w:t>
      </w:r>
    </w:p>
    <w:p w14:paraId="41AA9759" w14:textId="77777777" w:rsidR="00C5546A" w:rsidRDefault="00924407">
      <w:r>
        <w:rPr>
          <w:b/>
        </w:rPr>
        <w:t>Ключевые технологические процессы</w:t>
      </w:r>
      <w:r>
        <w:t xml:space="preserve"> приведены в таблице 2.</w:t>
      </w:r>
    </w:p>
    <w:p w14:paraId="487CFEE2" w14:textId="77777777" w:rsidR="00C5546A" w:rsidRDefault="00924407">
      <w:pPr>
        <w:ind w:firstLine="0"/>
        <w:jc w:val="center"/>
      </w:pPr>
      <w:r>
        <w:rPr>
          <w:b/>
        </w:rPr>
        <w:t>Таблица 2. Ключевые технологические процессы</w:t>
      </w:r>
    </w:p>
    <w:tbl>
      <w:tblPr>
        <w:tblStyle w:val="aff0"/>
        <w:tblW w:w="0" w:type="auto"/>
        <w:jc w:val="center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C5546A" w14:paraId="7A6208F9" w14:textId="77777777">
        <w:trPr>
          <w:tblHeader/>
          <w:jc w:val="center"/>
        </w:trPr>
        <w:tc>
          <w:tcPr>
            <w:tcW w:w="3118" w:type="dxa"/>
            <w:shd w:val="clear" w:color="auto" w:fill="F2F2F2" w:themeFill="background1" w:themeFillShade="F2"/>
          </w:tcPr>
          <w:p w14:paraId="7E4AFDDD" w14:textId="77777777" w:rsidR="00C5546A" w:rsidRDefault="00924407">
            <w:pPr>
              <w:spacing w:line="259" w:lineRule="auto"/>
              <w:ind w:firstLine="0"/>
              <w:jc w:val="center"/>
            </w:pPr>
            <w:r>
              <w:rPr>
                <w:b/>
                <w:sz w:val="22"/>
              </w:rPr>
              <w:t>Процесс</w:t>
            </w:r>
          </w:p>
        </w:tc>
        <w:tc>
          <w:tcPr>
            <w:tcW w:w="3118" w:type="dxa"/>
            <w:shd w:val="clear" w:color="auto" w:fill="F2F2F2" w:themeFill="background1" w:themeFillShade="F2"/>
          </w:tcPr>
          <w:p w14:paraId="1DF9F85B" w14:textId="77777777" w:rsidR="00C5546A" w:rsidRDefault="00924407">
            <w:pPr>
              <w:spacing w:line="259" w:lineRule="auto"/>
              <w:ind w:firstLine="0"/>
              <w:jc w:val="center"/>
            </w:pPr>
            <w:r>
              <w:rPr>
                <w:b/>
                <w:sz w:val="22"/>
              </w:rPr>
              <w:t>Описание</w:t>
            </w:r>
          </w:p>
        </w:tc>
        <w:tc>
          <w:tcPr>
            <w:tcW w:w="3118" w:type="dxa"/>
            <w:shd w:val="clear" w:color="auto" w:fill="F2F2F2" w:themeFill="background1" w:themeFillShade="F2"/>
          </w:tcPr>
          <w:p w14:paraId="19B97249" w14:textId="77777777" w:rsidR="00C5546A" w:rsidRDefault="00924407">
            <w:pPr>
              <w:spacing w:line="259" w:lineRule="auto"/>
              <w:ind w:firstLine="0"/>
              <w:jc w:val="center"/>
            </w:pPr>
            <w:r>
              <w:rPr>
                <w:b/>
                <w:sz w:val="22"/>
              </w:rPr>
              <w:t>Участники</w:t>
            </w:r>
          </w:p>
        </w:tc>
      </w:tr>
      <w:tr w:rsidR="00C5546A" w14:paraId="5791610C" w14:textId="77777777">
        <w:trPr>
          <w:jc w:val="center"/>
        </w:trPr>
        <w:tc>
          <w:tcPr>
            <w:tcW w:w="3118" w:type="dxa"/>
          </w:tcPr>
          <w:p w14:paraId="1DFF29FA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Планирование и выполнение ППР</w:t>
            </w:r>
          </w:p>
        </w:tc>
        <w:tc>
          <w:tcPr>
            <w:tcW w:w="3118" w:type="dxa"/>
          </w:tcPr>
          <w:p w14:paraId="60FA167D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Цикл от формирования годового плана планово-предупредительных ремонтов до фактического выполнения и контроля качества работ</w:t>
            </w:r>
          </w:p>
        </w:tc>
        <w:tc>
          <w:tcPr>
            <w:tcW w:w="3118" w:type="dxa"/>
          </w:tcPr>
          <w:p w14:paraId="753D9BDD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Мастер, слесарь, электрик, сантехник, управляющий</w:t>
            </w:r>
          </w:p>
        </w:tc>
      </w:tr>
      <w:tr w:rsidR="00C5546A" w14:paraId="7E3CA5B2" w14:textId="77777777">
        <w:trPr>
          <w:jc w:val="center"/>
        </w:trPr>
        <w:tc>
          <w:tcPr>
            <w:tcW w:w="3118" w:type="dxa"/>
          </w:tcPr>
          <w:p w14:paraId="7F44FB9F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Обработка аварийных заявок</w:t>
            </w:r>
          </w:p>
        </w:tc>
        <w:tc>
          <w:tcPr>
            <w:tcW w:w="3118" w:type="dxa"/>
          </w:tcPr>
          <w:p w14:paraId="1476030B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Цикл от приёма заявки от жителя до устранения аварии и информирования заявителя</w:t>
            </w:r>
          </w:p>
        </w:tc>
        <w:tc>
          <w:tcPr>
            <w:tcW w:w="3118" w:type="dxa"/>
          </w:tcPr>
          <w:p w14:paraId="0E5F6F47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Диспетчер, мастер, слесарь, житель</w:t>
            </w:r>
          </w:p>
        </w:tc>
      </w:tr>
      <w:tr w:rsidR="00C5546A" w14:paraId="55730C48" w14:textId="77777777">
        <w:trPr>
          <w:jc w:val="center"/>
        </w:trPr>
        <w:tc>
          <w:tcPr>
            <w:tcW w:w="3118" w:type="dxa"/>
          </w:tcPr>
          <w:p w14:paraId="77AD92A0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lastRenderedPageBreak/>
              <w:t>Подготовка к отопительному периоду (ОЗП)</w:t>
            </w:r>
          </w:p>
        </w:tc>
        <w:tc>
          <w:tcPr>
            <w:tcW w:w="3118" w:type="dxa"/>
          </w:tcPr>
          <w:p w14:paraId="58DEF2CB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Комплекс мероприятий по подготовке инженерных систем зданий к осенне-зимнему периоду</w:t>
            </w:r>
          </w:p>
        </w:tc>
        <w:tc>
          <w:tcPr>
            <w:tcW w:w="3118" w:type="dxa"/>
          </w:tcPr>
          <w:p w14:paraId="7C153A85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УК, органы власти, ресурсоснабжающие организации</w:t>
            </w:r>
          </w:p>
        </w:tc>
      </w:tr>
      <w:tr w:rsidR="00C5546A" w14:paraId="0431534B" w14:textId="77777777">
        <w:trPr>
          <w:jc w:val="center"/>
        </w:trPr>
        <w:tc>
          <w:tcPr>
            <w:tcW w:w="3118" w:type="dxa"/>
          </w:tcPr>
          <w:p w14:paraId="39AB0BAF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Контроль и надзор за деятельностью УК</w:t>
            </w:r>
          </w:p>
        </w:tc>
        <w:tc>
          <w:tcPr>
            <w:tcW w:w="3118" w:type="dxa"/>
          </w:tcPr>
          <w:p w14:paraId="71EC1722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Мониторинг выполнения нормативных требований и качества обслуживания объектов</w:t>
            </w:r>
          </w:p>
        </w:tc>
        <w:tc>
          <w:tcPr>
            <w:tcW w:w="3118" w:type="dxa"/>
          </w:tcPr>
          <w:p w14:paraId="09405609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Органы местного самоуправления, государственной власти</w:t>
            </w:r>
          </w:p>
        </w:tc>
      </w:tr>
    </w:tbl>
    <w:p w14:paraId="73550450" w14:textId="77777777" w:rsidR="00C5546A" w:rsidRDefault="00C5546A"/>
    <w:p w14:paraId="1F936760" w14:textId="77777777" w:rsidR="00C5546A" w:rsidRDefault="00924407">
      <w:pPr>
        <w:pStyle w:val="2"/>
      </w:pPr>
      <w:bookmarkStart w:id="9" w:name="_Toc241233661"/>
      <w:r>
        <w:t>5.4. Факторы повышения эффективности (роста производительности труда)</w:t>
      </w:r>
      <w:bookmarkEnd w:id="9"/>
    </w:p>
    <w:p w14:paraId="74F1A085" w14:textId="77777777" w:rsidR="00C5546A" w:rsidRDefault="00924407">
      <w:pPr>
        <w:ind w:firstLine="0"/>
      </w:pPr>
      <w:r>
        <w:t xml:space="preserve">1. </w:t>
      </w:r>
      <w:r>
        <w:rPr>
          <w:b/>
        </w:rPr>
        <w:t>Операционная эффективность</w:t>
      </w:r>
      <w:r>
        <w:t xml:space="preserve"> – ликвидация потерь времени, оптимизация логистики, автоматизация планирования и отчётности.</w:t>
      </w:r>
    </w:p>
    <w:p w14:paraId="74A7F591" w14:textId="77777777" w:rsidR="00C5546A" w:rsidRDefault="00924407">
      <w:pPr>
        <w:ind w:firstLine="0"/>
      </w:pPr>
      <w:r>
        <w:t xml:space="preserve">2. </w:t>
      </w:r>
      <w:r>
        <w:rPr>
          <w:b/>
        </w:rPr>
        <w:t>Развитие персонала</w:t>
      </w:r>
      <w:r>
        <w:t xml:space="preserve"> – внедрение цифровых компетенций, стандартизация рабочих мест через цифровые чек-листы.</w:t>
      </w:r>
    </w:p>
    <w:p w14:paraId="6A84A134" w14:textId="77777777" w:rsidR="00C5546A" w:rsidRDefault="00924407">
      <w:pPr>
        <w:ind w:firstLine="0"/>
      </w:pPr>
      <w:r>
        <w:t xml:space="preserve">3. </w:t>
      </w:r>
      <w:r>
        <w:rPr>
          <w:b/>
        </w:rPr>
        <w:t>Цифровизация</w:t>
      </w:r>
      <w:r>
        <w:t xml:space="preserve"> – создание единого цифрового контура управления, сквозная аналитика, прозрачность для всех участников.</w:t>
      </w:r>
    </w:p>
    <w:p w14:paraId="7D292686" w14:textId="77777777" w:rsidR="00C5546A" w:rsidRDefault="00924407">
      <w:pPr>
        <w:pStyle w:val="2"/>
      </w:pPr>
      <w:bookmarkStart w:id="10" w:name="_Toc241233662"/>
      <w:r>
        <w:t>5.5. Оцифрованный основной результат</w:t>
      </w:r>
      <w:bookmarkEnd w:id="10"/>
    </w:p>
    <w:p w14:paraId="2EB7CC54" w14:textId="77777777" w:rsidR="00C5546A" w:rsidRDefault="00924407">
      <w:pPr>
        <w:ind w:firstLine="0"/>
      </w:pPr>
      <w:r>
        <w:t>• Рост исполнительской дисциплины по ППР с 40–50 % до 85–95 %.</w:t>
      </w:r>
    </w:p>
    <w:p w14:paraId="5C2690D9" w14:textId="77777777" w:rsidR="00C5546A" w:rsidRDefault="00924407">
      <w:pPr>
        <w:ind w:firstLine="0"/>
      </w:pPr>
      <w:r>
        <w:t>• Сокращение трудозатрат административно-управленческого персонала на 60–70 %.</w:t>
      </w:r>
    </w:p>
    <w:p w14:paraId="4E8FC8F8" w14:textId="77777777" w:rsidR="00C5546A" w:rsidRDefault="00924407">
      <w:pPr>
        <w:ind w:firstLine="0"/>
      </w:pPr>
      <w:r>
        <w:t>• Снижение затрат на внеплановый и аварийный ремонт на 25–40 %.</w:t>
      </w:r>
    </w:p>
    <w:p w14:paraId="7D1DC0C2" w14:textId="77777777" w:rsidR="00C5546A" w:rsidRDefault="00924407">
      <w:pPr>
        <w:ind w:firstLine="0"/>
      </w:pPr>
      <w:r>
        <w:t>• Рост общей эффективности исполнения (OEI) с 20–30 % до 70–80 %.</w:t>
      </w:r>
    </w:p>
    <w:p w14:paraId="7978DD8A" w14:textId="77777777" w:rsidR="00C5546A" w:rsidRDefault="00924407">
      <w:pPr>
        <w:ind w:firstLine="0"/>
      </w:pPr>
      <w:r>
        <w:t>• Повышение производительности труда в организации на 20–25 %.</w:t>
      </w:r>
    </w:p>
    <w:p w14:paraId="2CD7FC22" w14:textId="77777777" w:rsidR="00C5546A" w:rsidRDefault="00924407">
      <w:r>
        <w:t>Достижимость указанных показателей подтверждена данными трёх управляющих компаний (раздел 7.3).</w:t>
      </w:r>
    </w:p>
    <w:p w14:paraId="74F067B6" w14:textId="77777777" w:rsidR="00C5546A" w:rsidRDefault="00924407">
      <w:pPr>
        <w:pStyle w:val="2"/>
      </w:pPr>
      <w:bookmarkStart w:id="11" w:name="_Toc241233663"/>
      <w:r>
        <w:t>5.6. Инструменты бережливого производства</w:t>
      </w:r>
      <w:bookmarkEnd w:id="11"/>
    </w:p>
    <w:p w14:paraId="45C79645" w14:textId="77777777" w:rsidR="00C5546A" w:rsidRDefault="00924407">
      <w:r>
        <w:t>В рамках коробочного решения применяются следующие инструменты бережливого производства: картирование процесса; диаграмма «Спагетти»; хронометраж рабочего времени; метод «5 почему»; диаграмма Исикавы; стандартизированная работа; чек-листы; Канбан-доска; 5С; пока-ёке; кайдзен; предложения по улучшению (ППУ).</w:t>
      </w:r>
    </w:p>
    <w:p w14:paraId="14DCB74D" w14:textId="77777777" w:rsidR="00C5546A" w:rsidRDefault="00924407">
      <w:r>
        <w:lastRenderedPageBreak/>
        <w:t xml:space="preserve">Инструменты применяются в двух логиках. В </w:t>
      </w:r>
      <w:proofErr w:type="gramStart"/>
      <w:r>
        <w:rPr>
          <w:b/>
          <w:bCs/>
        </w:rPr>
        <w:t>маршруте</w:t>
      </w:r>
      <w:proofErr w:type="gramEnd"/>
      <w:r>
        <w:rPr>
          <w:b/>
          <w:bCs/>
        </w:rPr>
        <w:t xml:space="preserve"> А</w:t>
      </w:r>
      <w:r>
        <w:t xml:space="preserve"> они используются для подготовки и настройки цифрового контура. В </w:t>
      </w:r>
      <w:r>
        <w:rPr>
          <w:b/>
          <w:bCs/>
        </w:rPr>
        <w:t xml:space="preserve">маршруте </w:t>
      </w:r>
      <w:proofErr w:type="gramStart"/>
      <w:r>
        <w:rPr>
          <w:b/>
          <w:bCs/>
        </w:rPr>
        <w:t>Б</w:t>
      </w:r>
      <w:proofErr w:type="gramEnd"/>
      <w:r>
        <w:t xml:space="preserve"> они являются самостоятельным инструментом диагностики процесса до принятия решения о программном обеспечении. В обоих случаях итогом является управленческое решение на основе фактов.</w:t>
      </w:r>
    </w:p>
    <w:p w14:paraId="7270BD77" w14:textId="77777777" w:rsidR="00C5546A" w:rsidRDefault="00924407">
      <w:pPr>
        <w:pStyle w:val="1"/>
      </w:pPr>
      <w:bookmarkStart w:id="12" w:name="_Toc241233664"/>
      <w:r>
        <w:t>6. Описание единого цифрового контура управления ЖКХ</w:t>
      </w:r>
      <w:bookmarkEnd w:id="12"/>
    </w:p>
    <w:p w14:paraId="6A217CC8" w14:textId="77777777" w:rsidR="00C5546A" w:rsidRDefault="00924407">
      <w:pPr>
        <w:pStyle w:val="2"/>
      </w:pPr>
      <w:bookmarkStart w:id="13" w:name="_Toc241233665"/>
      <w:r>
        <w:t>6.1. Общая характеристика цифрового контура</w:t>
      </w:r>
      <w:bookmarkEnd w:id="13"/>
    </w:p>
    <w:p w14:paraId="21BCFCEB" w14:textId="77777777" w:rsidR="00C5546A" w:rsidRDefault="00924407">
      <w:r>
        <w:t>Единый цифровой контур управления ЖКХ – это связанный контур, объединяющий управляющую организацию, орган власти и жителя вокруг одного проверяемого потока данных: что запланировано, кем назначено, когда выполнено, чем подтверждено, как принято и какой эффект получен.</w:t>
      </w:r>
    </w:p>
    <w:p w14:paraId="6A3F8B4D" w14:textId="77777777" w:rsidR="00C5546A" w:rsidRDefault="00924407">
      <w:r>
        <w:t>Ключевое отличие контура от отдельных цифровых сервисов состоит в том, что данные не просто хранятся в разных системах, а рождаются в процессе реальной работы, автоматически анализируются для управления и так же автоматически публикуются для обеспечения прозрачности. Это создаёт замкнутый, саморегулируемый цифровой контур.</w:t>
      </w:r>
    </w:p>
    <w:p w14:paraId="22CFF133" w14:textId="77777777" w:rsidR="00C5546A" w:rsidRDefault="00924407">
      <w:pPr>
        <w:ind w:firstLine="0"/>
        <w:jc w:val="center"/>
      </w:pPr>
      <w:r>
        <w:rPr>
          <w:b/>
        </w:rPr>
        <w:t>Состав цифрового контура:</w:t>
      </w:r>
    </w:p>
    <w:p w14:paraId="1E64FE68" w14:textId="77777777" w:rsidR="00C5546A" w:rsidRDefault="00924407">
      <w:pPr>
        <w:ind w:firstLine="0"/>
      </w:pPr>
      <w:r>
        <w:t>1. Цифровое программное обеспечение (ПО) для управляющей организации.</w:t>
      </w:r>
    </w:p>
    <w:p w14:paraId="23809D32" w14:textId="77777777" w:rsidR="00C5546A" w:rsidRDefault="00924407">
      <w:pPr>
        <w:ind w:firstLine="0"/>
      </w:pPr>
      <w:r>
        <w:t>2. Цифровое программное обеспечение (ПО) для органа власти.</w:t>
      </w:r>
    </w:p>
    <w:p w14:paraId="181B5099" w14:textId="77777777" w:rsidR="00C5546A" w:rsidRDefault="00924407">
      <w:pPr>
        <w:ind w:firstLine="0"/>
      </w:pPr>
      <w:r>
        <w:t>3. Цифровое программное обеспечение (ПО) для жителя.</w:t>
      </w:r>
    </w:p>
    <w:p w14:paraId="6AEFB15B" w14:textId="77777777" w:rsidR="00C5546A" w:rsidRDefault="00924407">
      <w:r>
        <w:rPr>
          <w:b/>
        </w:rPr>
        <w:t>Основной процесс:</w:t>
      </w:r>
      <w:r>
        <w:t xml:space="preserve"> планирование и выполнение ППР, регулярных осмотров, контроль подготовки к ОЗП и информирование жителей.</w:t>
      </w:r>
    </w:p>
    <w:p w14:paraId="0873DD9C" w14:textId="77777777" w:rsidR="00C5546A" w:rsidRDefault="00924407">
      <w:r>
        <w:rPr>
          <w:b/>
        </w:rPr>
        <w:t>Результат внедрения:</w:t>
      </w:r>
      <w:r>
        <w:t xml:space="preserve"> сокращение ручной отчётности, рост исполнительской дисциплины, повышение прозрачности, снижение потерь времени и получение экономического эффекта.</w:t>
      </w:r>
    </w:p>
    <w:p w14:paraId="60094C5D" w14:textId="77777777" w:rsidR="00C5546A" w:rsidRDefault="00924407">
      <w:pPr>
        <w:pStyle w:val="2"/>
      </w:pPr>
      <w:bookmarkStart w:id="14" w:name="_Toc241233666"/>
      <w:r>
        <w:t>6.2. Типовое отраслевое цифровое решение как пример реализации контура</w:t>
      </w:r>
      <w:bookmarkEnd w:id="14"/>
    </w:p>
    <w:p w14:paraId="5FC36972" w14:textId="77777777" w:rsidR="00C5546A" w:rsidRDefault="00924407">
      <w:r>
        <w:t>В настоящем разделе описывается типовая цифровая реализация единого цифрового контура управления ЖКХ. Материалы о программном обеспечении используются как пример готовой цифровой реализации, а не как единственно возможный способ применения коробочного решения.</w:t>
      </w:r>
    </w:p>
    <w:p w14:paraId="66B11633" w14:textId="77777777" w:rsidR="00C5546A" w:rsidRDefault="00924407">
      <w:r>
        <w:t xml:space="preserve">Типовое отраслевое цифровое решение представляет собой программный комплекс, включающий три взаимосвязанных продукта, </w:t>
      </w:r>
      <w:r>
        <w:lastRenderedPageBreak/>
        <w:t>каждый из которых реализует инструменты бережливого производства для своей целевой аудитории:</w:t>
      </w:r>
    </w:p>
    <w:p w14:paraId="32AD8FEC" w14:textId="67C83E61" w:rsidR="00C5546A" w:rsidRDefault="00924407">
      <w:pPr>
        <w:ind w:firstLine="0"/>
      </w:pPr>
      <w:r>
        <w:t xml:space="preserve">1. </w:t>
      </w:r>
      <w:r>
        <w:rPr>
          <w:b/>
        </w:rPr>
        <w:t>Цифровой сервис для управляющей организации</w:t>
      </w:r>
      <w:r>
        <w:t xml:space="preserve"> – информационная система для управления техническим обслуживанием здания. Формирует технологическую карту (ППР) на основе более 1500 нормативных заданий, создаёт цифровой паспорт объекта, ведёт трекер заданий с фото</w:t>
      </w:r>
      <w:r w:rsidR="00EB3860">
        <w:t xml:space="preserve"> </w:t>
      </w:r>
      <w:r>
        <w:t>отчётностью, автоматически генерирует отчёты и предоставляет аналитику по исполнителям и системам объекта.</w:t>
      </w:r>
    </w:p>
    <w:p w14:paraId="47773211" w14:textId="77777777" w:rsidR="00C5546A" w:rsidRDefault="00924407">
      <w:pPr>
        <w:ind w:firstLine="0"/>
      </w:pPr>
      <w:r>
        <w:t xml:space="preserve">2. </w:t>
      </w:r>
      <w:bookmarkStart w:id="15" w:name="_Hlk240820458"/>
      <w:r>
        <w:rPr>
          <w:b/>
        </w:rPr>
        <w:t>Цифровой сервис для органа власти</w:t>
      </w:r>
      <w:r>
        <w:t xml:space="preserve"> </w:t>
      </w:r>
      <w:bookmarkEnd w:id="15"/>
      <w:r>
        <w:t>– цифровая система для органов власти, которая автоматизирует контроль за обслуживанием и содержанием объектов ЖКХ. Обеспечивает мониторинг статуса подготовки к отопительному периоду и предоставляет аналитику по выполненным работам и состоянию объектов ЖКХ в разрезе территории (район, город), обслуживающих организаций (УК) и конкретных объектов (МКД, школы, больницы).</w:t>
      </w:r>
    </w:p>
    <w:p w14:paraId="42C88E24" w14:textId="77777777" w:rsidR="00C5546A" w:rsidRDefault="00924407">
      <w:pPr>
        <w:ind w:firstLine="0"/>
      </w:pPr>
      <w:r>
        <w:t xml:space="preserve">3. </w:t>
      </w:r>
      <w:bookmarkStart w:id="16" w:name="_Hlk240820485"/>
      <w:r>
        <w:rPr>
          <w:b/>
        </w:rPr>
        <w:t>Цифровой сервис для жителя</w:t>
      </w:r>
      <w:r>
        <w:t xml:space="preserve"> </w:t>
      </w:r>
      <w:bookmarkEnd w:id="16"/>
      <w:r>
        <w:t>– информационный сервис для собственников по содержанию и обслуживанию здания. Публикует план работ на объекте, отображает выполненные работы по каждой системе объекта (лифты, инженерные сети, уборка) и предоставляет перечень элементов объекта с индикацией их текущего состояния.</w:t>
      </w:r>
    </w:p>
    <w:p w14:paraId="2301DE5C" w14:textId="77777777" w:rsidR="00C5546A" w:rsidRDefault="00924407">
      <w:pPr>
        <w:pStyle w:val="2"/>
      </w:pPr>
      <w:bookmarkStart w:id="17" w:name="_Toc241233667"/>
      <w:r>
        <w:t>6.3. Реализация инструментов бережливого производства в цифровом решении</w:t>
      </w:r>
      <w:bookmarkEnd w:id="17"/>
    </w:p>
    <w:p w14:paraId="19BC3CC0" w14:textId="77777777" w:rsidR="00C5546A" w:rsidRDefault="00924407">
      <w:pPr>
        <w:ind w:firstLine="0"/>
        <w:jc w:val="center"/>
      </w:pPr>
      <w:r>
        <w:rPr>
          <w:b/>
        </w:rPr>
        <w:t>Таблица 3. Реализация инструментов бережливого производства в сервисе для управляющей организации</w:t>
      </w:r>
    </w:p>
    <w:tbl>
      <w:tblPr>
        <w:tblStyle w:val="aff0"/>
        <w:tblW w:w="0" w:type="auto"/>
        <w:jc w:val="center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3116"/>
        <w:gridCol w:w="3114"/>
        <w:gridCol w:w="3115"/>
      </w:tblGrid>
      <w:tr w:rsidR="00C5546A" w14:paraId="237994C7" w14:textId="77777777" w:rsidTr="00EB3860">
        <w:trPr>
          <w:tblHeader/>
          <w:jc w:val="center"/>
        </w:trPr>
        <w:tc>
          <w:tcPr>
            <w:tcW w:w="3116" w:type="dxa"/>
            <w:shd w:val="clear" w:color="auto" w:fill="F2F2F2" w:themeFill="background1" w:themeFillShade="F2"/>
          </w:tcPr>
          <w:p w14:paraId="6573569B" w14:textId="77777777" w:rsidR="00C5546A" w:rsidRDefault="00924407">
            <w:pPr>
              <w:spacing w:line="259" w:lineRule="auto"/>
              <w:ind w:firstLine="0"/>
              <w:jc w:val="center"/>
            </w:pPr>
            <w:r>
              <w:rPr>
                <w:b/>
                <w:sz w:val="22"/>
              </w:rPr>
              <w:t>Инструмент бережливого производства</w:t>
            </w:r>
          </w:p>
        </w:tc>
        <w:tc>
          <w:tcPr>
            <w:tcW w:w="3114" w:type="dxa"/>
            <w:shd w:val="clear" w:color="auto" w:fill="F2F2F2" w:themeFill="background1" w:themeFillShade="F2"/>
          </w:tcPr>
          <w:p w14:paraId="14CE75BE" w14:textId="77777777" w:rsidR="00C5546A" w:rsidRDefault="00924407">
            <w:pPr>
              <w:spacing w:line="259" w:lineRule="auto"/>
              <w:ind w:firstLine="0"/>
              <w:jc w:val="center"/>
            </w:pPr>
            <w:r>
              <w:rPr>
                <w:b/>
                <w:sz w:val="22"/>
              </w:rPr>
              <w:t>Реализация в цифровом решении</w:t>
            </w:r>
          </w:p>
        </w:tc>
        <w:tc>
          <w:tcPr>
            <w:tcW w:w="3115" w:type="dxa"/>
            <w:shd w:val="clear" w:color="auto" w:fill="F2F2F2" w:themeFill="background1" w:themeFillShade="F2"/>
          </w:tcPr>
          <w:p w14:paraId="4F87B00C" w14:textId="77777777" w:rsidR="00C5546A" w:rsidRDefault="00924407">
            <w:pPr>
              <w:spacing w:line="259" w:lineRule="auto"/>
              <w:ind w:firstLine="0"/>
              <w:jc w:val="center"/>
            </w:pPr>
            <w:r>
              <w:rPr>
                <w:b/>
                <w:sz w:val="22"/>
              </w:rPr>
              <w:t>Эффект для УК / обслуживающей организации</w:t>
            </w:r>
          </w:p>
        </w:tc>
      </w:tr>
      <w:tr w:rsidR="00C5546A" w14:paraId="2BF67753" w14:textId="77777777" w:rsidTr="00EB3860">
        <w:trPr>
          <w:jc w:val="center"/>
        </w:trPr>
        <w:tc>
          <w:tcPr>
            <w:tcW w:w="3116" w:type="dxa"/>
          </w:tcPr>
          <w:p w14:paraId="0A4D56A9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Стандартизированная работа</w:t>
            </w:r>
          </w:p>
        </w:tc>
        <w:tc>
          <w:tcPr>
            <w:tcW w:w="3114" w:type="dxa"/>
          </w:tcPr>
          <w:p w14:paraId="540245FE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Автоматическая генерация персональных ежедневных чек-листов для каждого сотрудника (слесаря, дворника, электрика) на основе встроенных технологических карт (&gt;1500 заданий из 30+ НПА). Каждое задание – атомарная операция с локацией и сроком</w:t>
            </w:r>
          </w:p>
        </w:tc>
        <w:tc>
          <w:tcPr>
            <w:tcW w:w="3115" w:type="dxa"/>
          </w:tcPr>
          <w:p w14:paraId="76440EBE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Исключение «забытых» плановых работ; гарантия 100 % охвата регламентных операций</w:t>
            </w:r>
          </w:p>
        </w:tc>
      </w:tr>
      <w:tr w:rsidR="00C5546A" w14:paraId="6A13346A" w14:textId="77777777" w:rsidTr="00EB3860">
        <w:trPr>
          <w:jc w:val="center"/>
        </w:trPr>
        <w:tc>
          <w:tcPr>
            <w:tcW w:w="3116" w:type="dxa"/>
          </w:tcPr>
          <w:p w14:paraId="294C7F00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lastRenderedPageBreak/>
              <w:t>Канбан (визуальное управление)</w:t>
            </w:r>
          </w:p>
        </w:tc>
        <w:tc>
          <w:tcPr>
            <w:tcW w:w="3114" w:type="dxa"/>
          </w:tcPr>
          <w:p w14:paraId="76B0E04A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Цифровые канбан-доски для директоров и управляющих УО: задачи распределены по статусам («Назначено», «Отсрочено», «Сделано», «Проблема», «Не сделано», «Просрочено»)</w:t>
            </w:r>
          </w:p>
        </w:tc>
        <w:tc>
          <w:tcPr>
            <w:tcW w:w="3115" w:type="dxa"/>
          </w:tcPr>
          <w:p w14:paraId="7A99670C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Наглядность загрузки каждого исполнителя; сокращение времени на утренние планёрки; распределение задач при подаче сигналов</w:t>
            </w:r>
          </w:p>
        </w:tc>
      </w:tr>
      <w:tr w:rsidR="00C5546A" w14:paraId="1C48960B" w14:textId="77777777" w:rsidTr="00EB3860">
        <w:trPr>
          <w:jc w:val="center"/>
        </w:trPr>
        <w:tc>
          <w:tcPr>
            <w:tcW w:w="3116" w:type="dxa"/>
          </w:tcPr>
          <w:p w14:paraId="7DCEA67D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Автономное обслуживание (TPM)</w:t>
            </w:r>
          </w:p>
        </w:tc>
        <w:tc>
          <w:tcPr>
            <w:tcW w:w="3114" w:type="dxa"/>
          </w:tcPr>
          <w:p w14:paraId="7BD5FD65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Передача функций первичного осмотра и фиксации проблем линейному персоналу через мобильное приложение: фото дефекта, комментарий, метка на карте</w:t>
            </w:r>
          </w:p>
        </w:tc>
        <w:tc>
          <w:tcPr>
            <w:tcW w:w="3115" w:type="dxa"/>
          </w:tcPr>
          <w:p w14:paraId="5B6712C9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Раннее выявление неисправностей (протечка, трещина); сокращение времени между обнаружением и реакцией; повышение ответственности исполнителей</w:t>
            </w:r>
          </w:p>
        </w:tc>
      </w:tr>
      <w:tr w:rsidR="00C5546A" w14:paraId="6E8506C4" w14:textId="77777777" w:rsidTr="00EB3860">
        <w:trPr>
          <w:jc w:val="center"/>
        </w:trPr>
        <w:tc>
          <w:tcPr>
            <w:tcW w:w="3116" w:type="dxa"/>
          </w:tcPr>
          <w:p w14:paraId="27B0E27D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Защита от ошибок (Пока-ёке)</w:t>
            </w:r>
          </w:p>
        </w:tc>
        <w:tc>
          <w:tcPr>
            <w:tcW w:w="3114" w:type="dxa"/>
          </w:tcPr>
          <w:p w14:paraId="47ED9B9E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Встроенные в цифровые чек-листы обязательные шаги (например, прикрепление фото «до» и «после»), предотвращающие пропуск операций</w:t>
            </w:r>
          </w:p>
        </w:tc>
        <w:tc>
          <w:tcPr>
            <w:tcW w:w="3115" w:type="dxa"/>
          </w:tcPr>
          <w:p w14:paraId="0177DDCF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Предотвращение формальных «галочек»; создание неоспоримой доказательной базы выполнения; исключение споров с жителями и подрядчиками</w:t>
            </w:r>
          </w:p>
        </w:tc>
      </w:tr>
      <w:tr w:rsidR="00EB3860" w14:paraId="3BCC3E94" w14:textId="77777777" w:rsidTr="00EB3860">
        <w:trPr>
          <w:jc w:val="center"/>
        </w:trPr>
        <w:tc>
          <w:tcPr>
            <w:tcW w:w="3116" w:type="dxa"/>
            <w:vMerge w:val="restart"/>
          </w:tcPr>
          <w:p w14:paraId="006192BB" w14:textId="77777777" w:rsidR="00EB3860" w:rsidRDefault="00EB3860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Визуализация (дашборды)</w:t>
            </w:r>
          </w:p>
        </w:tc>
        <w:tc>
          <w:tcPr>
            <w:tcW w:w="3114" w:type="dxa"/>
          </w:tcPr>
          <w:p w14:paraId="3A46C2D0" w14:textId="77777777" w:rsidR="00EB3860" w:rsidRDefault="00EB3860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Операционные дашборды, карты задач в реальном времени, цветовая индикация статусов работ</w:t>
            </w:r>
          </w:p>
        </w:tc>
        <w:tc>
          <w:tcPr>
            <w:tcW w:w="3115" w:type="dxa"/>
          </w:tcPr>
          <w:p w14:paraId="47AC65DA" w14:textId="77777777" w:rsidR="00EB3860" w:rsidRDefault="00EB3860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Мгновенная оценка ситуации на объекте; прозрачность для руководства</w:t>
            </w:r>
          </w:p>
        </w:tc>
      </w:tr>
      <w:tr w:rsidR="00EB3860" w14:paraId="2D09F31D" w14:textId="77777777" w:rsidTr="00EB3860">
        <w:trPr>
          <w:jc w:val="center"/>
        </w:trPr>
        <w:tc>
          <w:tcPr>
            <w:tcW w:w="3116" w:type="dxa"/>
            <w:vMerge/>
          </w:tcPr>
          <w:p w14:paraId="25897A33" w14:textId="080DEAF4" w:rsidR="00EB3860" w:rsidRDefault="00EB3860">
            <w:pPr>
              <w:spacing w:line="259" w:lineRule="auto"/>
              <w:ind w:firstLine="0"/>
              <w:jc w:val="left"/>
            </w:pPr>
          </w:p>
        </w:tc>
        <w:tc>
          <w:tcPr>
            <w:tcW w:w="3114" w:type="dxa"/>
          </w:tcPr>
          <w:p w14:paraId="2621C67A" w14:textId="77777777" w:rsidR="00EB3860" w:rsidRDefault="00EB3860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Автоматический анализ данных о причинах невыполнения задач, просрочках и повторяющихся проблемах. Формирование отчётов для корректировки регламентов и процессов</w:t>
            </w:r>
          </w:p>
        </w:tc>
        <w:tc>
          <w:tcPr>
            <w:tcW w:w="3115" w:type="dxa"/>
          </w:tcPr>
          <w:p w14:paraId="78C808E3" w14:textId="77777777" w:rsidR="00EB3860" w:rsidRDefault="00EB3860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Проактивное устранение системных причин сбоев, а не борьба с последствиями; создание цикла непрерывного повышения эффективности: данные → анализ → улучшение</w:t>
            </w:r>
          </w:p>
        </w:tc>
      </w:tr>
    </w:tbl>
    <w:p w14:paraId="71C062BE" w14:textId="77777777" w:rsidR="00C5546A" w:rsidRDefault="00C5546A"/>
    <w:p w14:paraId="7C99109A" w14:textId="77777777" w:rsidR="00C5546A" w:rsidRDefault="00924407">
      <w:pPr>
        <w:ind w:firstLine="0"/>
        <w:jc w:val="center"/>
      </w:pPr>
      <w:r>
        <w:rPr>
          <w:b/>
        </w:rPr>
        <w:t>Таблица 4. Реализация инструментов бережливого производства в сервисе для органа власти</w:t>
      </w:r>
    </w:p>
    <w:tbl>
      <w:tblPr>
        <w:tblStyle w:val="aff0"/>
        <w:tblW w:w="0" w:type="auto"/>
        <w:jc w:val="center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C5546A" w14:paraId="6A924F06" w14:textId="77777777">
        <w:trPr>
          <w:tblHeader/>
          <w:jc w:val="center"/>
        </w:trPr>
        <w:tc>
          <w:tcPr>
            <w:tcW w:w="3118" w:type="dxa"/>
            <w:shd w:val="clear" w:color="auto" w:fill="F2F2F2" w:themeFill="background1" w:themeFillShade="F2"/>
          </w:tcPr>
          <w:p w14:paraId="171ECE45" w14:textId="77777777" w:rsidR="00C5546A" w:rsidRDefault="00924407">
            <w:pPr>
              <w:spacing w:line="259" w:lineRule="auto"/>
              <w:ind w:firstLine="0"/>
              <w:jc w:val="center"/>
            </w:pPr>
            <w:r>
              <w:rPr>
                <w:b/>
                <w:sz w:val="22"/>
              </w:rPr>
              <w:t>Инструмент бережливого производства</w:t>
            </w:r>
          </w:p>
        </w:tc>
        <w:tc>
          <w:tcPr>
            <w:tcW w:w="3118" w:type="dxa"/>
            <w:shd w:val="clear" w:color="auto" w:fill="F2F2F2" w:themeFill="background1" w:themeFillShade="F2"/>
          </w:tcPr>
          <w:p w14:paraId="13DBFD51" w14:textId="77777777" w:rsidR="00C5546A" w:rsidRDefault="00924407">
            <w:pPr>
              <w:spacing w:line="259" w:lineRule="auto"/>
              <w:ind w:firstLine="0"/>
              <w:jc w:val="center"/>
            </w:pPr>
            <w:r>
              <w:rPr>
                <w:b/>
                <w:sz w:val="22"/>
              </w:rPr>
              <w:t>Реализация в цифровом решении</w:t>
            </w:r>
          </w:p>
        </w:tc>
        <w:tc>
          <w:tcPr>
            <w:tcW w:w="3118" w:type="dxa"/>
            <w:shd w:val="clear" w:color="auto" w:fill="F2F2F2" w:themeFill="background1" w:themeFillShade="F2"/>
          </w:tcPr>
          <w:p w14:paraId="7991D481" w14:textId="77777777" w:rsidR="00C5546A" w:rsidRDefault="00924407">
            <w:pPr>
              <w:spacing w:line="259" w:lineRule="auto"/>
              <w:ind w:firstLine="0"/>
              <w:jc w:val="center"/>
            </w:pPr>
            <w:r>
              <w:rPr>
                <w:b/>
                <w:sz w:val="22"/>
              </w:rPr>
              <w:t>Эффект для органов власти</w:t>
            </w:r>
          </w:p>
        </w:tc>
      </w:tr>
      <w:tr w:rsidR="00C5546A" w14:paraId="51607155" w14:textId="77777777">
        <w:trPr>
          <w:jc w:val="center"/>
        </w:trPr>
        <w:tc>
          <w:tcPr>
            <w:tcW w:w="3118" w:type="dxa"/>
          </w:tcPr>
          <w:p w14:paraId="09EE8441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Визуализация (дашборды)</w:t>
            </w:r>
          </w:p>
        </w:tc>
        <w:tc>
          <w:tcPr>
            <w:tcW w:w="3118" w:type="dxa"/>
          </w:tcPr>
          <w:p w14:paraId="1E547ABF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Централизованные операционные дашборды с фильтрами по территории, типу объекта, УК</w:t>
            </w:r>
          </w:p>
        </w:tc>
        <w:tc>
          <w:tcPr>
            <w:tcW w:w="3118" w:type="dxa"/>
          </w:tcPr>
          <w:p w14:paraId="29F5AFA7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 xml:space="preserve">Мгновенная оценка ситуации в городе/районе; выявление проблемных зон и </w:t>
            </w:r>
            <w:r>
              <w:rPr>
                <w:sz w:val="22"/>
              </w:rPr>
              <w:lastRenderedPageBreak/>
              <w:t>недобросовестных УК; прозрачность для руководства</w:t>
            </w:r>
          </w:p>
        </w:tc>
      </w:tr>
      <w:tr w:rsidR="00C5546A" w14:paraId="7F938420" w14:textId="77777777">
        <w:trPr>
          <w:jc w:val="center"/>
        </w:trPr>
        <w:tc>
          <w:tcPr>
            <w:tcW w:w="3118" w:type="dxa"/>
          </w:tcPr>
          <w:p w14:paraId="7BE8B7A5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lastRenderedPageBreak/>
              <w:t>Стандартизация и контроль</w:t>
            </w:r>
          </w:p>
        </w:tc>
        <w:tc>
          <w:tcPr>
            <w:tcW w:w="3118" w:type="dxa"/>
          </w:tcPr>
          <w:p w14:paraId="29DA391E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Доступ к единым цифровым регламентам обслуживания для всех объектов (МКД, школы, больницы). Возможность проверить, какие именно работы и по какому графику выполнялись на любом объекте</w:t>
            </w:r>
          </w:p>
        </w:tc>
        <w:tc>
          <w:tcPr>
            <w:tcW w:w="3118" w:type="dxa"/>
          </w:tcPr>
          <w:p w14:paraId="33CDF743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Унификация требований ко всем УК и учреждениям; объективная основа для проверок; снижение коррупционных рисков</w:t>
            </w:r>
          </w:p>
        </w:tc>
      </w:tr>
      <w:tr w:rsidR="00C5546A" w14:paraId="0F1B7AF0" w14:textId="77777777">
        <w:trPr>
          <w:jc w:val="center"/>
        </w:trPr>
        <w:tc>
          <w:tcPr>
            <w:tcW w:w="3118" w:type="dxa"/>
          </w:tcPr>
          <w:p w14:paraId="5940C811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Анализ эффективности (OEI)</w:t>
            </w:r>
          </w:p>
        </w:tc>
        <w:tc>
          <w:tcPr>
            <w:tcW w:w="3118" w:type="dxa"/>
          </w:tcPr>
          <w:p w14:paraId="25482B8A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Расчёт агрегированных показателей OEI (Общей эффективности исполнения) по УК и территориям</w:t>
            </w:r>
          </w:p>
        </w:tc>
        <w:tc>
          <w:tcPr>
            <w:tcW w:w="3118" w:type="dxa"/>
          </w:tcPr>
          <w:p w14:paraId="5CBB0E2B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Рейтингование УК на основе объективных данных, а не жалоб; принятие управленческих решений по поддержке или санкциям</w:t>
            </w:r>
          </w:p>
        </w:tc>
      </w:tr>
    </w:tbl>
    <w:p w14:paraId="2C481192" w14:textId="77777777" w:rsidR="00C5546A" w:rsidRDefault="00C5546A"/>
    <w:p w14:paraId="63D6D359" w14:textId="77777777" w:rsidR="00C5546A" w:rsidRDefault="00924407">
      <w:pPr>
        <w:ind w:firstLine="0"/>
        <w:jc w:val="center"/>
      </w:pPr>
      <w:r>
        <w:rPr>
          <w:b/>
        </w:rPr>
        <w:t>Таблица 5. Реализация инструментов бережливого производства в сервисе для жителя</w:t>
      </w:r>
    </w:p>
    <w:tbl>
      <w:tblPr>
        <w:tblStyle w:val="aff0"/>
        <w:tblW w:w="0" w:type="auto"/>
        <w:jc w:val="center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C5546A" w14:paraId="068CA14A" w14:textId="77777777">
        <w:trPr>
          <w:tblHeader/>
          <w:jc w:val="center"/>
        </w:trPr>
        <w:tc>
          <w:tcPr>
            <w:tcW w:w="3118" w:type="dxa"/>
            <w:shd w:val="clear" w:color="auto" w:fill="F2F2F2" w:themeFill="background1" w:themeFillShade="F2"/>
          </w:tcPr>
          <w:p w14:paraId="4376D7D8" w14:textId="77777777" w:rsidR="00C5546A" w:rsidRDefault="00924407">
            <w:pPr>
              <w:spacing w:line="259" w:lineRule="auto"/>
              <w:ind w:firstLine="0"/>
              <w:jc w:val="center"/>
            </w:pPr>
            <w:r>
              <w:rPr>
                <w:b/>
                <w:sz w:val="22"/>
              </w:rPr>
              <w:t>Инструмент бережливого производства</w:t>
            </w:r>
          </w:p>
        </w:tc>
        <w:tc>
          <w:tcPr>
            <w:tcW w:w="3118" w:type="dxa"/>
            <w:shd w:val="clear" w:color="auto" w:fill="F2F2F2" w:themeFill="background1" w:themeFillShade="F2"/>
          </w:tcPr>
          <w:p w14:paraId="4143637E" w14:textId="77777777" w:rsidR="00C5546A" w:rsidRDefault="00924407">
            <w:pPr>
              <w:spacing w:line="259" w:lineRule="auto"/>
              <w:ind w:firstLine="0"/>
              <w:jc w:val="center"/>
            </w:pPr>
            <w:r>
              <w:rPr>
                <w:b/>
                <w:sz w:val="22"/>
              </w:rPr>
              <w:t>Реализация в цифровом решении</w:t>
            </w:r>
          </w:p>
        </w:tc>
        <w:tc>
          <w:tcPr>
            <w:tcW w:w="3118" w:type="dxa"/>
            <w:shd w:val="clear" w:color="auto" w:fill="F2F2F2" w:themeFill="background1" w:themeFillShade="F2"/>
          </w:tcPr>
          <w:p w14:paraId="514CB370" w14:textId="77777777" w:rsidR="00C5546A" w:rsidRDefault="00924407">
            <w:pPr>
              <w:spacing w:line="259" w:lineRule="auto"/>
              <w:ind w:firstLine="0"/>
              <w:jc w:val="center"/>
            </w:pPr>
            <w:r>
              <w:rPr>
                <w:b/>
                <w:sz w:val="22"/>
              </w:rPr>
              <w:t>Эффект для жителей и пользователей услуг</w:t>
            </w:r>
          </w:p>
        </w:tc>
      </w:tr>
      <w:tr w:rsidR="00C5546A" w14:paraId="54A37C52" w14:textId="77777777">
        <w:trPr>
          <w:jc w:val="center"/>
        </w:trPr>
        <w:tc>
          <w:tcPr>
            <w:tcW w:w="3118" w:type="dxa"/>
          </w:tcPr>
          <w:p w14:paraId="5C143FF0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Визуализация прозрачности</w:t>
            </w:r>
          </w:p>
        </w:tc>
        <w:tc>
          <w:tcPr>
            <w:tcW w:w="3118" w:type="dxa"/>
          </w:tcPr>
          <w:p w14:paraId="0FE5D2E6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Публичный цифровой журнал работ по конкретному дому/школе/саду. Житель видит, что сделано, когда, кем и с каким результатом (фото). QR-коды в подъездах для мгновенного доступа к истории выполненных работ</w:t>
            </w:r>
          </w:p>
        </w:tc>
        <w:tc>
          <w:tcPr>
            <w:tcW w:w="3118" w:type="dxa"/>
          </w:tcPr>
          <w:p w14:paraId="7ED88CEE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Преодоление информационного вакуума и недоверия</w:t>
            </w:r>
          </w:p>
        </w:tc>
      </w:tr>
      <w:tr w:rsidR="00C5546A" w14:paraId="0FDBDCC6" w14:textId="77777777">
        <w:trPr>
          <w:jc w:val="center"/>
        </w:trPr>
        <w:tc>
          <w:tcPr>
            <w:tcW w:w="3118" w:type="dxa"/>
          </w:tcPr>
          <w:p w14:paraId="1EE54B5B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Стандартизация ожиданий</w:t>
            </w:r>
          </w:p>
        </w:tc>
        <w:tc>
          <w:tcPr>
            <w:tcW w:w="3118" w:type="dxa"/>
          </w:tcPr>
          <w:p w14:paraId="5D88954F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Публикация цифрового плана обслуживания дома на год. Житель заранее знает, когда будет промывка системы отопления, покос травы, проверка лифтов</w:t>
            </w:r>
          </w:p>
        </w:tc>
        <w:tc>
          <w:tcPr>
            <w:tcW w:w="3118" w:type="dxa"/>
          </w:tcPr>
          <w:p w14:paraId="5BD4DAD4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Основа для обсуждения тарифа: «за что мы платим»</w:t>
            </w:r>
          </w:p>
        </w:tc>
      </w:tr>
    </w:tbl>
    <w:p w14:paraId="00B13EAC" w14:textId="77777777" w:rsidR="00C5546A" w:rsidRDefault="00C5546A"/>
    <w:p w14:paraId="2ABDFC71" w14:textId="77777777" w:rsidR="00C5546A" w:rsidRDefault="00924407">
      <w:pPr>
        <w:pStyle w:val="2"/>
      </w:pPr>
      <w:bookmarkStart w:id="18" w:name="_Toc241233668"/>
      <w:r>
        <w:t>6.4. Ценность цифрового решения</w:t>
      </w:r>
      <w:bookmarkEnd w:id="18"/>
    </w:p>
    <w:p w14:paraId="558A381E" w14:textId="77777777" w:rsidR="00C5546A" w:rsidRDefault="00924407">
      <w:r>
        <w:t>Ценность типового цифрового решения для каждой группы пользователей раскрывается через конкретные функциональные возможности и измеримые эффекты.</w:t>
      </w:r>
    </w:p>
    <w:p w14:paraId="3297BDAA" w14:textId="77777777" w:rsidR="00C5546A" w:rsidRDefault="00924407">
      <w:pPr>
        <w:ind w:firstLine="0"/>
        <w:jc w:val="center"/>
      </w:pPr>
      <w:r>
        <w:rPr>
          <w:b/>
        </w:rPr>
        <w:lastRenderedPageBreak/>
        <w:t>Для управляющей организации:</w:t>
      </w:r>
    </w:p>
    <w:p w14:paraId="0253EDFD" w14:textId="77777777" w:rsidR="00C5546A" w:rsidRDefault="00924407">
      <w:pPr>
        <w:ind w:firstLine="0"/>
      </w:pPr>
      <w:r>
        <w:t xml:space="preserve">• </w:t>
      </w:r>
      <w:r>
        <w:rPr>
          <w:b/>
        </w:rPr>
        <w:t>Автоматическое формирование технологических карт и планов работ.</w:t>
      </w:r>
      <w:r>
        <w:t xml:space="preserve"> Система на основе встроенной базы (&gt;30 НПА: ПП № 290, № 170, ЖК РФ и др.) и технических параметров объекта автоматически создаёт полный, юридически выверенный годовой план обслуживания с учётом всех конструктивных особенностей. Целевой результат: гарантия соответствия закону; ликвидация рутины планирования (сокращение времени на составление планов на 90 %); индивидуализация плана для конкретного здания, а не усреднённого.</w:t>
      </w:r>
    </w:p>
    <w:p w14:paraId="68DDC478" w14:textId="77777777" w:rsidR="00C5546A" w:rsidRDefault="00924407">
      <w:pPr>
        <w:ind w:firstLine="0"/>
      </w:pPr>
      <w:r>
        <w:t xml:space="preserve">• </w:t>
      </w:r>
      <w:r>
        <w:rPr>
          <w:b/>
        </w:rPr>
        <w:t>Интеллектуальное распределение и постановка ежедневных задач.</w:t>
      </w:r>
      <w:r>
        <w:t xml:space="preserve"> Автоматическое формирование персонализированных ежедневных чек-листов для каждого сотрудника с учётом квалификации и зоны ответственности. Задачи поступают в мобильное приложение. Целевой результат: исключение человеческого фактора (ни одно плановое задание не теряется); оптимизация времени (сокращение времени на получение задания и уточнение деталей на 70 %); мгновенная подача сигнала о проблеме прямо из задания.</w:t>
      </w:r>
    </w:p>
    <w:p w14:paraId="1EC72D54" w14:textId="77777777" w:rsidR="00C5546A" w:rsidRDefault="00924407">
      <w:pPr>
        <w:ind w:firstLine="0"/>
      </w:pPr>
      <w:r>
        <w:t xml:space="preserve">• </w:t>
      </w:r>
      <w:r>
        <w:rPr>
          <w:b/>
        </w:rPr>
        <w:t>Цифровой контроль исполнения и доказательная база.</w:t>
      </w:r>
      <w:r>
        <w:t xml:space="preserve"> Фиксация выполнения задач через мобильное приложение с обязательной фотофиксацией, комментариями, прикреплением документов. Система автоматически регистрирует время, место и исполнителя. Целевой результат: прозрачный объективный контроль факта и качества выполнения; мгновенное формирование отчёта для разрешения споров с жителями и подрядчиками; создание полной истории обслуживания объекта.</w:t>
      </w:r>
    </w:p>
    <w:p w14:paraId="5A22B20D" w14:textId="77777777" w:rsidR="00C5546A" w:rsidRDefault="00924407">
      <w:pPr>
        <w:ind w:firstLine="0"/>
      </w:pPr>
      <w:r>
        <w:t xml:space="preserve">• </w:t>
      </w:r>
      <w:r>
        <w:rPr>
          <w:b/>
        </w:rPr>
        <w:t>Консолидация информации и цифровой двойник объекта.</w:t>
      </w:r>
      <w:r>
        <w:t xml:space="preserve"> Создание единого интерфейса (паспорта объекта), отображающего состояние всех систем здания на основе данных выполненных работ и осмотров. Целевой результат: руководство видит комплексную ситуацию по объекту в реальном времени.</w:t>
      </w:r>
    </w:p>
    <w:p w14:paraId="001581F4" w14:textId="77777777" w:rsidR="00C5546A" w:rsidRDefault="00924407">
      <w:pPr>
        <w:ind w:firstLine="0"/>
        <w:jc w:val="center"/>
      </w:pPr>
      <w:r>
        <w:rPr>
          <w:b/>
        </w:rPr>
        <w:t>Для органа власти:</w:t>
      </w:r>
    </w:p>
    <w:p w14:paraId="54273053" w14:textId="77777777" w:rsidR="00C5546A" w:rsidRDefault="00924407">
      <w:pPr>
        <w:ind w:firstLine="0"/>
      </w:pPr>
      <w:r>
        <w:t xml:space="preserve">• </w:t>
      </w:r>
      <w:r>
        <w:rPr>
          <w:b/>
        </w:rPr>
        <w:t>Агрегация данных и отраслевые дашборды.</w:t>
      </w:r>
      <w:r>
        <w:t xml:space="preserve"> Консолидация информации из всех подключенных организаций на единой платформе. Визуализация ключевых показателей (KPI) по территориям, организациям и типам объектов на интерактивных дашбордах. Целевой результат: объективная картина отрасли; управление на основе данных, а не жалоб; оперативный мониторинг; сокращение трудозатрат на отчётность (ликвидация ручного сбора сводных данных от УК и учреждений).</w:t>
      </w:r>
    </w:p>
    <w:p w14:paraId="7E75D351" w14:textId="77777777" w:rsidR="00C5546A" w:rsidRDefault="00924407">
      <w:pPr>
        <w:ind w:firstLine="0"/>
      </w:pPr>
      <w:r>
        <w:lastRenderedPageBreak/>
        <w:t xml:space="preserve">• </w:t>
      </w:r>
      <w:r>
        <w:rPr>
          <w:b/>
        </w:rPr>
        <w:t>Контроль ключевых процессов и автоматическая отчётность.</w:t>
      </w:r>
      <w:r>
        <w:t xml:space="preserve"> Мониторинг выполнения сезонных кампаний (подготовка к ОЗП), плановых работ и реагирования на аварии. Автоматическое формирование регламентированных отчётов и паспортов готовности. Целевой результат: </w:t>
      </w:r>
      <w:proofErr w:type="spellStart"/>
      <w:r>
        <w:t>проактивное</w:t>
      </w:r>
      <w:proofErr w:type="spellEnd"/>
      <w:r>
        <w:t xml:space="preserve"> управление (предупреждение кризисов за счёт контроля сроков); цифровая приёмка к ОЗП (ускорение и повышение качества мероприятий на 50 %); прозрачность для вышестоящих органов (автоматическая подготовка отчётности в требуемых форматах).</w:t>
      </w:r>
    </w:p>
    <w:p w14:paraId="0938B8E0" w14:textId="77777777" w:rsidR="00C5546A" w:rsidRDefault="00924407">
      <w:pPr>
        <w:ind w:firstLine="0"/>
      </w:pPr>
      <w:r>
        <w:t xml:space="preserve">• </w:t>
      </w:r>
      <w:r>
        <w:rPr>
          <w:b/>
        </w:rPr>
        <w:t>Рейтингование и аналитика для принятия решений.</w:t>
      </w:r>
      <w:r>
        <w:t xml:space="preserve"> Система рассчитывает объективные рейтинги управляющих и обслуживающих организаций на основе KPI (процент выполнения ППР, сроки устранения заявок). Проведение сравнительного анализа. Целевой результат: справедливая конкуренция (создание условий для конкуренции качеством, а не ценой); обоснование управленческих решений (адресное распределение ресурсов, поддержки и применение санкций на основе данных).</w:t>
      </w:r>
    </w:p>
    <w:p w14:paraId="601912F5" w14:textId="77777777" w:rsidR="00C5546A" w:rsidRDefault="00924407">
      <w:pPr>
        <w:ind w:firstLine="0"/>
        <w:jc w:val="center"/>
      </w:pPr>
      <w:r>
        <w:rPr>
          <w:b/>
        </w:rPr>
        <w:t>Для жителя:</w:t>
      </w:r>
    </w:p>
    <w:p w14:paraId="3CF939F0" w14:textId="77777777" w:rsidR="00C5546A" w:rsidRDefault="00924407">
      <w:pPr>
        <w:ind w:firstLine="0"/>
      </w:pPr>
      <w:r>
        <w:t xml:space="preserve">• </w:t>
      </w:r>
      <w:r>
        <w:rPr>
          <w:b/>
        </w:rPr>
        <w:t>Публичный цифровой журнал работ и состояние объекта.</w:t>
      </w:r>
      <w:r>
        <w:t xml:space="preserve"> Предоставление жителям открытого доступа к истории выполненных работ по их дому с фотоотчётами, а также к актуальному индексу состояния систем здания. Целевой результат: прозрачность и доверие (ликвидация информационного вакуума, снижение количества конфликтов на 30–50 %); информированность (жители понимают, за что платят и видят реальную работу УК); простота доступа (информация доступна 24/7 через сайт или QR-код в подъезде).</w:t>
      </w:r>
    </w:p>
    <w:p w14:paraId="40308C78" w14:textId="77777777" w:rsidR="00C5546A" w:rsidRDefault="00924407">
      <w:pPr>
        <w:ind w:firstLine="0"/>
      </w:pPr>
      <w:r>
        <w:t xml:space="preserve">• </w:t>
      </w:r>
      <w:r>
        <w:rPr>
          <w:b/>
        </w:rPr>
        <w:t>Публикация планов работ и нормативной информации.</w:t>
      </w:r>
      <w:r>
        <w:t xml:space="preserve"> Размещение в открытом доступе планов обслуживания дома на месяц/квартал/год, а также справочной информации о нормативах и обязанностях сторон. Целевой результат: формирование реалистичных ожиданий; повышение грамотности собственников; фактологическая база для принятия решений на общих собраниях.</w:t>
      </w:r>
    </w:p>
    <w:p w14:paraId="2189C118" w14:textId="77777777" w:rsidR="00C5546A" w:rsidRDefault="00924407">
      <w:pPr>
        <w:pStyle w:val="2"/>
      </w:pPr>
      <w:bookmarkStart w:id="19" w:name="_Toc241233669"/>
      <w:r>
        <w:t>6.5. Экономическая логика внедрения цифрового решения</w:t>
      </w:r>
      <w:bookmarkEnd w:id="19"/>
    </w:p>
    <w:p w14:paraId="3CC185F8" w14:textId="77777777" w:rsidR="00C5546A" w:rsidRDefault="00924407">
      <w:r>
        <w:t>Решение о внедрении цифрового контура должно опираться на расчёт эффекта и срока окупаемости. Ниже приведены базовые расчёты для двух типовых контуров: управляющей организации и органа власти.</w:t>
      </w:r>
    </w:p>
    <w:p w14:paraId="5D85F1CF" w14:textId="363C68D6" w:rsidR="00F16202" w:rsidRDefault="00F16202" w:rsidP="00F16202">
      <w:pPr>
        <w:ind w:firstLine="0"/>
        <w:jc w:val="center"/>
      </w:pPr>
      <w:r>
        <w:rPr>
          <w:b/>
        </w:rPr>
        <w:t>Таблица 6. Структура затрат для управляющей организации (15 МКД, первый год):</w:t>
      </w:r>
    </w:p>
    <w:tbl>
      <w:tblPr>
        <w:tblStyle w:val="aff0"/>
        <w:tblW w:w="0" w:type="auto"/>
        <w:jc w:val="center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704"/>
        <w:gridCol w:w="3968"/>
        <w:gridCol w:w="2336"/>
        <w:gridCol w:w="2337"/>
      </w:tblGrid>
      <w:tr w:rsidR="00F16202" w14:paraId="4F0995F9" w14:textId="77777777" w:rsidTr="00145EB1">
        <w:trPr>
          <w:tblHeader/>
          <w:jc w:val="center"/>
        </w:trPr>
        <w:tc>
          <w:tcPr>
            <w:tcW w:w="704" w:type="dxa"/>
            <w:shd w:val="clear" w:color="auto" w:fill="F2F2F2" w:themeFill="background1" w:themeFillShade="F2"/>
          </w:tcPr>
          <w:p w14:paraId="769A746D" w14:textId="77777777" w:rsidR="00F16202" w:rsidRDefault="00F16202" w:rsidP="00145EB1">
            <w:pPr>
              <w:spacing w:line="259" w:lineRule="auto"/>
              <w:ind w:firstLine="0"/>
              <w:jc w:val="center"/>
            </w:pPr>
            <w:r>
              <w:rPr>
                <w:b/>
                <w:sz w:val="22"/>
              </w:rPr>
              <w:lastRenderedPageBreak/>
              <w:t>№</w:t>
            </w:r>
          </w:p>
        </w:tc>
        <w:tc>
          <w:tcPr>
            <w:tcW w:w="3968" w:type="dxa"/>
            <w:shd w:val="clear" w:color="auto" w:fill="F2F2F2" w:themeFill="background1" w:themeFillShade="F2"/>
          </w:tcPr>
          <w:p w14:paraId="1E717ED3" w14:textId="77777777" w:rsidR="00F16202" w:rsidRDefault="00F16202" w:rsidP="00145EB1">
            <w:pPr>
              <w:spacing w:line="259" w:lineRule="auto"/>
              <w:ind w:firstLine="0"/>
              <w:jc w:val="center"/>
            </w:pPr>
            <w:r>
              <w:rPr>
                <w:b/>
                <w:sz w:val="22"/>
              </w:rPr>
              <w:t>Статья затрат</w:t>
            </w:r>
          </w:p>
        </w:tc>
        <w:tc>
          <w:tcPr>
            <w:tcW w:w="2336" w:type="dxa"/>
            <w:shd w:val="clear" w:color="auto" w:fill="F2F2F2" w:themeFill="background1" w:themeFillShade="F2"/>
          </w:tcPr>
          <w:p w14:paraId="031B16A2" w14:textId="77777777" w:rsidR="00F16202" w:rsidRDefault="00F16202" w:rsidP="00145EB1">
            <w:pPr>
              <w:spacing w:line="259" w:lineRule="auto"/>
              <w:ind w:firstLine="0"/>
              <w:jc w:val="center"/>
            </w:pPr>
            <w:r>
              <w:rPr>
                <w:b/>
                <w:sz w:val="22"/>
              </w:rPr>
              <w:t>Сумма, руб.</w:t>
            </w:r>
          </w:p>
        </w:tc>
        <w:tc>
          <w:tcPr>
            <w:tcW w:w="2337" w:type="dxa"/>
            <w:shd w:val="clear" w:color="auto" w:fill="F2F2F2" w:themeFill="background1" w:themeFillShade="F2"/>
          </w:tcPr>
          <w:p w14:paraId="413FFE3F" w14:textId="77777777" w:rsidR="00F16202" w:rsidRDefault="00F16202" w:rsidP="00145EB1">
            <w:pPr>
              <w:spacing w:line="259" w:lineRule="auto"/>
              <w:ind w:firstLine="0"/>
              <w:jc w:val="center"/>
            </w:pPr>
            <w:r>
              <w:rPr>
                <w:b/>
                <w:sz w:val="22"/>
              </w:rPr>
              <w:t>Примечание</w:t>
            </w:r>
          </w:p>
        </w:tc>
      </w:tr>
      <w:tr w:rsidR="00F16202" w14:paraId="66C41AEE" w14:textId="77777777" w:rsidTr="00145EB1">
        <w:trPr>
          <w:jc w:val="center"/>
        </w:trPr>
        <w:tc>
          <w:tcPr>
            <w:tcW w:w="704" w:type="dxa"/>
          </w:tcPr>
          <w:p w14:paraId="3DCB4F31" w14:textId="77777777" w:rsidR="00F16202" w:rsidRDefault="00F16202" w:rsidP="00145EB1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1</w:t>
            </w:r>
          </w:p>
        </w:tc>
        <w:tc>
          <w:tcPr>
            <w:tcW w:w="3968" w:type="dxa"/>
          </w:tcPr>
          <w:p w14:paraId="3BA9ED8F" w14:textId="77777777" w:rsidR="00F16202" w:rsidRDefault="00F16202" w:rsidP="00145EB1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Абонентская плата (ежемесячная)</w:t>
            </w:r>
          </w:p>
        </w:tc>
        <w:tc>
          <w:tcPr>
            <w:tcW w:w="2336" w:type="dxa"/>
          </w:tcPr>
          <w:p w14:paraId="010B49DD" w14:textId="77777777" w:rsidR="00F16202" w:rsidRDefault="00F16202" w:rsidP="00145EB1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450 000</w:t>
            </w:r>
          </w:p>
        </w:tc>
        <w:tc>
          <w:tcPr>
            <w:tcW w:w="2337" w:type="dxa"/>
          </w:tcPr>
          <w:p w14:paraId="291D5EA1" w14:textId="77777777" w:rsidR="00F16202" w:rsidRDefault="00F16202" w:rsidP="00145EB1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15 объектов × 2 500 руб./объект/мес. × 12 мес.</w:t>
            </w:r>
          </w:p>
        </w:tc>
      </w:tr>
      <w:tr w:rsidR="00F16202" w14:paraId="30CBBC8C" w14:textId="77777777" w:rsidTr="00145EB1">
        <w:trPr>
          <w:jc w:val="center"/>
        </w:trPr>
        <w:tc>
          <w:tcPr>
            <w:tcW w:w="704" w:type="dxa"/>
          </w:tcPr>
          <w:p w14:paraId="0C4A1D01" w14:textId="77777777" w:rsidR="00F16202" w:rsidRDefault="00F16202" w:rsidP="00145EB1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2</w:t>
            </w:r>
          </w:p>
        </w:tc>
        <w:tc>
          <w:tcPr>
            <w:tcW w:w="3968" w:type="dxa"/>
          </w:tcPr>
          <w:p w14:paraId="124766D0" w14:textId="77777777" w:rsidR="00F16202" w:rsidRDefault="00F16202" w:rsidP="00145EB1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Сервис паспортизации (единовременно)</w:t>
            </w:r>
          </w:p>
        </w:tc>
        <w:tc>
          <w:tcPr>
            <w:tcW w:w="2336" w:type="dxa"/>
          </w:tcPr>
          <w:p w14:paraId="583FFCEC" w14:textId="77777777" w:rsidR="00F16202" w:rsidRDefault="00F16202" w:rsidP="00145EB1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120 000</w:t>
            </w:r>
          </w:p>
        </w:tc>
        <w:tc>
          <w:tcPr>
            <w:tcW w:w="2337" w:type="dxa"/>
          </w:tcPr>
          <w:p w14:paraId="29D6CEE4" w14:textId="77777777" w:rsidR="00F16202" w:rsidRDefault="00F16202" w:rsidP="00145EB1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15 объектов × 8 000 руб./объект</w:t>
            </w:r>
          </w:p>
        </w:tc>
      </w:tr>
      <w:tr w:rsidR="00F16202" w14:paraId="1955A8AB" w14:textId="77777777" w:rsidTr="00145EB1">
        <w:trPr>
          <w:jc w:val="center"/>
        </w:trPr>
        <w:tc>
          <w:tcPr>
            <w:tcW w:w="704" w:type="dxa"/>
          </w:tcPr>
          <w:p w14:paraId="130D17C9" w14:textId="77777777" w:rsidR="00F16202" w:rsidRDefault="00F16202" w:rsidP="00145EB1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3</w:t>
            </w:r>
          </w:p>
        </w:tc>
        <w:tc>
          <w:tcPr>
            <w:tcW w:w="3968" w:type="dxa"/>
          </w:tcPr>
          <w:p w14:paraId="78563416" w14:textId="77777777" w:rsidR="00F16202" w:rsidRDefault="00F16202" w:rsidP="00145EB1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Обучение (единовременно)</w:t>
            </w:r>
          </w:p>
        </w:tc>
        <w:tc>
          <w:tcPr>
            <w:tcW w:w="2336" w:type="dxa"/>
          </w:tcPr>
          <w:p w14:paraId="1E19276E" w14:textId="77777777" w:rsidR="00F16202" w:rsidRDefault="00F16202" w:rsidP="00145EB1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50 000</w:t>
            </w:r>
          </w:p>
        </w:tc>
        <w:tc>
          <w:tcPr>
            <w:tcW w:w="2337" w:type="dxa"/>
          </w:tcPr>
          <w:p w14:paraId="460A6F1E" w14:textId="77777777" w:rsidR="00F16202" w:rsidRDefault="00F16202" w:rsidP="00145EB1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Очное групповое обучение до 12 человек</w:t>
            </w:r>
          </w:p>
        </w:tc>
      </w:tr>
      <w:tr w:rsidR="00F16202" w14:paraId="5AE007D0" w14:textId="77777777" w:rsidTr="00145EB1">
        <w:trPr>
          <w:jc w:val="center"/>
        </w:trPr>
        <w:tc>
          <w:tcPr>
            <w:tcW w:w="704" w:type="dxa"/>
          </w:tcPr>
          <w:p w14:paraId="063468A3" w14:textId="77777777" w:rsidR="00F16202" w:rsidRDefault="00F16202" w:rsidP="00145EB1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4</w:t>
            </w:r>
          </w:p>
        </w:tc>
        <w:tc>
          <w:tcPr>
            <w:tcW w:w="3968" w:type="dxa"/>
          </w:tcPr>
          <w:p w14:paraId="239EF7C1" w14:textId="77777777" w:rsidR="00F16202" w:rsidRDefault="00F16202" w:rsidP="00145EB1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Подключение сотрудников (единовременно)</w:t>
            </w:r>
          </w:p>
        </w:tc>
        <w:tc>
          <w:tcPr>
            <w:tcW w:w="2336" w:type="dxa"/>
          </w:tcPr>
          <w:p w14:paraId="249365FB" w14:textId="77777777" w:rsidR="00F16202" w:rsidRDefault="00F16202" w:rsidP="00145EB1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500</w:t>
            </w:r>
          </w:p>
        </w:tc>
        <w:tc>
          <w:tcPr>
            <w:tcW w:w="2337" w:type="dxa"/>
          </w:tcPr>
          <w:p w14:paraId="45BC10DF" w14:textId="77777777" w:rsidR="00F16202" w:rsidRDefault="00F16202" w:rsidP="00145EB1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5 сотрудников × 100 руб./чел.</w:t>
            </w:r>
          </w:p>
        </w:tc>
      </w:tr>
      <w:tr w:rsidR="00F16202" w14:paraId="5ECFA0D8" w14:textId="77777777" w:rsidTr="00145EB1">
        <w:trPr>
          <w:jc w:val="center"/>
        </w:trPr>
        <w:tc>
          <w:tcPr>
            <w:tcW w:w="704" w:type="dxa"/>
          </w:tcPr>
          <w:p w14:paraId="5F98975E" w14:textId="77777777" w:rsidR="00F16202" w:rsidRDefault="00F16202" w:rsidP="00145EB1">
            <w:pPr>
              <w:spacing w:line="259" w:lineRule="auto"/>
              <w:ind w:firstLine="0"/>
              <w:jc w:val="left"/>
            </w:pPr>
          </w:p>
        </w:tc>
        <w:tc>
          <w:tcPr>
            <w:tcW w:w="3968" w:type="dxa"/>
          </w:tcPr>
          <w:p w14:paraId="7BF3E50F" w14:textId="77777777" w:rsidR="00F16202" w:rsidRDefault="00F16202" w:rsidP="00145EB1">
            <w:pPr>
              <w:spacing w:line="259" w:lineRule="auto"/>
              <w:ind w:firstLine="0"/>
              <w:jc w:val="left"/>
            </w:pPr>
            <w:r>
              <w:rPr>
                <w:b/>
                <w:sz w:val="22"/>
              </w:rPr>
              <w:t>ИТОГО за первый год</w:t>
            </w:r>
          </w:p>
        </w:tc>
        <w:tc>
          <w:tcPr>
            <w:tcW w:w="2336" w:type="dxa"/>
          </w:tcPr>
          <w:p w14:paraId="56A77093" w14:textId="77777777" w:rsidR="00F16202" w:rsidRDefault="00F16202" w:rsidP="00145EB1">
            <w:pPr>
              <w:spacing w:line="259" w:lineRule="auto"/>
              <w:ind w:firstLine="0"/>
              <w:jc w:val="left"/>
            </w:pPr>
            <w:r>
              <w:rPr>
                <w:b/>
                <w:sz w:val="22"/>
              </w:rPr>
              <w:t>620 500</w:t>
            </w:r>
          </w:p>
        </w:tc>
        <w:tc>
          <w:tcPr>
            <w:tcW w:w="2337" w:type="dxa"/>
          </w:tcPr>
          <w:p w14:paraId="7096A89E" w14:textId="77777777" w:rsidR="00F16202" w:rsidRDefault="00F16202" w:rsidP="00145EB1">
            <w:pPr>
              <w:spacing w:line="259" w:lineRule="auto"/>
              <w:ind w:firstLine="0"/>
              <w:jc w:val="left"/>
            </w:pPr>
          </w:p>
        </w:tc>
      </w:tr>
    </w:tbl>
    <w:p w14:paraId="746634C2" w14:textId="77777777" w:rsidR="00E11AF5" w:rsidRDefault="00E11AF5" w:rsidP="00E11AF5">
      <w:pPr>
        <w:ind w:firstLine="0"/>
        <w:jc w:val="center"/>
        <w:rPr>
          <w:b/>
        </w:rPr>
      </w:pPr>
    </w:p>
    <w:p w14:paraId="690A082F" w14:textId="2E9850F3" w:rsidR="00E11AF5" w:rsidRDefault="00E11AF5" w:rsidP="00E11AF5">
      <w:pPr>
        <w:ind w:firstLine="0"/>
        <w:jc w:val="center"/>
      </w:pPr>
      <w:r>
        <w:rPr>
          <w:b/>
        </w:rPr>
        <w:t>Таблица 7. Сводный расчет го</w:t>
      </w:r>
      <w:r w:rsidR="00F72DB7">
        <w:rPr>
          <w:b/>
        </w:rPr>
        <w:t>до</w:t>
      </w:r>
      <w:r>
        <w:rPr>
          <w:b/>
        </w:rPr>
        <w:t>вого экономического эффекта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35"/>
        <w:gridCol w:w="2265"/>
        <w:gridCol w:w="2070"/>
        <w:gridCol w:w="2130"/>
        <w:gridCol w:w="2451"/>
      </w:tblGrid>
      <w:tr w:rsidR="00E11AF5" w:rsidRPr="00E11AF5" w14:paraId="75DA640F" w14:textId="77777777" w:rsidTr="00F72DB7">
        <w:trPr>
          <w:trHeight w:val="675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60" w:type="dxa"/>
              <w:left w:w="0" w:type="dxa"/>
              <w:bottom w:w="160" w:type="dxa"/>
              <w:right w:w="240" w:type="dxa"/>
            </w:tcMar>
          </w:tcPr>
          <w:p w14:paraId="7B8FD733" w14:textId="77777777" w:rsidR="00E11AF5" w:rsidRPr="00E11AF5" w:rsidRDefault="00E11AF5" w:rsidP="00E11AF5">
            <w:pPr>
              <w:spacing w:after="0"/>
              <w:ind w:firstLine="0"/>
              <w:jc w:val="center"/>
              <w:rPr>
                <w:rFonts w:eastAsia="Times New Roman" w:cs="Times New Roman"/>
                <w:b/>
                <w:bCs/>
                <w:sz w:val="22"/>
                <w:lang w:val="ru" w:eastAsia="ru-RU"/>
              </w:rPr>
            </w:pPr>
            <w:r w:rsidRPr="00E11AF5">
              <w:rPr>
                <w:rFonts w:eastAsia="Times New Roman" w:cs="Times New Roman"/>
                <w:b/>
                <w:bCs/>
                <w:sz w:val="22"/>
                <w:lang w:val="ru" w:eastAsia="ru-RU"/>
              </w:rPr>
              <w:t>№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583FC92B" w14:textId="77777777" w:rsidR="00E11AF5" w:rsidRPr="00E11AF5" w:rsidRDefault="00E11AF5" w:rsidP="00E11AF5">
            <w:pPr>
              <w:spacing w:after="0"/>
              <w:ind w:firstLine="0"/>
              <w:jc w:val="center"/>
              <w:rPr>
                <w:rFonts w:eastAsia="Times New Roman" w:cs="Times New Roman"/>
                <w:b/>
                <w:bCs/>
                <w:sz w:val="22"/>
                <w:lang w:val="ru" w:eastAsia="ru-RU"/>
              </w:rPr>
            </w:pPr>
            <w:r w:rsidRPr="00E11AF5">
              <w:rPr>
                <w:rFonts w:eastAsia="Times New Roman" w:cs="Times New Roman"/>
                <w:b/>
                <w:bCs/>
                <w:sz w:val="22"/>
                <w:lang w:val="ru" w:eastAsia="ru-RU"/>
              </w:rPr>
              <w:t>Статья затрат УК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22156A63" w14:textId="77777777" w:rsidR="00E11AF5" w:rsidRPr="00E11AF5" w:rsidRDefault="00E11AF5" w:rsidP="00E11AF5">
            <w:pPr>
              <w:spacing w:after="0"/>
              <w:ind w:firstLine="0"/>
              <w:jc w:val="center"/>
              <w:rPr>
                <w:rFonts w:eastAsia="Times New Roman" w:cs="Times New Roman"/>
                <w:b/>
                <w:bCs/>
                <w:sz w:val="22"/>
                <w:lang w:val="ru" w:eastAsia="ru-RU"/>
              </w:rPr>
            </w:pPr>
            <w:r w:rsidRPr="00E11AF5">
              <w:rPr>
                <w:rFonts w:eastAsia="Times New Roman" w:cs="Times New Roman"/>
                <w:b/>
                <w:bCs/>
                <w:sz w:val="22"/>
                <w:lang w:val="ru" w:eastAsia="ru-RU"/>
              </w:rPr>
              <w:t>Годовые затраты «ДО»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2A9F23CB" w14:textId="77777777" w:rsidR="00E11AF5" w:rsidRPr="00E11AF5" w:rsidRDefault="00E11AF5" w:rsidP="00E11AF5">
            <w:pPr>
              <w:spacing w:after="0"/>
              <w:ind w:firstLine="0"/>
              <w:jc w:val="center"/>
              <w:rPr>
                <w:rFonts w:eastAsia="Times New Roman" w:cs="Times New Roman"/>
                <w:b/>
                <w:bCs/>
                <w:sz w:val="22"/>
                <w:lang w:val="ru" w:eastAsia="ru-RU"/>
              </w:rPr>
            </w:pPr>
            <w:r w:rsidRPr="00E11AF5">
              <w:rPr>
                <w:rFonts w:eastAsia="Times New Roman" w:cs="Times New Roman"/>
                <w:b/>
                <w:bCs/>
                <w:sz w:val="22"/>
                <w:lang w:val="ru" w:eastAsia="ru-RU"/>
              </w:rPr>
              <w:t>Ожидаемая экономия / Эффект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362CF5B1" w14:textId="77777777" w:rsidR="00E11AF5" w:rsidRPr="00E11AF5" w:rsidRDefault="00E11AF5" w:rsidP="00E11AF5">
            <w:pPr>
              <w:spacing w:after="0"/>
              <w:ind w:firstLine="0"/>
              <w:jc w:val="center"/>
              <w:rPr>
                <w:rFonts w:eastAsia="Times New Roman" w:cs="Times New Roman"/>
                <w:b/>
                <w:bCs/>
                <w:sz w:val="22"/>
                <w:lang w:val="ru" w:eastAsia="ru-RU"/>
              </w:rPr>
            </w:pPr>
            <w:r w:rsidRPr="00E11AF5">
              <w:rPr>
                <w:rFonts w:eastAsia="Times New Roman" w:cs="Times New Roman"/>
                <w:b/>
                <w:bCs/>
                <w:sz w:val="22"/>
                <w:lang w:val="ru" w:eastAsia="ru-RU"/>
              </w:rPr>
              <w:t>Комментарий и источник эффекта</w:t>
            </w:r>
          </w:p>
        </w:tc>
      </w:tr>
      <w:tr w:rsidR="00E11AF5" w:rsidRPr="00E11AF5" w14:paraId="0B91ED9F" w14:textId="77777777" w:rsidTr="00F72DB7">
        <w:trPr>
          <w:trHeight w:val="1815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60" w:type="dxa"/>
              <w:left w:w="0" w:type="dxa"/>
              <w:bottom w:w="160" w:type="dxa"/>
              <w:right w:w="240" w:type="dxa"/>
            </w:tcMar>
          </w:tcPr>
          <w:p w14:paraId="563D8EB5" w14:textId="77777777" w:rsidR="00E11AF5" w:rsidRPr="00E11AF5" w:rsidRDefault="00E11AF5" w:rsidP="00E11AF5">
            <w:pPr>
              <w:spacing w:after="0"/>
              <w:ind w:firstLine="0"/>
              <w:jc w:val="left"/>
              <w:rPr>
                <w:rFonts w:eastAsia="Times New Roman" w:cs="Times New Roman"/>
                <w:sz w:val="22"/>
                <w:lang w:val="ru" w:eastAsia="ru-RU"/>
              </w:rPr>
            </w:pPr>
            <w:r w:rsidRPr="00E11AF5">
              <w:rPr>
                <w:rFonts w:eastAsia="Times New Roman" w:cs="Times New Roman"/>
                <w:sz w:val="22"/>
                <w:lang w:val="ru" w:eastAsia="ru-RU"/>
              </w:rPr>
              <w:t>1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129887F4" w14:textId="77777777" w:rsidR="00E11AF5" w:rsidRPr="00E11AF5" w:rsidRDefault="00E11AF5" w:rsidP="00E11AF5">
            <w:pPr>
              <w:spacing w:after="0"/>
              <w:ind w:firstLine="0"/>
              <w:jc w:val="left"/>
              <w:rPr>
                <w:rFonts w:eastAsia="Times New Roman" w:cs="Times New Roman"/>
                <w:sz w:val="22"/>
                <w:lang w:val="ru" w:eastAsia="ru-RU"/>
              </w:rPr>
            </w:pPr>
            <w:r w:rsidRPr="00E11AF5">
              <w:rPr>
                <w:rFonts w:eastAsia="Times New Roman" w:cs="Times New Roman"/>
                <w:sz w:val="22"/>
                <w:lang w:val="ru" w:eastAsia="ru-RU"/>
              </w:rPr>
              <w:t>ФОТ линейного персонала (3 чел.)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00A45916" w14:textId="77777777" w:rsidR="00E11AF5" w:rsidRPr="00E11AF5" w:rsidRDefault="00E11AF5" w:rsidP="00E11AF5">
            <w:pPr>
              <w:spacing w:after="0"/>
              <w:ind w:firstLine="0"/>
              <w:jc w:val="left"/>
              <w:rPr>
                <w:rFonts w:eastAsia="Times New Roman" w:cs="Times New Roman"/>
                <w:sz w:val="22"/>
                <w:lang w:val="ru" w:eastAsia="ru-RU"/>
              </w:rPr>
            </w:pPr>
            <w:r w:rsidRPr="00E11AF5">
              <w:rPr>
                <w:rFonts w:eastAsia="Times New Roman" w:cs="Times New Roman"/>
                <w:sz w:val="22"/>
                <w:lang w:val="ru" w:eastAsia="ru-RU"/>
              </w:rPr>
              <w:t>1 440 000 руб.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3BFA525F" w14:textId="77777777" w:rsidR="00E11AF5" w:rsidRPr="00E11AF5" w:rsidRDefault="00E11AF5" w:rsidP="00E11AF5">
            <w:pPr>
              <w:spacing w:after="0"/>
              <w:ind w:firstLine="0"/>
              <w:jc w:val="left"/>
              <w:rPr>
                <w:rFonts w:eastAsia="Times New Roman" w:cs="Times New Roman"/>
                <w:sz w:val="22"/>
                <w:lang w:val="ru" w:eastAsia="ru-RU"/>
              </w:rPr>
            </w:pPr>
            <w:r w:rsidRPr="00E11AF5">
              <w:rPr>
                <w:rFonts w:eastAsia="Times New Roman" w:cs="Times New Roman"/>
                <w:sz w:val="22"/>
                <w:lang w:val="ru" w:eastAsia="ru-RU"/>
              </w:rPr>
              <w:t>0 руб. (но рост выработки на 20%)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60" w:type="dxa"/>
              <w:left w:w="240" w:type="dxa"/>
              <w:bottom w:w="160" w:type="dxa"/>
              <w:right w:w="0" w:type="dxa"/>
            </w:tcMar>
          </w:tcPr>
          <w:p w14:paraId="0D36D4E4" w14:textId="77777777" w:rsidR="00E11AF5" w:rsidRPr="00E11AF5" w:rsidRDefault="00E11AF5" w:rsidP="00E11AF5">
            <w:pPr>
              <w:spacing w:after="0"/>
              <w:ind w:firstLine="0"/>
              <w:jc w:val="left"/>
              <w:rPr>
                <w:rFonts w:eastAsia="Times New Roman" w:cs="Times New Roman"/>
                <w:sz w:val="22"/>
                <w:lang w:val="ru" w:eastAsia="ru-RU"/>
              </w:rPr>
            </w:pPr>
            <w:r w:rsidRPr="00E11AF5">
              <w:rPr>
                <w:rFonts w:eastAsia="Times New Roman" w:cs="Times New Roman"/>
                <w:sz w:val="22"/>
                <w:lang w:val="ru" w:eastAsia="ru-RU"/>
              </w:rPr>
              <w:t>Сохранение ФОТ при росте объема работ (Модель 1) или его трансформация в управляемую переменную (Модель 2).</w:t>
            </w:r>
          </w:p>
        </w:tc>
      </w:tr>
      <w:tr w:rsidR="00E11AF5" w:rsidRPr="00E11AF5" w14:paraId="28B4D943" w14:textId="77777777" w:rsidTr="00F72DB7">
        <w:trPr>
          <w:trHeight w:val="2565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60" w:type="dxa"/>
              <w:left w:w="0" w:type="dxa"/>
              <w:bottom w:w="160" w:type="dxa"/>
              <w:right w:w="240" w:type="dxa"/>
            </w:tcMar>
          </w:tcPr>
          <w:p w14:paraId="7855A87A" w14:textId="77777777" w:rsidR="00E11AF5" w:rsidRPr="00E11AF5" w:rsidRDefault="00E11AF5" w:rsidP="00E11AF5">
            <w:pPr>
              <w:spacing w:after="0"/>
              <w:ind w:firstLine="0"/>
              <w:jc w:val="left"/>
              <w:rPr>
                <w:rFonts w:eastAsia="Times New Roman" w:cs="Times New Roman"/>
                <w:sz w:val="22"/>
                <w:lang w:val="ru" w:eastAsia="ru-RU"/>
              </w:rPr>
            </w:pPr>
            <w:r w:rsidRPr="00E11AF5">
              <w:rPr>
                <w:rFonts w:eastAsia="Times New Roman" w:cs="Times New Roman"/>
                <w:sz w:val="22"/>
                <w:lang w:val="ru" w:eastAsia="ru-RU"/>
              </w:rPr>
              <w:t>2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092D479C" w14:textId="77777777" w:rsidR="00E11AF5" w:rsidRPr="00E11AF5" w:rsidRDefault="00E11AF5" w:rsidP="00E11AF5">
            <w:pPr>
              <w:spacing w:after="0"/>
              <w:ind w:firstLine="0"/>
              <w:jc w:val="left"/>
              <w:rPr>
                <w:rFonts w:eastAsia="Times New Roman" w:cs="Times New Roman"/>
                <w:sz w:val="22"/>
                <w:lang w:val="ru" w:eastAsia="ru-RU"/>
              </w:rPr>
            </w:pPr>
            <w:r w:rsidRPr="00E11AF5">
              <w:rPr>
                <w:rFonts w:eastAsia="Times New Roman" w:cs="Times New Roman"/>
                <w:sz w:val="22"/>
                <w:lang w:val="ru" w:eastAsia="ru-RU"/>
              </w:rPr>
              <w:t>ФОТ АУП (мастер/управляющий)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2920E5BE" w14:textId="77777777" w:rsidR="00E11AF5" w:rsidRPr="00E11AF5" w:rsidRDefault="00E11AF5" w:rsidP="00E11AF5">
            <w:pPr>
              <w:spacing w:after="0"/>
              <w:ind w:firstLine="0"/>
              <w:jc w:val="left"/>
              <w:rPr>
                <w:rFonts w:eastAsia="Times New Roman" w:cs="Times New Roman"/>
                <w:sz w:val="22"/>
                <w:lang w:val="ru" w:eastAsia="ru-RU"/>
              </w:rPr>
            </w:pPr>
            <w:r w:rsidRPr="00E11AF5">
              <w:rPr>
                <w:rFonts w:eastAsia="Times New Roman" w:cs="Times New Roman"/>
                <w:sz w:val="22"/>
                <w:lang w:val="ru" w:eastAsia="ru-RU"/>
              </w:rPr>
              <w:t>720 000 руб.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6E1A7B18" w14:textId="77777777" w:rsidR="00E11AF5" w:rsidRPr="00E11AF5" w:rsidRDefault="00E11AF5" w:rsidP="00E11AF5">
            <w:pPr>
              <w:spacing w:after="0"/>
              <w:ind w:firstLine="0"/>
              <w:jc w:val="left"/>
              <w:rPr>
                <w:rFonts w:eastAsia="Times New Roman" w:cs="Times New Roman"/>
                <w:sz w:val="22"/>
                <w:lang w:val="ru" w:eastAsia="ru-RU"/>
              </w:rPr>
            </w:pPr>
            <w:r w:rsidRPr="00E11AF5">
              <w:rPr>
                <w:rFonts w:eastAsia="Times New Roman" w:cs="Times New Roman"/>
                <w:sz w:val="22"/>
                <w:lang w:val="ru" w:eastAsia="ru-RU"/>
              </w:rPr>
              <w:t>288 000 руб. (40%)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60" w:type="dxa"/>
              <w:left w:w="240" w:type="dxa"/>
              <w:bottom w:w="160" w:type="dxa"/>
              <w:right w:w="0" w:type="dxa"/>
            </w:tcMar>
          </w:tcPr>
          <w:p w14:paraId="08F13618" w14:textId="77777777" w:rsidR="00E11AF5" w:rsidRPr="00E11AF5" w:rsidRDefault="00E11AF5" w:rsidP="00E11AF5">
            <w:pPr>
              <w:spacing w:after="0"/>
              <w:ind w:firstLine="0"/>
              <w:jc w:val="left"/>
              <w:rPr>
                <w:rFonts w:eastAsia="Times New Roman" w:cs="Times New Roman"/>
                <w:sz w:val="22"/>
                <w:lang w:val="ru" w:eastAsia="ru-RU"/>
              </w:rPr>
            </w:pPr>
            <w:r w:rsidRPr="00E11AF5">
              <w:rPr>
                <w:rFonts w:eastAsia="Times New Roman" w:cs="Times New Roman"/>
                <w:sz w:val="22"/>
                <w:lang w:val="ru" w:eastAsia="ru-RU"/>
              </w:rPr>
              <w:t>Автоматизация планирования, контроля и отчетности в «Навигаторе» сокращает трудозатраты,  пиковом снижение может достигать  60-70%. Эффект – высвобождение 40% времени (0,4 штатной единицы).</w:t>
            </w:r>
          </w:p>
        </w:tc>
      </w:tr>
      <w:tr w:rsidR="00E11AF5" w:rsidRPr="00E11AF5" w14:paraId="7F71C417" w14:textId="77777777" w:rsidTr="00F72DB7">
        <w:trPr>
          <w:trHeight w:val="1815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60" w:type="dxa"/>
              <w:left w:w="0" w:type="dxa"/>
              <w:bottom w:w="160" w:type="dxa"/>
              <w:right w:w="240" w:type="dxa"/>
            </w:tcMar>
          </w:tcPr>
          <w:p w14:paraId="3CFFAF10" w14:textId="77777777" w:rsidR="00E11AF5" w:rsidRPr="00E11AF5" w:rsidRDefault="00E11AF5" w:rsidP="00E11AF5">
            <w:pPr>
              <w:spacing w:after="0"/>
              <w:ind w:firstLine="0"/>
              <w:jc w:val="left"/>
              <w:rPr>
                <w:rFonts w:eastAsia="Times New Roman" w:cs="Times New Roman"/>
                <w:sz w:val="22"/>
                <w:lang w:val="ru" w:eastAsia="ru-RU"/>
              </w:rPr>
            </w:pPr>
            <w:r w:rsidRPr="00E11AF5">
              <w:rPr>
                <w:rFonts w:eastAsia="Times New Roman" w:cs="Times New Roman"/>
                <w:sz w:val="22"/>
                <w:lang w:val="ru" w:eastAsia="ru-RU"/>
              </w:rPr>
              <w:lastRenderedPageBreak/>
              <w:t>3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37EBDCD8" w14:textId="77777777" w:rsidR="00E11AF5" w:rsidRPr="00E11AF5" w:rsidRDefault="00E11AF5" w:rsidP="00E11AF5">
            <w:pPr>
              <w:spacing w:after="0"/>
              <w:ind w:firstLine="0"/>
              <w:jc w:val="left"/>
              <w:rPr>
                <w:rFonts w:eastAsia="Times New Roman" w:cs="Times New Roman"/>
                <w:sz w:val="22"/>
                <w:lang w:val="ru" w:eastAsia="ru-RU"/>
              </w:rPr>
            </w:pPr>
            <w:r w:rsidRPr="00E11AF5">
              <w:rPr>
                <w:rFonts w:eastAsia="Times New Roman" w:cs="Times New Roman"/>
                <w:sz w:val="22"/>
                <w:lang w:val="ru" w:eastAsia="ru-RU"/>
              </w:rPr>
              <w:t>Подрядные работы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6E8410C0" w14:textId="77777777" w:rsidR="00E11AF5" w:rsidRPr="00E11AF5" w:rsidRDefault="00E11AF5" w:rsidP="00E11AF5">
            <w:pPr>
              <w:spacing w:after="0"/>
              <w:ind w:firstLine="0"/>
              <w:jc w:val="left"/>
              <w:rPr>
                <w:rFonts w:eastAsia="Times New Roman" w:cs="Times New Roman"/>
                <w:sz w:val="22"/>
                <w:lang w:val="ru" w:eastAsia="ru-RU"/>
              </w:rPr>
            </w:pPr>
            <w:r w:rsidRPr="00E11AF5">
              <w:rPr>
                <w:rFonts w:eastAsia="Times New Roman" w:cs="Times New Roman"/>
                <w:sz w:val="22"/>
                <w:lang w:val="ru" w:eastAsia="ru-RU"/>
              </w:rPr>
              <w:t>3 000 000 руб.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5B837E20" w14:textId="77777777" w:rsidR="00E11AF5" w:rsidRPr="00E11AF5" w:rsidRDefault="00E11AF5" w:rsidP="00E11AF5">
            <w:pPr>
              <w:spacing w:after="0"/>
              <w:ind w:firstLine="0"/>
              <w:jc w:val="left"/>
              <w:rPr>
                <w:rFonts w:eastAsia="Times New Roman" w:cs="Times New Roman"/>
                <w:sz w:val="22"/>
                <w:lang w:val="ru" w:eastAsia="ru-RU"/>
              </w:rPr>
            </w:pPr>
            <w:r w:rsidRPr="00E11AF5">
              <w:rPr>
                <w:rFonts w:eastAsia="Times New Roman" w:cs="Times New Roman"/>
                <w:sz w:val="22"/>
                <w:lang w:val="ru" w:eastAsia="ru-RU"/>
              </w:rPr>
              <w:t>360 000 руб. (12%)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60" w:type="dxa"/>
              <w:left w:w="240" w:type="dxa"/>
              <w:bottom w:w="160" w:type="dxa"/>
              <w:right w:w="0" w:type="dxa"/>
            </w:tcMar>
          </w:tcPr>
          <w:p w14:paraId="5E8A6C83" w14:textId="77777777" w:rsidR="00E11AF5" w:rsidRPr="00E11AF5" w:rsidRDefault="00E11AF5" w:rsidP="00E11AF5">
            <w:pPr>
              <w:spacing w:after="0"/>
              <w:ind w:firstLine="0"/>
              <w:jc w:val="left"/>
              <w:rPr>
                <w:rFonts w:eastAsia="Times New Roman" w:cs="Times New Roman"/>
                <w:sz w:val="22"/>
                <w:lang w:val="ru" w:eastAsia="ru-RU"/>
              </w:rPr>
            </w:pPr>
            <w:r w:rsidRPr="00E11AF5">
              <w:rPr>
                <w:rFonts w:eastAsia="Times New Roman" w:cs="Times New Roman"/>
                <w:sz w:val="22"/>
                <w:lang w:val="ru" w:eastAsia="ru-RU"/>
              </w:rPr>
              <w:t>Объективный контроль по цифровым ТЗ и фотоотчетам исключает переплаты и спорные объемы работ.</w:t>
            </w:r>
          </w:p>
        </w:tc>
      </w:tr>
      <w:tr w:rsidR="00E11AF5" w:rsidRPr="00E11AF5" w14:paraId="3E710376" w14:textId="77777777" w:rsidTr="00F72DB7">
        <w:trPr>
          <w:trHeight w:val="1440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60" w:type="dxa"/>
              <w:left w:w="0" w:type="dxa"/>
              <w:bottom w:w="160" w:type="dxa"/>
              <w:right w:w="240" w:type="dxa"/>
            </w:tcMar>
          </w:tcPr>
          <w:p w14:paraId="4A7C92C7" w14:textId="77777777" w:rsidR="00E11AF5" w:rsidRPr="00E11AF5" w:rsidRDefault="00E11AF5" w:rsidP="00E11AF5">
            <w:pPr>
              <w:spacing w:after="0"/>
              <w:ind w:firstLine="0"/>
              <w:jc w:val="left"/>
              <w:rPr>
                <w:rFonts w:eastAsia="Times New Roman" w:cs="Times New Roman"/>
                <w:sz w:val="22"/>
                <w:lang w:val="ru" w:eastAsia="ru-RU"/>
              </w:rPr>
            </w:pPr>
            <w:r w:rsidRPr="00E11AF5">
              <w:rPr>
                <w:rFonts w:eastAsia="Times New Roman" w:cs="Times New Roman"/>
                <w:sz w:val="22"/>
                <w:lang w:val="ru" w:eastAsia="ru-RU"/>
              </w:rPr>
              <w:t>4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2817AFD7" w14:textId="77777777" w:rsidR="00E11AF5" w:rsidRPr="00E11AF5" w:rsidRDefault="00E11AF5" w:rsidP="00E11AF5">
            <w:pPr>
              <w:spacing w:after="0"/>
              <w:ind w:firstLine="0"/>
              <w:jc w:val="left"/>
              <w:rPr>
                <w:rFonts w:eastAsia="Times New Roman" w:cs="Times New Roman"/>
                <w:sz w:val="22"/>
                <w:lang w:val="ru" w:eastAsia="ru-RU"/>
              </w:rPr>
            </w:pPr>
            <w:r w:rsidRPr="00E11AF5">
              <w:rPr>
                <w:rFonts w:eastAsia="Times New Roman" w:cs="Times New Roman"/>
                <w:sz w:val="22"/>
                <w:lang w:val="ru" w:eastAsia="ru-RU"/>
              </w:rPr>
              <w:t>Материалы и аварийный ремонт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2FC192E3" w14:textId="77777777" w:rsidR="00E11AF5" w:rsidRPr="00E11AF5" w:rsidRDefault="00E11AF5" w:rsidP="00E11AF5">
            <w:pPr>
              <w:spacing w:after="0"/>
              <w:ind w:firstLine="0"/>
              <w:jc w:val="left"/>
              <w:rPr>
                <w:rFonts w:eastAsia="Times New Roman" w:cs="Times New Roman"/>
                <w:sz w:val="22"/>
                <w:lang w:val="ru" w:eastAsia="ru-RU"/>
              </w:rPr>
            </w:pPr>
            <w:r w:rsidRPr="00E11AF5">
              <w:rPr>
                <w:rFonts w:eastAsia="Times New Roman" w:cs="Times New Roman"/>
                <w:sz w:val="22"/>
                <w:lang w:val="ru" w:eastAsia="ru-RU"/>
              </w:rPr>
              <w:t>2 500 000 руб.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302CE8C1" w14:textId="77777777" w:rsidR="00E11AF5" w:rsidRPr="00E11AF5" w:rsidRDefault="00E11AF5" w:rsidP="00E11AF5">
            <w:pPr>
              <w:spacing w:after="0"/>
              <w:ind w:firstLine="0"/>
              <w:jc w:val="left"/>
              <w:rPr>
                <w:rFonts w:eastAsia="Times New Roman" w:cs="Times New Roman"/>
                <w:sz w:val="22"/>
                <w:lang w:val="ru" w:eastAsia="ru-RU"/>
              </w:rPr>
            </w:pPr>
            <w:r w:rsidRPr="00E11AF5">
              <w:rPr>
                <w:rFonts w:eastAsia="Times New Roman" w:cs="Times New Roman"/>
                <w:sz w:val="22"/>
                <w:lang w:val="ru" w:eastAsia="ru-RU"/>
              </w:rPr>
              <w:t>625 000 руб. (25%)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60" w:type="dxa"/>
              <w:left w:w="240" w:type="dxa"/>
              <w:bottom w:w="160" w:type="dxa"/>
              <w:right w:w="0" w:type="dxa"/>
            </w:tcMar>
          </w:tcPr>
          <w:p w14:paraId="45EA093B" w14:textId="77777777" w:rsidR="00E11AF5" w:rsidRPr="00E11AF5" w:rsidRDefault="00E11AF5" w:rsidP="00E11AF5">
            <w:pPr>
              <w:spacing w:after="0"/>
              <w:ind w:firstLine="0"/>
              <w:jc w:val="left"/>
              <w:rPr>
                <w:rFonts w:eastAsia="Times New Roman" w:cs="Times New Roman"/>
                <w:sz w:val="22"/>
                <w:lang w:val="ru" w:eastAsia="ru-RU"/>
              </w:rPr>
            </w:pPr>
            <w:r w:rsidRPr="00E11AF5">
              <w:rPr>
                <w:rFonts w:eastAsia="Times New Roman" w:cs="Times New Roman"/>
                <w:sz w:val="22"/>
                <w:lang w:val="ru" w:eastAsia="ru-RU"/>
              </w:rPr>
              <w:t>Снижение аварийности за счет роста выполнения ППР на 20%. Оптимизация закупок материалов.</w:t>
            </w:r>
          </w:p>
        </w:tc>
      </w:tr>
      <w:tr w:rsidR="00E11AF5" w:rsidRPr="00E11AF5" w14:paraId="65961044" w14:textId="77777777" w:rsidTr="00F72DB7">
        <w:trPr>
          <w:trHeight w:val="1440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60" w:type="dxa"/>
              <w:left w:w="0" w:type="dxa"/>
              <w:bottom w:w="160" w:type="dxa"/>
              <w:right w:w="240" w:type="dxa"/>
            </w:tcMar>
          </w:tcPr>
          <w:p w14:paraId="109E9658" w14:textId="77777777" w:rsidR="00E11AF5" w:rsidRPr="00E11AF5" w:rsidRDefault="00E11AF5" w:rsidP="00E11AF5">
            <w:pPr>
              <w:spacing w:after="0"/>
              <w:ind w:firstLine="0"/>
              <w:jc w:val="left"/>
              <w:rPr>
                <w:rFonts w:eastAsia="Times New Roman" w:cs="Times New Roman"/>
                <w:sz w:val="22"/>
                <w:lang w:val="ru" w:eastAsia="ru-RU"/>
              </w:rPr>
            </w:pPr>
            <w:r w:rsidRPr="00E11AF5">
              <w:rPr>
                <w:rFonts w:eastAsia="Times New Roman" w:cs="Times New Roman"/>
                <w:sz w:val="22"/>
                <w:lang w:val="ru" w:eastAsia="ru-RU"/>
              </w:rPr>
              <w:t>5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2EFA6498" w14:textId="77777777" w:rsidR="00E11AF5" w:rsidRPr="00E11AF5" w:rsidRDefault="00E11AF5" w:rsidP="00E11AF5">
            <w:pPr>
              <w:spacing w:after="0"/>
              <w:ind w:firstLine="0"/>
              <w:jc w:val="left"/>
              <w:rPr>
                <w:rFonts w:eastAsia="Times New Roman" w:cs="Times New Roman"/>
                <w:sz w:val="22"/>
                <w:lang w:val="ru" w:eastAsia="ru-RU"/>
              </w:rPr>
            </w:pPr>
            <w:r w:rsidRPr="00E11AF5">
              <w:rPr>
                <w:rFonts w:eastAsia="Times New Roman" w:cs="Times New Roman"/>
                <w:sz w:val="22"/>
                <w:lang w:val="ru" w:eastAsia="ru-RU"/>
              </w:rPr>
              <w:t>Прочие операционные расходы (связь, ГСМ, канцелярия)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56F1DEA7" w14:textId="77777777" w:rsidR="00E11AF5" w:rsidRPr="00E11AF5" w:rsidRDefault="00E11AF5" w:rsidP="00E11AF5">
            <w:pPr>
              <w:spacing w:after="0"/>
              <w:ind w:firstLine="0"/>
              <w:jc w:val="left"/>
              <w:rPr>
                <w:rFonts w:eastAsia="Times New Roman" w:cs="Times New Roman"/>
                <w:sz w:val="22"/>
                <w:lang w:val="ru" w:eastAsia="ru-RU"/>
              </w:rPr>
            </w:pPr>
            <w:r w:rsidRPr="00E11AF5">
              <w:rPr>
                <w:rFonts w:eastAsia="Times New Roman" w:cs="Times New Roman"/>
                <w:sz w:val="22"/>
                <w:lang w:val="ru" w:eastAsia="ru-RU"/>
              </w:rPr>
              <w:t>600 000 руб.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17F798CB" w14:textId="77777777" w:rsidR="00E11AF5" w:rsidRPr="00E11AF5" w:rsidRDefault="00E11AF5" w:rsidP="00E11AF5">
            <w:pPr>
              <w:spacing w:after="0"/>
              <w:ind w:firstLine="0"/>
              <w:jc w:val="left"/>
              <w:rPr>
                <w:rFonts w:eastAsia="Times New Roman" w:cs="Times New Roman"/>
                <w:sz w:val="22"/>
                <w:lang w:val="ru" w:eastAsia="ru-RU"/>
              </w:rPr>
            </w:pPr>
            <w:r w:rsidRPr="00E11AF5">
              <w:rPr>
                <w:rFonts w:eastAsia="Times New Roman" w:cs="Times New Roman"/>
                <w:sz w:val="22"/>
                <w:lang w:val="ru" w:eastAsia="ru-RU"/>
              </w:rPr>
              <w:t>60 000 руб. (10%)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60" w:type="dxa"/>
              <w:left w:w="240" w:type="dxa"/>
              <w:bottom w:w="160" w:type="dxa"/>
              <w:right w:w="0" w:type="dxa"/>
            </w:tcMar>
          </w:tcPr>
          <w:p w14:paraId="10AD5B59" w14:textId="77777777" w:rsidR="00E11AF5" w:rsidRPr="00E11AF5" w:rsidRDefault="00E11AF5" w:rsidP="00E11AF5">
            <w:pPr>
              <w:spacing w:after="0"/>
              <w:ind w:firstLine="0"/>
              <w:jc w:val="left"/>
              <w:rPr>
                <w:rFonts w:eastAsia="Times New Roman" w:cs="Times New Roman"/>
                <w:sz w:val="22"/>
                <w:lang w:val="ru" w:eastAsia="ru-RU"/>
              </w:rPr>
            </w:pPr>
            <w:r w:rsidRPr="00E11AF5">
              <w:rPr>
                <w:rFonts w:eastAsia="Times New Roman" w:cs="Times New Roman"/>
                <w:sz w:val="22"/>
                <w:lang w:val="ru" w:eastAsia="ru-RU"/>
              </w:rPr>
              <w:t>Сокращение непроизводительных затрат на коммуникации и документооборот.</w:t>
            </w:r>
          </w:p>
        </w:tc>
      </w:tr>
      <w:tr w:rsidR="00E11AF5" w:rsidRPr="00E11AF5" w14:paraId="51B1254E" w14:textId="77777777" w:rsidTr="00F72DB7">
        <w:trPr>
          <w:trHeight w:val="20"/>
        </w:trPr>
        <w:tc>
          <w:tcPr>
            <w:tcW w:w="2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60" w:type="dxa"/>
              <w:left w:w="0" w:type="dxa"/>
              <w:bottom w:w="160" w:type="dxa"/>
              <w:right w:w="240" w:type="dxa"/>
            </w:tcMar>
          </w:tcPr>
          <w:p w14:paraId="48FADD9D" w14:textId="54F74851" w:rsidR="00E11AF5" w:rsidRPr="00E11AF5" w:rsidRDefault="00F72DB7" w:rsidP="00F72DB7">
            <w:pPr>
              <w:spacing w:after="0"/>
              <w:ind w:firstLine="0"/>
              <w:jc w:val="right"/>
              <w:rPr>
                <w:rFonts w:eastAsia="Times New Roman" w:cs="Times New Roman"/>
                <w:sz w:val="22"/>
                <w:lang w:val="ru" w:eastAsia="ru-RU"/>
              </w:rPr>
            </w:pPr>
            <w:r>
              <w:rPr>
                <w:rFonts w:eastAsia="Times New Roman" w:cs="Times New Roman"/>
                <w:sz w:val="22"/>
                <w:lang w:val="ru" w:eastAsia="ru-RU"/>
              </w:rPr>
              <w:t xml:space="preserve"> </w:t>
            </w:r>
            <w:r w:rsidR="00E11AF5" w:rsidRPr="00E11AF5">
              <w:rPr>
                <w:rFonts w:eastAsia="Times New Roman" w:cs="Times New Roman"/>
                <w:sz w:val="22"/>
                <w:lang w:val="ru" w:eastAsia="ru-RU"/>
              </w:rPr>
              <w:t>ИТОГО ЗАТРАТ «ДО»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5B14B2DD" w14:textId="77777777" w:rsidR="00E11AF5" w:rsidRPr="00E11AF5" w:rsidRDefault="00E11AF5" w:rsidP="00E11AF5">
            <w:pPr>
              <w:spacing w:after="0"/>
              <w:ind w:firstLine="0"/>
              <w:jc w:val="left"/>
              <w:rPr>
                <w:rFonts w:eastAsia="Times New Roman" w:cs="Times New Roman"/>
                <w:sz w:val="22"/>
                <w:lang w:val="ru" w:eastAsia="ru-RU"/>
              </w:rPr>
            </w:pPr>
            <w:r w:rsidRPr="00E11AF5">
              <w:rPr>
                <w:rFonts w:eastAsia="Times New Roman" w:cs="Times New Roman"/>
                <w:sz w:val="22"/>
                <w:lang w:val="ru" w:eastAsia="ru-RU"/>
              </w:rPr>
              <w:t>8 260 000 руб.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441EB887" w14:textId="77777777" w:rsidR="00E11AF5" w:rsidRPr="00E11AF5" w:rsidRDefault="00E11AF5" w:rsidP="00E11AF5">
            <w:pPr>
              <w:spacing w:after="0"/>
              <w:ind w:firstLine="0"/>
              <w:jc w:val="left"/>
              <w:rPr>
                <w:rFonts w:eastAsia="Times New Roman" w:cs="Times New Roman"/>
                <w:sz w:val="22"/>
                <w:lang w:val="ru" w:eastAsia="ru-RU"/>
              </w:rPr>
            </w:pP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60" w:type="dxa"/>
              <w:left w:w="240" w:type="dxa"/>
              <w:bottom w:w="160" w:type="dxa"/>
              <w:right w:w="0" w:type="dxa"/>
            </w:tcMar>
          </w:tcPr>
          <w:p w14:paraId="6999F0A0" w14:textId="77777777" w:rsidR="00E11AF5" w:rsidRPr="00E11AF5" w:rsidRDefault="00E11AF5" w:rsidP="00E11AF5">
            <w:pPr>
              <w:spacing w:after="0"/>
              <w:ind w:firstLine="0"/>
              <w:jc w:val="left"/>
              <w:rPr>
                <w:rFonts w:eastAsia="Times New Roman" w:cs="Times New Roman"/>
                <w:sz w:val="22"/>
                <w:lang w:val="ru" w:eastAsia="ru-RU"/>
              </w:rPr>
            </w:pPr>
          </w:p>
        </w:tc>
      </w:tr>
      <w:tr w:rsidR="00E11AF5" w:rsidRPr="00E11AF5" w14:paraId="4FBA2019" w14:textId="77777777" w:rsidTr="00F72DB7">
        <w:trPr>
          <w:trHeight w:val="20"/>
        </w:trPr>
        <w:tc>
          <w:tcPr>
            <w:tcW w:w="2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60" w:type="dxa"/>
              <w:left w:w="0" w:type="dxa"/>
              <w:bottom w:w="160" w:type="dxa"/>
              <w:right w:w="240" w:type="dxa"/>
            </w:tcMar>
          </w:tcPr>
          <w:p w14:paraId="13F112DB" w14:textId="27E009AD" w:rsidR="00E11AF5" w:rsidRPr="00E11AF5" w:rsidRDefault="00F72DB7" w:rsidP="00F72DB7">
            <w:pPr>
              <w:spacing w:after="0"/>
              <w:ind w:firstLine="0"/>
              <w:jc w:val="right"/>
              <w:rPr>
                <w:rFonts w:eastAsia="Times New Roman" w:cs="Times New Roman"/>
                <w:sz w:val="22"/>
                <w:lang w:val="ru" w:eastAsia="ru-RU"/>
              </w:rPr>
            </w:pPr>
            <w:r>
              <w:rPr>
                <w:rFonts w:eastAsia="Times New Roman" w:cs="Times New Roman"/>
                <w:sz w:val="22"/>
                <w:lang w:val="ru" w:eastAsia="ru-RU"/>
              </w:rPr>
              <w:t xml:space="preserve"> </w:t>
            </w:r>
            <w:r w:rsidR="00E11AF5" w:rsidRPr="00E11AF5">
              <w:rPr>
                <w:rFonts w:eastAsia="Times New Roman" w:cs="Times New Roman"/>
                <w:sz w:val="22"/>
                <w:lang w:val="ru" w:eastAsia="ru-RU"/>
              </w:rPr>
              <w:t xml:space="preserve">ИТОГО ГОДОВАЯ </w:t>
            </w:r>
            <w:r>
              <w:rPr>
                <w:rFonts w:eastAsia="Times New Roman" w:cs="Times New Roman"/>
                <w:sz w:val="22"/>
                <w:lang w:val="ru" w:eastAsia="ru-RU"/>
              </w:rPr>
              <w:t xml:space="preserve"> </w:t>
            </w:r>
            <w:r w:rsidR="00E11AF5" w:rsidRPr="00E11AF5">
              <w:rPr>
                <w:rFonts w:eastAsia="Times New Roman" w:cs="Times New Roman"/>
                <w:sz w:val="22"/>
                <w:lang w:val="ru" w:eastAsia="ru-RU"/>
              </w:rPr>
              <w:t>ЭКОНОМИЯ (Δ)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226D1628" w14:textId="77777777" w:rsidR="00E11AF5" w:rsidRPr="00E11AF5" w:rsidRDefault="00E11AF5" w:rsidP="00E11AF5">
            <w:pPr>
              <w:spacing w:after="0"/>
              <w:ind w:firstLine="0"/>
              <w:jc w:val="left"/>
              <w:rPr>
                <w:rFonts w:eastAsia="Times New Roman" w:cs="Times New Roman"/>
                <w:sz w:val="22"/>
                <w:lang w:val="ru" w:eastAsia="ru-RU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4DF7B1A8" w14:textId="77777777" w:rsidR="00E11AF5" w:rsidRPr="00E11AF5" w:rsidRDefault="00E11AF5" w:rsidP="00E11AF5">
            <w:pPr>
              <w:spacing w:after="0"/>
              <w:ind w:firstLine="0"/>
              <w:jc w:val="left"/>
              <w:rPr>
                <w:rFonts w:eastAsia="Times New Roman" w:cs="Times New Roman"/>
                <w:sz w:val="22"/>
                <w:lang w:val="ru" w:eastAsia="ru-RU"/>
              </w:rPr>
            </w:pPr>
            <w:r w:rsidRPr="00E11AF5">
              <w:rPr>
                <w:rFonts w:eastAsia="Times New Roman" w:cs="Times New Roman"/>
                <w:sz w:val="22"/>
                <w:lang w:val="ru" w:eastAsia="ru-RU"/>
              </w:rPr>
              <w:t>1 333 000 руб.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60" w:type="dxa"/>
              <w:left w:w="240" w:type="dxa"/>
              <w:bottom w:w="160" w:type="dxa"/>
              <w:right w:w="0" w:type="dxa"/>
            </w:tcMar>
          </w:tcPr>
          <w:p w14:paraId="32674B8E" w14:textId="77777777" w:rsidR="00E11AF5" w:rsidRPr="00E11AF5" w:rsidRDefault="00E11AF5" w:rsidP="00E11AF5">
            <w:pPr>
              <w:spacing w:after="0"/>
              <w:ind w:firstLine="0"/>
              <w:jc w:val="left"/>
              <w:rPr>
                <w:rFonts w:eastAsia="Times New Roman" w:cs="Times New Roman"/>
                <w:sz w:val="22"/>
                <w:lang w:val="ru" w:eastAsia="ru-RU"/>
              </w:rPr>
            </w:pPr>
            <w:r w:rsidRPr="00E11AF5">
              <w:rPr>
                <w:rFonts w:eastAsia="Times New Roman" w:cs="Times New Roman"/>
                <w:sz w:val="22"/>
                <w:lang w:val="ru" w:eastAsia="ru-RU"/>
              </w:rPr>
              <w:t>Σ (стр.2+3+4+5)</w:t>
            </w:r>
          </w:p>
          <w:p w14:paraId="3FCA520A" w14:textId="77777777" w:rsidR="00E11AF5" w:rsidRPr="00E11AF5" w:rsidRDefault="00E11AF5" w:rsidP="00E11AF5">
            <w:pPr>
              <w:spacing w:after="0"/>
              <w:ind w:firstLine="0"/>
              <w:jc w:val="left"/>
              <w:rPr>
                <w:rFonts w:eastAsia="Times New Roman" w:cs="Times New Roman"/>
                <w:sz w:val="22"/>
                <w:lang w:val="ru" w:eastAsia="ru-RU"/>
              </w:rPr>
            </w:pPr>
          </w:p>
        </w:tc>
      </w:tr>
    </w:tbl>
    <w:p w14:paraId="5F6814E5" w14:textId="77777777" w:rsidR="00E11AF5" w:rsidRDefault="00E11AF5" w:rsidP="00F16202">
      <w:pPr>
        <w:ind w:firstLine="0"/>
        <w:jc w:val="center"/>
        <w:rPr>
          <w:b/>
        </w:rPr>
      </w:pPr>
    </w:p>
    <w:p w14:paraId="26037F51" w14:textId="638AD649" w:rsidR="00F16202" w:rsidRDefault="00F16202" w:rsidP="00F16202">
      <w:pPr>
        <w:ind w:firstLine="0"/>
        <w:jc w:val="center"/>
        <w:rPr>
          <w:b/>
        </w:rPr>
      </w:pPr>
      <w:r>
        <w:rPr>
          <w:b/>
        </w:rPr>
        <w:t>Таблица 7. Срок окупаемости при внедрении цифрового контура</w:t>
      </w:r>
      <w:r w:rsidR="000D0A4F">
        <w:rPr>
          <w:b/>
        </w:rPr>
        <w:t xml:space="preserve"> для УК</w:t>
      </w:r>
    </w:p>
    <w:tbl>
      <w:tblPr>
        <w:tblStyle w:val="aff0"/>
        <w:tblW w:w="0" w:type="auto"/>
        <w:jc w:val="center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1870"/>
        <w:gridCol w:w="1870"/>
        <w:gridCol w:w="1868"/>
        <w:gridCol w:w="1866"/>
        <w:gridCol w:w="1871"/>
      </w:tblGrid>
      <w:tr w:rsidR="00C5546A" w14:paraId="37CD5ECC" w14:textId="77777777" w:rsidTr="000B194C">
        <w:trPr>
          <w:tblHeader/>
          <w:jc w:val="center"/>
        </w:trPr>
        <w:tc>
          <w:tcPr>
            <w:tcW w:w="1870" w:type="dxa"/>
            <w:shd w:val="clear" w:color="auto" w:fill="F2F2F2" w:themeFill="background1" w:themeFillShade="F2"/>
          </w:tcPr>
          <w:p w14:paraId="3446E526" w14:textId="77777777" w:rsidR="00C5546A" w:rsidRDefault="00924407">
            <w:pPr>
              <w:spacing w:line="259" w:lineRule="auto"/>
              <w:ind w:firstLine="0"/>
              <w:jc w:val="center"/>
            </w:pPr>
            <w:bookmarkStart w:id="20" w:name="_Hlk241231819"/>
            <w:r>
              <w:rPr>
                <w:b/>
                <w:sz w:val="22"/>
              </w:rPr>
              <w:t>Контур расчёта</w:t>
            </w:r>
          </w:p>
        </w:tc>
        <w:tc>
          <w:tcPr>
            <w:tcW w:w="1870" w:type="dxa"/>
            <w:shd w:val="clear" w:color="auto" w:fill="F2F2F2" w:themeFill="background1" w:themeFillShade="F2"/>
          </w:tcPr>
          <w:p w14:paraId="1ED1A771" w14:textId="77777777" w:rsidR="00C5546A" w:rsidRDefault="00924407">
            <w:pPr>
              <w:spacing w:line="259" w:lineRule="auto"/>
              <w:ind w:firstLine="0"/>
              <w:jc w:val="center"/>
            </w:pPr>
            <w:r>
              <w:rPr>
                <w:b/>
                <w:sz w:val="22"/>
              </w:rPr>
              <w:t>Затраты на внедрение</w:t>
            </w:r>
          </w:p>
        </w:tc>
        <w:tc>
          <w:tcPr>
            <w:tcW w:w="1868" w:type="dxa"/>
            <w:shd w:val="clear" w:color="auto" w:fill="F2F2F2" w:themeFill="background1" w:themeFillShade="F2"/>
          </w:tcPr>
          <w:p w14:paraId="6C115C36" w14:textId="77777777" w:rsidR="00C5546A" w:rsidRDefault="00924407">
            <w:pPr>
              <w:spacing w:line="259" w:lineRule="auto"/>
              <w:ind w:firstLine="0"/>
              <w:jc w:val="center"/>
            </w:pPr>
            <w:r>
              <w:rPr>
                <w:b/>
                <w:sz w:val="22"/>
              </w:rPr>
              <w:t>Ожидаемый эффект</w:t>
            </w:r>
          </w:p>
        </w:tc>
        <w:tc>
          <w:tcPr>
            <w:tcW w:w="1866" w:type="dxa"/>
            <w:shd w:val="clear" w:color="auto" w:fill="F2F2F2" w:themeFill="background1" w:themeFillShade="F2"/>
          </w:tcPr>
          <w:p w14:paraId="710B6C5D" w14:textId="77777777" w:rsidR="00C5546A" w:rsidRDefault="00924407">
            <w:pPr>
              <w:spacing w:line="259" w:lineRule="auto"/>
              <w:ind w:firstLine="0"/>
              <w:jc w:val="center"/>
            </w:pPr>
            <w:r>
              <w:rPr>
                <w:b/>
                <w:sz w:val="22"/>
              </w:rPr>
              <w:t>Чистый эффект 1-го года</w:t>
            </w:r>
          </w:p>
        </w:tc>
        <w:tc>
          <w:tcPr>
            <w:tcW w:w="1871" w:type="dxa"/>
            <w:shd w:val="clear" w:color="auto" w:fill="F2F2F2" w:themeFill="background1" w:themeFillShade="F2"/>
          </w:tcPr>
          <w:p w14:paraId="5E492997" w14:textId="77777777" w:rsidR="00C5546A" w:rsidRDefault="00924407">
            <w:pPr>
              <w:spacing w:line="259" w:lineRule="auto"/>
              <w:ind w:firstLine="0"/>
              <w:jc w:val="center"/>
            </w:pPr>
            <w:r>
              <w:rPr>
                <w:b/>
                <w:sz w:val="22"/>
              </w:rPr>
              <w:t>Срок окупаемости</w:t>
            </w:r>
          </w:p>
        </w:tc>
      </w:tr>
      <w:bookmarkEnd w:id="20"/>
      <w:tr w:rsidR="00C5546A" w14:paraId="4725DEA6" w14:textId="77777777" w:rsidTr="000B194C">
        <w:trPr>
          <w:jc w:val="center"/>
        </w:trPr>
        <w:tc>
          <w:tcPr>
            <w:tcW w:w="1870" w:type="dxa"/>
          </w:tcPr>
          <w:p w14:paraId="5CBA82E3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Управляющая организация, 15 МКД</w:t>
            </w:r>
          </w:p>
        </w:tc>
        <w:tc>
          <w:tcPr>
            <w:tcW w:w="1870" w:type="dxa"/>
          </w:tcPr>
          <w:p w14:paraId="7A3C22F1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620 500 руб. за 1-й год, включая 170 500 руб. единовременных затрат</w:t>
            </w:r>
          </w:p>
        </w:tc>
        <w:tc>
          <w:tcPr>
            <w:tcW w:w="1868" w:type="dxa"/>
          </w:tcPr>
          <w:p w14:paraId="701567A4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1 333 000 руб. годовой экономии</w:t>
            </w:r>
          </w:p>
        </w:tc>
        <w:tc>
          <w:tcPr>
            <w:tcW w:w="1866" w:type="dxa"/>
          </w:tcPr>
          <w:p w14:paraId="0035F498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712 500 руб.</w:t>
            </w:r>
          </w:p>
        </w:tc>
        <w:tc>
          <w:tcPr>
            <w:tcW w:w="1871" w:type="dxa"/>
          </w:tcPr>
          <w:p w14:paraId="30F521FE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Около 1,5 месяца по единовременным затратам. Со 2-го года чистый эффект около 883 000 руб./год</w:t>
            </w:r>
          </w:p>
        </w:tc>
      </w:tr>
      <w:tr w:rsidR="000B194C" w14:paraId="2E75241F" w14:textId="77777777" w:rsidTr="007E5088">
        <w:trPr>
          <w:jc w:val="center"/>
        </w:trPr>
        <w:tc>
          <w:tcPr>
            <w:tcW w:w="9345" w:type="dxa"/>
            <w:gridSpan w:val="5"/>
          </w:tcPr>
          <w:p w14:paraId="2FD58C53" w14:textId="3724B3E2" w:rsidR="000B194C" w:rsidRDefault="000B194C">
            <w:pPr>
              <w:spacing w:line="259" w:lineRule="auto"/>
              <w:ind w:firstLine="0"/>
              <w:jc w:val="left"/>
              <w:rPr>
                <w:sz w:val="22"/>
              </w:rPr>
            </w:pPr>
            <w:r w:rsidRPr="000B194C">
              <w:rPr>
                <w:sz w:val="22"/>
              </w:rPr>
              <w:t>Важное примечание: Начиная со второго года эксплуатации системы, единовременные затраты отсутствуют. Годовые затраты УК составят только абонентскую плату – 450 000 руб. Следовательно, чистый годовой экономический эффект на второй и последующие годы стабилизируется на уровне: 1 333 000 – 450 000 = 883 000 рублей. Инвестиции в цифровизацию окупаются за первые два месяца работы, а долгосрочная рентабельность (ROI) превышает 190%.</w:t>
            </w:r>
          </w:p>
        </w:tc>
      </w:tr>
    </w:tbl>
    <w:p w14:paraId="37B02BFC" w14:textId="77777777" w:rsidR="00C5546A" w:rsidRDefault="00C5546A"/>
    <w:p w14:paraId="7C9431D1" w14:textId="17A9F98C" w:rsidR="00C5546A" w:rsidRDefault="003E0DD8">
      <w:pPr>
        <w:ind w:firstLine="0"/>
        <w:jc w:val="center"/>
      </w:pPr>
      <w:r>
        <w:rPr>
          <w:b/>
        </w:rPr>
        <w:t xml:space="preserve">Таблица 9. </w:t>
      </w:r>
      <w:r w:rsidR="00924407">
        <w:rPr>
          <w:b/>
        </w:rPr>
        <w:t>Структура затрат для органа власти (город с 5</w:t>
      </w:r>
      <w:r w:rsidR="00FA2D5D">
        <w:rPr>
          <w:b/>
        </w:rPr>
        <w:t>00 МКД и 50 социальными</w:t>
      </w:r>
      <w:r w:rsidR="00924407">
        <w:rPr>
          <w:b/>
        </w:rPr>
        <w:t xml:space="preserve"> объектами, модель </w:t>
      </w:r>
      <w:proofErr w:type="spellStart"/>
      <w:r w:rsidR="00924407">
        <w:rPr>
          <w:b/>
        </w:rPr>
        <w:t>SaaS</w:t>
      </w:r>
      <w:proofErr w:type="spellEnd"/>
      <w:r w:rsidR="00924407">
        <w:rPr>
          <w:b/>
        </w:rPr>
        <w:t>, первый год):</w:t>
      </w:r>
    </w:p>
    <w:tbl>
      <w:tblPr>
        <w:tblStyle w:val="aff0"/>
        <w:tblW w:w="0" w:type="auto"/>
        <w:jc w:val="center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704"/>
        <w:gridCol w:w="3968"/>
        <w:gridCol w:w="2335"/>
        <w:gridCol w:w="2338"/>
      </w:tblGrid>
      <w:tr w:rsidR="00C5546A" w14:paraId="6034070D" w14:textId="77777777">
        <w:trPr>
          <w:tblHeader/>
          <w:jc w:val="center"/>
        </w:trPr>
        <w:tc>
          <w:tcPr>
            <w:tcW w:w="704" w:type="dxa"/>
            <w:shd w:val="clear" w:color="auto" w:fill="F2F2F2" w:themeFill="background1" w:themeFillShade="F2"/>
          </w:tcPr>
          <w:p w14:paraId="5C4825DF" w14:textId="77777777" w:rsidR="00C5546A" w:rsidRDefault="00924407">
            <w:pPr>
              <w:spacing w:line="259" w:lineRule="auto"/>
              <w:ind w:firstLine="0"/>
              <w:jc w:val="center"/>
            </w:pPr>
            <w:r>
              <w:rPr>
                <w:b/>
                <w:sz w:val="22"/>
              </w:rPr>
              <w:lastRenderedPageBreak/>
              <w:t>№</w:t>
            </w:r>
          </w:p>
        </w:tc>
        <w:tc>
          <w:tcPr>
            <w:tcW w:w="3968" w:type="dxa"/>
            <w:shd w:val="clear" w:color="auto" w:fill="F2F2F2" w:themeFill="background1" w:themeFillShade="F2"/>
          </w:tcPr>
          <w:p w14:paraId="56E1BB18" w14:textId="77777777" w:rsidR="00C5546A" w:rsidRDefault="00924407">
            <w:pPr>
              <w:spacing w:line="259" w:lineRule="auto"/>
              <w:ind w:firstLine="0"/>
              <w:jc w:val="center"/>
            </w:pPr>
            <w:r>
              <w:rPr>
                <w:b/>
                <w:sz w:val="22"/>
              </w:rPr>
              <w:t>Статья затрат</w:t>
            </w:r>
          </w:p>
        </w:tc>
        <w:tc>
          <w:tcPr>
            <w:tcW w:w="2335" w:type="dxa"/>
            <w:shd w:val="clear" w:color="auto" w:fill="F2F2F2" w:themeFill="background1" w:themeFillShade="F2"/>
          </w:tcPr>
          <w:p w14:paraId="2CD374D1" w14:textId="77777777" w:rsidR="00C5546A" w:rsidRDefault="00924407">
            <w:pPr>
              <w:spacing w:line="259" w:lineRule="auto"/>
              <w:ind w:firstLine="0"/>
              <w:jc w:val="center"/>
            </w:pPr>
            <w:r>
              <w:rPr>
                <w:b/>
                <w:sz w:val="22"/>
              </w:rPr>
              <w:t>Сумма, руб.</w:t>
            </w:r>
          </w:p>
        </w:tc>
        <w:tc>
          <w:tcPr>
            <w:tcW w:w="2338" w:type="dxa"/>
            <w:shd w:val="clear" w:color="auto" w:fill="F2F2F2" w:themeFill="background1" w:themeFillShade="F2"/>
          </w:tcPr>
          <w:p w14:paraId="47353B62" w14:textId="77777777" w:rsidR="00C5546A" w:rsidRDefault="00924407">
            <w:pPr>
              <w:spacing w:line="259" w:lineRule="auto"/>
              <w:ind w:firstLine="0"/>
              <w:jc w:val="center"/>
            </w:pPr>
            <w:r>
              <w:rPr>
                <w:b/>
                <w:sz w:val="22"/>
              </w:rPr>
              <w:t>Примечание</w:t>
            </w:r>
          </w:p>
        </w:tc>
      </w:tr>
      <w:tr w:rsidR="00C5546A" w14:paraId="4B9EE860" w14:textId="77777777">
        <w:trPr>
          <w:jc w:val="center"/>
        </w:trPr>
        <w:tc>
          <w:tcPr>
            <w:tcW w:w="704" w:type="dxa"/>
          </w:tcPr>
          <w:p w14:paraId="46FF5F81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1</w:t>
            </w:r>
          </w:p>
        </w:tc>
        <w:tc>
          <w:tcPr>
            <w:tcW w:w="3968" w:type="dxa"/>
          </w:tcPr>
          <w:p w14:paraId="4DFFB346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Базовая годовая подписка</w:t>
            </w:r>
          </w:p>
        </w:tc>
        <w:tc>
          <w:tcPr>
            <w:tcW w:w="2335" w:type="dxa"/>
          </w:tcPr>
          <w:p w14:paraId="658D7558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3 000 000</w:t>
            </w:r>
          </w:p>
        </w:tc>
        <w:tc>
          <w:tcPr>
            <w:tcW w:w="2338" w:type="dxa"/>
          </w:tcPr>
          <w:p w14:paraId="7EDBA6E7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Неограниченный доступ к платформе, аналитика, техподдержка 24/7</w:t>
            </w:r>
          </w:p>
        </w:tc>
      </w:tr>
      <w:tr w:rsidR="00C5546A" w14:paraId="539D17C0" w14:textId="77777777">
        <w:trPr>
          <w:jc w:val="center"/>
        </w:trPr>
        <w:tc>
          <w:tcPr>
            <w:tcW w:w="704" w:type="dxa"/>
          </w:tcPr>
          <w:p w14:paraId="2A45797A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2</w:t>
            </w:r>
          </w:p>
        </w:tc>
        <w:tc>
          <w:tcPr>
            <w:tcW w:w="3968" w:type="dxa"/>
          </w:tcPr>
          <w:p w14:paraId="4652058D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Сервис паспортизации (единовременно)</w:t>
            </w:r>
          </w:p>
        </w:tc>
        <w:tc>
          <w:tcPr>
            <w:tcW w:w="2335" w:type="dxa"/>
          </w:tcPr>
          <w:p w14:paraId="53ABCFF5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2 200 000</w:t>
            </w:r>
          </w:p>
        </w:tc>
        <w:tc>
          <w:tcPr>
            <w:tcW w:w="2338" w:type="dxa"/>
          </w:tcPr>
          <w:p w14:paraId="0155CCC3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550 объектов × 4 000 руб./объект</w:t>
            </w:r>
          </w:p>
        </w:tc>
      </w:tr>
      <w:tr w:rsidR="00C5546A" w14:paraId="0ACEC9B1" w14:textId="77777777">
        <w:trPr>
          <w:jc w:val="center"/>
        </w:trPr>
        <w:tc>
          <w:tcPr>
            <w:tcW w:w="704" w:type="dxa"/>
          </w:tcPr>
          <w:p w14:paraId="4CA50275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3</w:t>
            </w:r>
          </w:p>
        </w:tc>
        <w:tc>
          <w:tcPr>
            <w:tcW w:w="3968" w:type="dxa"/>
          </w:tcPr>
          <w:p w14:paraId="715C2269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Внедрение и обучение (единовременно)</w:t>
            </w:r>
          </w:p>
        </w:tc>
        <w:tc>
          <w:tcPr>
            <w:tcW w:w="2335" w:type="dxa"/>
          </w:tcPr>
          <w:p w14:paraId="76A1032A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5 500 000</w:t>
            </w:r>
          </w:p>
        </w:tc>
        <w:tc>
          <w:tcPr>
            <w:tcW w:w="2338" w:type="dxa"/>
          </w:tcPr>
          <w:p w14:paraId="1A034730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Офлайн-мероприятия + онлайн-консультирование</w:t>
            </w:r>
          </w:p>
        </w:tc>
      </w:tr>
      <w:tr w:rsidR="00C5546A" w14:paraId="6C5A9073" w14:textId="77777777">
        <w:trPr>
          <w:jc w:val="center"/>
        </w:trPr>
        <w:tc>
          <w:tcPr>
            <w:tcW w:w="704" w:type="dxa"/>
          </w:tcPr>
          <w:p w14:paraId="3A1C4931" w14:textId="77777777" w:rsidR="00C5546A" w:rsidRDefault="00C5546A">
            <w:pPr>
              <w:spacing w:line="259" w:lineRule="auto"/>
              <w:ind w:firstLine="0"/>
              <w:jc w:val="left"/>
            </w:pPr>
          </w:p>
        </w:tc>
        <w:tc>
          <w:tcPr>
            <w:tcW w:w="3968" w:type="dxa"/>
          </w:tcPr>
          <w:p w14:paraId="6A30B7FC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b/>
                <w:sz w:val="22"/>
              </w:rPr>
              <w:t>ИТОГО за первый год</w:t>
            </w:r>
          </w:p>
        </w:tc>
        <w:tc>
          <w:tcPr>
            <w:tcW w:w="2335" w:type="dxa"/>
          </w:tcPr>
          <w:p w14:paraId="6A0F40EB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b/>
                <w:sz w:val="22"/>
              </w:rPr>
              <w:t>10 700 000</w:t>
            </w:r>
          </w:p>
        </w:tc>
        <w:tc>
          <w:tcPr>
            <w:tcW w:w="2338" w:type="dxa"/>
          </w:tcPr>
          <w:p w14:paraId="663A79AB" w14:textId="77777777" w:rsidR="00C5546A" w:rsidRDefault="00C5546A">
            <w:pPr>
              <w:spacing w:line="259" w:lineRule="auto"/>
              <w:ind w:firstLine="0"/>
              <w:jc w:val="left"/>
            </w:pPr>
          </w:p>
        </w:tc>
      </w:tr>
    </w:tbl>
    <w:p w14:paraId="69648B3A" w14:textId="24D88AFE" w:rsidR="00C5546A" w:rsidRDefault="00C5546A"/>
    <w:p w14:paraId="4A278941" w14:textId="77777777" w:rsidR="003E0DD8" w:rsidRDefault="003E0DD8" w:rsidP="003E0DD8">
      <w:pPr>
        <w:ind w:firstLine="0"/>
        <w:jc w:val="center"/>
        <w:rPr>
          <w:b/>
        </w:rPr>
      </w:pPr>
      <w:r>
        <w:rPr>
          <w:b/>
        </w:rPr>
        <w:t>Таблица 10. Срок окупаемости при внедрении цифрового контура для органа власти</w:t>
      </w:r>
    </w:p>
    <w:tbl>
      <w:tblPr>
        <w:tblStyle w:val="aff0"/>
        <w:tblW w:w="0" w:type="auto"/>
        <w:jc w:val="center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1870"/>
        <w:gridCol w:w="1870"/>
        <w:gridCol w:w="1868"/>
        <w:gridCol w:w="1866"/>
        <w:gridCol w:w="1871"/>
      </w:tblGrid>
      <w:tr w:rsidR="003E0DD8" w14:paraId="1901AE75" w14:textId="77777777" w:rsidTr="00145EB1">
        <w:trPr>
          <w:tblHeader/>
          <w:jc w:val="center"/>
        </w:trPr>
        <w:tc>
          <w:tcPr>
            <w:tcW w:w="1870" w:type="dxa"/>
            <w:shd w:val="clear" w:color="auto" w:fill="F2F2F2" w:themeFill="background1" w:themeFillShade="F2"/>
          </w:tcPr>
          <w:p w14:paraId="6D7F3937" w14:textId="77777777" w:rsidR="003E0DD8" w:rsidRDefault="003E0DD8" w:rsidP="00145EB1">
            <w:pPr>
              <w:spacing w:line="259" w:lineRule="auto"/>
              <w:ind w:firstLine="0"/>
              <w:jc w:val="center"/>
            </w:pPr>
            <w:r>
              <w:rPr>
                <w:b/>
                <w:sz w:val="22"/>
              </w:rPr>
              <w:t>Контур расчёта</w:t>
            </w:r>
          </w:p>
        </w:tc>
        <w:tc>
          <w:tcPr>
            <w:tcW w:w="1870" w:type="dxa"/>
            <w:shd w:val="clear" w:color="auto" w:fill="F2F2F2" w:themeFill="background1" w:themeFillShade="F2"/>
          </w:tcPr>
          <w:p w14:paraId="44C2E060" w14:textId="77777777" w:rsidR="003E0DD8" w:rsidRDefault="003E0DD8" w:rsidP="00145EB1">
            <w:pPr>
              <w:spacing w:line="259" w:lineRule="auto"/>
              <w:ind w:firstLine="0"/>
              <w:jc w:val="center"/>
            </w:pPr>
            <w:r>
              <w:rPr>
                <w:b/>
                <w:sz w:val="22"/>
              </w:rPr>
              <w:t>Затраты на внедрение</w:t>
            </w:r>
          </w:p>
        </w:tc>
        <w:tc>
          <w:tcPr>
            <w:tcW w:w="1868" w:type="dxa"/>
            <w:shd w:val="clear" w:color="auto" w:fill="F2F2F2" w:themeFill="background1" w:themeFillShade="F2"/>
          </w:tcPr>
          <w:p w14:paraId="0326A436" w14:textId="77777777" w:rsidR="003E0DD8" w:rsidRDefault="003E0DD8" w:rsidP="00145EB1">
            <w:pPr>
              <w:spacing w:line="259" w:lineRule="auto"/>
              <w:ind w:firstLine="0"/>
              <w:jc w:val="center"/>
            </w:pPr>
            <w:r>
              <w:rPr>
                <w:b/>
                <w:sz w:val="22"/>
              </w:rPr>
              <w:t>Ожидаемый эффект</w:t>
            </w:r>
          </w:p>
        </w:tc>
        <w:tc>
          <w:tcPr>
            <w:tcW w:w="1866" w:type="dxa"/>
            <w:shd w:val="clear" w:color="auto" w:fill="F2F2F2" w:themeFill="background1" w:themeFillShade="F2"/>
          </w:tcPr>
          <w:p w14:paraId="7C765D37" w14:textId="77777777" w:rsidR="003E0DD8" w:rsidRDefault="003E0DD8" w:rsidP="00145EB1">
            <w:pPr>
              <w:spacing w:line="259" w:lineRule="auto"/>
              <w:ind w:firstLine="0"/>
              <w:jc w:val="center"/>
            </w:pPr>
            <w:r>
              <w:rPr>
                <w:b/>
                <w:sz w:val="22"/>
              </w:rPr>
              <w:t>Чистый эффект 1-го года</w:t>
            </w:r>
          </w:p>
        </w:tc>
        <w:tc>
          <w:tcPr>
            <w:tcW w:w="1871" w:type="dxa"/>
            <w:shd w:val="clear" w:color="auto" w:fill="F2F2F2" w:themeFill="background1" w:themeFillShade="F2"/>
          </w:tcPr>
          <w:p w14:paraId="63E310A0" w14:textId="77777777" w:rsidR="003E0DD8" w:rsidRDefault="003E0DD8" w:rsidP="00145EB1">
            <w:pPr>
              <w:spacing w:line="259" w:lineRule="auto"/>
              <w:ind w:firstLine="0"/>
              <w:jc w:val="center"/>
            </w:pPr>
            <w:r>
              <w:rPr>
                <w:b/>
                <w:sz w:val="22"/>
              </w:rPr>
              <w:t>Срок окупаемости</w:t>
            </w:r>
          </w:p>
        </w:tc>
      </w:tr>
      <w:tr w:rsidR="003E0DD8" w14:paraId="482D2145" w14:textId="77777777" w:rsidTr="00145EB1">
        <w:trPr>
          <w:jc w:val="center"/>
        </w:trPr>
        <w:tc>
          <w:tcPr>
            <w:tcW w:w="1870" w:type="dxa"/>
          </w:tcPr>
          <w:p w14:paraId="708E7A4B" w14:textId="77777777" w:rsidR="003E0DD8" w:rsidRDefault="003E0DD8" w:rsidP="00145EB1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Орган власти, город с 500 МКД и 50 социальными объектами</w:t>
            </w:r>
          </w:p>
        </w:tc>
        <w:tc>
          <w:tcPr>
            <w:tcW w:w="1870" w:type="dxa"/>
          </w:tcPr>
          <w:p w14:paraId="24F68D81" w14:textId="77777777" w:rsidR="003E0DD8" w:rsidRDefault="003E0DD8" w:rsidP="00145EB1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 xml:space="preserve">10 700 000 руб. за 1-й год по модели </w:t>
            </w:r>
            <w:proofErr w:type="spellStart"/>
            <w:r>
              <w:rPr>
                <w:sz w:val="22"/>
              </w:rPr>
              <w:t>SaaS</w:t>
            </w:r>
            <w:proofErr w:type="spellEnd"/>
          </w:p>
        </w:tc>
        <w:tc>
          <w:tcPr>
            <w:tcW w:w="1868" w:type="dxa"/>
          </w:tcPr>
          <w:p w14:paraId="219F43E4" w14:textId="77777777" w:rsidR="003E0DD8" w:rsidRDefault="003E0DD8" w:rsidP="00145EB1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11 600 000 руб. годового эффекта</w:t>
            </w:r>
          </w:p>
        </w:tc>
        <w:tc>
          <w:tcPr>
            <w:tcW w:w="1866" w:type="dxa"/>
          </w:tcPr>
          <w:p w14:paraId="75FC33E1" w14:textId="77777777" w:rsidR="003E0DD8" w:rsidRDefault="003E0DD8" w:rsidP="00145EB1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900 000 руб.</w:t>
            </w:r>
          </w:p>
        </w:tc>
        <w:tc>
          <w:tcPr>
            <w:tcW w:w="1871" w:type="dxa"/>
          </w:tcPr>
          <w:p w14:paraId="675F2577" w14:textId="77777777" w:rsidR="003E0DD8" w:rsidRDefault="003E0DD8" w:rsidP="00145EB1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Около 11 месяцев. Со 2-го года чистый эффект около 8 600 000 руб./год</w:t>
            </w:r>
          </w:p>
        </w:tc>
      </w:tr>
      <w:tr w:rsidR="003E0DD8" w14:paraId="2D09142B" w14:textId="77777777" w:rsidTr="00C67150">
        <w:trPr>
          <w:jc w:val="center"/>
        </w:trPr>
        <w:tc>
          <w:tcPr>
            <w:tcW w:w="9345" w:type="dxa"/>
            <w:gridSpan w:val="5"/>
          </w:tcPr>
          <w:p w14:paraId="76CEE90A" w14:textId="77777777" w:rsidR="003E0DD8" w:rsidRPr="003E0DD8" w:rsidRDefault="003E0DD8" w:rsidP="003E0DD8">
            <w:pPr>
              <w:ind w:firstLine="0"/>
              <w:jc w:val="center"/>
              <w:rPr>
                <w:sz w:val="22"/>
                <w:szCs w:val="18"/>
              </w:rPr>
            </w:pPr>
            <w:r w:rsidRPr="003E0DD8">
              <w:rPr>
                <w:b/>
                <w:sz w:val="22"/>
                <w:szCs w:val="18"/>
              </w:rPr>
              <w:t xml:space="preserve">Финансовый анализ для органа власти (модель </w:t>
            </w:r>
            <w:proofErr w:type="spellStart"/>
            <w:r w:rsidRPr="003E0DD8">
              <w:rPr>
                <w:b/>
                <w:sz w:val="22"/>
                <w:szCs w:val="18"/>
              </w:rPr>
              <w:t>SaaS</w:t>
            </w:r>
            <w:proofErr w:type="spellEnd"/>
            <w:r w:rsidRPr="003E0DD8">
              <w:rPr>
                <w:b/>
                <w:sz w:val="22"/>
                <w:szCs w:val="18"/>
              </w:rPr>
              <w:t>):</w:t>
            </w:r>
          </w:p>
          <w:p w14:paraId="7ACF1685" w14:textId="77777777" w:rsidR="003E0DD8" w:rsidRPr="003E0DD8" w:rsidRDefault="003E0DD8" w:rsidP="003E0DD8">
            <w:pPr>
              <w:ind w:firstLine="0"/>
              <w:rPr>
                <w:sz w:val="22"/>
                <w:szCs w:val="18"/>
              </w:rPr>
            </w:pPr>
            <w:r w:rsidRPr="003E0DD8">
              <w:rPr>
                <w:sz w:val="22"/>
                <w:szCs w:val="18"/>
              </w:rPr>
              <w:t>• Годовой экономический эффект: 11 600 000 руб.</w:t>
            </w:r>
          </w:p>
          <w:p w14:paraId="759FF01D" w14:textId="77777777" w:rsidR="003E0DD8" w:rsidRPr="003E0DD8" w:rsidRDefault="003E0DD8" w:rsidP="003E0DD8">
            <w:pPr>
              <w:ind w:firstLine="0"/>
              <w:rPr>
                <w:sz w:val="22"/>
                <w:szCs w:val="18"/>
              </w:rPr>
            </w:pPr>
            <w:r w:rsidRPr="003E0DD8">
              <w:rPr>
                <w:sz w:val="22"/>
                <w:szCs w:val="18"/>
              </w:rPr>
              <w:t>• Затраты на внедрение (год 1): 10 700 000 руб.</w:t>
            </w:r>
          </w:p>
          <w:p w14:paraId="13CB75DC" w14:textId="77777777" w:rsidR="003E0DD8" w:rsidRPr="003E0DD8" w:rsidRDefault="003E0DD8" w:rsidP="003E0DD8">
            <w:pPr>
              <w:ind w:firstLine="0"/>
              <w:rPr>
                <w:sz w:val="22"/>
                <w:szCs w:val="18"/>
              </w:rPr>
            </w:pPr>
            <w:r w:rsidRPr="003E0DD8">
              <w:rPr>
                <w:sz w:val="22"/>
                <w:szCs w:val="18"/>
              </w:rPr>
              <w:t>• Чистый годовой эффект (год 1): 900 000 руб.</w:t>
            </w:r>
          </w:p>
          <w:p w14:paraId="7F752CFE" w14:textId="77777777" w:rsidR="003E0DD8" w:rsidRPr="003E0DD8" w:rsidRDefault="003E0DD8" w:rsidP="003E0DD8">
            <w:pPr>
              <w:ind w:firstLine="0"/>
              <w:rPr>
                <w:sz w:val="22"/>
                <w:szCs w:val="18"/>
              </w:rPr>
            </w:pPr>
            <w:r w:rsidRPr="003E0DD8">
              <w:rPr>
                <w:sz w:val="22"/>
                <w:szCs w:val="18"/>
              </w:rPr>
              <w:t>• Срок окупаемости: ~11 месяцев.</w:t>
            </w:r>
          </w:p>
          <w:p w14:paraId="4D4C15B1" w14:textId="77777777" w:rsidR="003E0DD8" w:rsidRPr="003E0DD8" w:rsidRDefault="003E0DD8" w:rsidP="003E0DD8">
            <w:pPr>
              <w:ind w:firstLine="0"/>
              <w:rPr>
                <w:sz w:val="22"/>
                <w:szCs w:val="18"/>
              </w:rPr>
            </w:pPr>
            <w:r w:rsidRPr="003E0DD8">
              <w:rPr>
                <w:sz w:val="22"/>
                <w:szCs w:val="18"/>
              </w:rPr>
              <w:t>• Затраты со 2-го года: 3 000 000 руб./год (только подписка).</w:t>
            </w:r>
          </w:p>
          <w:p w14:paraId="6C12EC88" w14:textId="46956ED5" w:rsidR="003E0DD8" w:rsidRPr="003E0DD8" w:rsidRDefault="003E0DD8" w:rsidP="003E0DD8">
            <w:pPr>
              <w:ind w:firstLine="0"/>
            </w:pPr>
            <w:r w:rsidRPr="003E0DD8">
              <w:rPr>
                <w:sz w:val="22"/>
                <w:szCs w:val="18"/>
              </w:rPr>
              <w:t>• Чистый годовой эффект на постоянной основе (годы 2–5): 8 600 000 руб./год.</w:t>
            </w:r>
          </w:p>
        </w:tc>
      </w:tr>
    </w:tbl>
    <w:p w14:paraId="2258F7CF" w14:textId="77777777" w:rsidR="003E0DD8" w:rsidRDefault="003E0DD8"/>
    <w:p w14:paraId="73144839" w14:textId="77777777" w:rsidR="00C5546A" w:rsidRDefault="00924407">
      <w:r>
        <w:t>Для большинства муниципальных образований рекомендуется модель облачной подписки (</w:t>
      </w:r>
      <w:proofErr w:type="spellStart"/>
      <w:r>
        <w:t>SaaS</w:t>
      </w:r>
      <w:proofErr w:type="spellEnd"/>
      <w:r>
        <w:t>), так как она обеспечивает окупаемость в течение первого года, минимальные бюджетные риски, автоматические обновления и гибкость масштабирования.</w:t>
      </w:r>
    </w:p>
    <w:p w14:paraId="6C239F47" w14:textId="77777777" w:rsidR="00C5546A" w:rsidRDefault="00924407">
      <w:pPr>
        <w:pStyle w:val="2"/>
      </w:pPr>
      <w:bookmarkStart w:id="21" w:name="_Toc241233670"/>
      <w:r>
        <w:lastRenderedPageBreak/>
        <w:t>6.6. Схема взаимодействия участников цифрового контура</w:t>
      </w:r>
      <w:bookmarkEnd w:id="21"/>
    </w:p>
    <w:p w14:paraId="2DA24847" w14:textId="77777777" w:rsidR="00C5546A" w:rsidRDefault="00924407">
      <w:r>
        <w:t>Цифровой контур включает три функциональных блока программного обеспечения, связанных одним потоком данных. Схема взаимодействия участников приведена на рисунке 1.</w:t>
      </w:r>
    </w:p>
    <w:p w14:paraId="45BB8B68" w14:textId="77777777" w:rsidR="00C5546A" w:rsidRDefault="00924407">
      <w:pPr>
        <w:ind w:firstLine="0"/>
        <w:jc w:val="center"/>
        <w:rPr>
          <w:b/>
        </w:rPr>
      </w:pPr>
      <w:r>
        <w:rPr>
          <w:rFonts w:cs="Times New Roman"/>
          <w:noProof/>
          <w:color w:val="000000" w:themeColor="text1"/>
          <w:szCs w:val="28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0D601E4D" wp14:editId="3B7718A9">
                <wp:simplePos x="0" y="0"/>
                <wp:positionH relativeFrom="column">
                  <wp:posOffset>-6985</wp:posOffset>
                </wp:positionH>
                <wp:positionV relativeFrom="paragraph">
                  <wp:posOffset>403860</wp:posOffset>
                </wp:positionV>
                <wp:extent cx="5940425" cy="1113790"/>
                <wp:effectExtent l="0" t="0" r="3175" b="0"/>
                <wp:wrapThrough wrapText="bothSides">
                  <wp:wrapPolygon edited="1">
                    <wp:start x="0" y="0"/>
                    <wp:lineTo x="0" y="21058"/>
                    <wp:lineTo x="21542" y="21058"/>
                    <wp:lineTo x="21542" y="0"/>
                    <wp:lineTo x="0" y="0"/>
                  </wp:wrapPolygon>
                </wp:wrapThrough>
                <wp:docPr id="2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1"/>
                        <pic:cNvPicPr>
                          <a:picLocks noChangeAspect="1"/>
                        </pic:cNvPicPr>
                      </pic:nvPicPr>
                      <pic:blipFill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5940425" cy="11137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" o:spid="_x0000_s1" type="#_x0000_t75" style="position:absolute;z-index:251658240;o:allowoverlap:true;o:allowincell:true;mso-position-horizontal-relative:text;margin-left:-0.55pt;mso-position-horizontal:absolute;mso-position-vertical-relative:text;margin-top:31.80pt;mso-position-vertical:absolute;width:467.75pt;height:87.70pt;mso-wrap-distance-left:9.00pt;mso-wrap-distance-top:0.00pt;mso-wrap-distance-right:9.00pt;mso-wrap-distance-bottom:0.00pt;z-index:1;" wrapcoords="0 0 0 97491 99731 97491 99731 0 0 0" stroked="false">
                <w10:wrap type="through"/>
                <v:imagedata r:id="rId19" o:title=""/>
                <o:lock v:ext="edit" rotation="t"/>
              </v:shape>
            </w:pict>
          </mc:Fallback>
        </mc:AlternateContent>
      </w:r>
      <w:r>
        <w:rPr>
          <w:b/>
        </w:rPr>
        <w:t>Рисунок 1. Схема взаимодействия участников контура ЖКХ</w:t>
      </w:r>
    </w:p>
    <w:p w14:paraId="46DFF6CA" w14:textId="77777777" w:rsidR="00C5546A" w:rsidRDefault="00C5546A">
      <w:pPr>
        <w:ind w:firstLine="0"/>
        <w:jc w:val="center"/>
      </w:pPr>
    </w:p>
    <w:p w14:paraId="190B6D57" w14:textId="77777777" w:rsidR="00C5546A" w:rsidRDefault="00924407">
      <w:r>
        <w:t>Для органа власти контур обеспечивает мониторинг состояния объектов, контроль подготовки к отопительному периоду (ОЗП), аналитику по территориям, управляющим организациям и конкретным объектам.</w:t>
      </w:r>
    </w:p>
    <w:p w14:paraId="666E60CB" w14:textId="77777777" w:rsidR="00C5546A" w:rsidRDefault="00924407">
      <w:r>
        <w:t>Для жителей контур обеспечивает доступ к планам и фактам выполненных работ, информации о состоянии элементов объекта и каналу обратной связи.</w:t>
      </w:r>
    </w:p>
    <w:p w14:paraId="338442CF" w14:textId="77777777" w:rsidR="00C5546A" w:rsidRDefault="00924407">
      <w:r>
        <w:t>Для управляющих организаций контур обеспечивает цифровой паспорт объекта, технологические карты ППР, цифровые задания исполнителям, чек-листы, фотофиксацию, отчётность и аналитику по исполнителям и системам объекта.</w:t>
      </w:r>
    </w:p>
    <w:p w14:paraId="7403CAB9" w14:textId="77777777" w:rsidR="00C5546A" w:rsidRDefault="00924407">
      <w:pPr>
        <w:pStyle w:val="2"/>
      </w:pPr>
      <w:bookmarkStart w:id="22" w:name="_Toc241233671"/>
      <w:r>
        <w:t>6.7. Синергетический эффект комплексного внедрения</w:t>
      </w:r>
      <w:bookmarkEnd w:id="22"/>
    </w:p>
    <w:p w14:paraId="50851F01" w14:textId="77777777" w:rsidR="00C5546A" w:rsidRDefault="00924407">
      <w:r>
        <w:t>Выявление системных проблем отрасли подтверждает необходимость комплексного внедрения всех трёх компонентов цифрового контура.</w:t>
      </w:r>
    </w:p>
    <w:p w14:paraId="1E0356B0" w14:textId="77777777" w:rsidR="00C5546A" w:rsidRDefault="00924407">
      <w:r>
        <w:rPr>
          <w:b/>
        </w:rPr>
        <w:t>Управляющая организация – точка генерации первичных данных.</w:t>
      </w:r>
      <w:r>
        <w:t xml:space="preserve"> Это операционная система для сотрудников УО. Здесь происходит фиксация факта и результата каждой выполненной работы (фотоотчёт, отметка о выполнении). Формируется полная цифровая история обслуживания конкретного объекта. Эти данные являются первичными и обладают максимальной детализацией.</w:t>
      </w:r>
    </w:p>
    <w:p w14:paraId="012151F1" w14:textId="77777777" w:rsidR="00C5546A" w:rsidRDefault="00924407">
      <w:r>
        <w:rPr>
          <w:b/>
        </w:rPr>
        <w:t>Орган власти – система агрегации, аналитики и управления.</w:t>
      </w:r>
      <w:r>
        <w:t xml:space="preserve"> Получает агрегированные данные из систем управляющих организаций, работающих в разных УК и обслуживающих организациях на территории. Система автоматически консолидирует информацию, преобразуя тысячи </w:t>
      </w:r>
      <w:r>
        <w:lastRenderedPageBreak/>
        <w:t>отдельных задач в сводные показатели, рейтинги, дашборды и аналитические отчёты в разрезе территорий, управляющих организаций и типов объектов.</w:t>
      </w:r>
    </w:p>
    <w:p w14:paraId="76514045" w14:textId="77777777" w:rsidR="00C5546A" w:rsidRDefault="00924407">
      <w:r>
        <w:rPr>
          <w:b/>
        </w:rPr>
        <w:t>Житель – публичный интерфейс и канал обратной связи.</w:t>
      </w:r>
      <w:r>
        <w:t xml:space="preserve"> Это «зеркало», в котором отражается часть данных из системы управляющей организации, но уже в формате, удобном и понятном для жителя. Для каждого конкретного дома система фильтрует и визуализирует информацию, показывая жителям только релевантные им данные.</w:t>
      </w:r>
    </w:p>
    <w:p w14:paraId="261BA057" w14:textId="77777777" w:rsidR="00C5546A" w:rsidRDefault="00924407">
      <w:pPr>
        <w:ind w:firstLine="0"/>
        <w:jc w:val="center"/>
      </w:pPr>
      <w:r>
        <w:rPr>
          <w:b/>
        </w:rPr>
        <w:t>Критическая важность связки:</w:t>
      </w:r>
    </w:p>
    <w:p w14:paraId="0CE2DFA2" w14:textId="77777777" w:rsidR="00C5546A" w:rsidRDefault="00924407">
      <w:pPr>
        <w:ind w:firstLine="0"/>
      </w:pPr>
      <w:r>
        <w:t>• «Управляющая организация → Орган власти»: обеспечивает вертикаль объективного контроля. Власть видит не отчёт, написанный УК, а агрегированные фактические данные о работе этой УК.</w:t>
      </w:r>
    </w:p>
    <w:p w14:paraId="76A9FBE7" w14:textId="77777777" w:rsidR="00C5546A" w:rsidRDefault="00924407">
      <w:pPr>
        <w:ind w:firstLine="0"/>
      </w:pPr>
      <w:r>
        <w:t>• «Управляющая организация → Житель»: обеспечивает горизонталь прозрачности и доверия. Житель видит не обещания УК, а фактически выполненные действия, автоматически опубликованные системой.</w:t>
      </w:r>
    </w:p>
    <w:p w14:paraId="7231B3A4" w14:textId="77777777" w:rsidR="00C5546A" w:rsidRDefault="00924407">
      <w:r>
        <w:t>Внедрение только одного продукта не даёт синергетического эффекта и не решает системных проблем. Комплексное внедрение всех трёх компонентов создаёт замкнутый, саморегулируемый цифровой контур, в котором данные рождаются в процессе реальной работы, автоматически анализируются для управления и так же автоматически публикуются для обеспечения прозрачности.</w:t>
      </w:r>
    </w:p>
    <w:p w14:paraId="77C59BFA" w14:textId="77777777" w:rsidR="00C5546A" w:rsidRDefault="00924407">
      <w:pPr>
        <w:pStyle w:val="1"/>
      </w:pPr>
      <w:bookmarkStart w:id="23" w:name="_Toc241233672"/>
      <w:r>
        <w:t>7. Матрица типовых проблем и решений</w:t>
      </w:r>
      <w:bookmarkEnd w:id="23"/>
    </w:p>
    <w:p w14:paraId="72FDBA55" w14:textId="77777777" w:rsidR="00C5546A" w:rsidRDefault="00924407">
      <w:pPr>
        <w:pStyle w:val="2"/>
      </w:pPr>
      <w:bookmarkStart w:id="24" w:name="_Toc241233673"/>
      <w:r>
        <w:t>7.1. Матрица «Проблема – Причина – Решение»</w:t>
      </w:r>
      <w:bookmarkEnd w:id="24"/>
    </w:p>
    <w:p w14:paraId="0AE23A1B" w14:textId="77777777" w:rsidR="00C5546A" w:rsidRDefault="00924407">
      <w:r>
        <w:t>Матрица типовых проблем и решений приведена в таблице 7.</w:t>
      </w:r>
    </w:p>
    <w:p w14:paraId="23DBCE97" w14:textId="77777777" w:rsidR="00C5546A" w:rsidRDefault="00924407">
      <w:pPr>
        <w:ind w:firstLine="0"/>
        <w:jc w:val="center"/>
      </w:pPr>
      <w:r>
        <w:rPr>
          <w:b/>
        </w:rPr>
        <w:t>Таблица 7. Матрица типовых проблем и решений</w:t>
      </w:r>
    </w:p>
    <w:tbl>
      <w:tblPr>
        <w:tblStyle w:val="aff0"/>
        <w:tblW w:w="0" w:type="auto"/>
        <w:jc w:val="center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2337"/>
        <w:gridCol w:w="2337"/>
        <w:gridCol w:w="2336"/>
        <w:gridCol w:w="2335"/>
      </w:tblGrid>
      <w:tr w:rsidR="00C5546A" w14:paraId="17CAE8F5" w14:textId="77777777">
        <w:trPr>
          <w:tblHeader/>
          <w:jc w:val="center"/>
        </w:trPr>
        <w:tc>
          <w:tcPr>
            <w:tcW w:w="2339" w:type="dxa"/>
            <w:shd w:val="clear" w:color="auto" w:fill="F2F2F2" w:themeFill="background1" w:themeFillShade="F2"/>
          </w:tcPr>
          <w:p w14:paraId="429133D9" w14:textId="77777777" w:rsidR="00C5546A" w:rsidRDefault="00924407">
            <w:pPr>
              <w:spacing w:line="259" w:lineRule="auto"/>
              <w:ind w:firstLine="0"/>
              <w:jc w:val="center"/>
            </w:pPr>
            <w:r>
              <w:rPr>
                <w:b/>
                <w:sz w:val="22"/>
              </w:rPr>
              <w:t>Типовая проблема</w:t>
            </w:r>
          </w:p>
        </w:tc>
        <w:tc>
          <w:tcPr>
            <w:tcW w:w="2339" w:type="dxa"/>
            <w:shd w:val="clear" w:color="auto" w:fill="F2F2F2" w:themeFill="background1" w:themeFillShade="F2"/>
          </w:tcPr>
          <w:p w14:paraId="577EE020" w14:textId="77777777" w:rsidR="00C5546A" w:rsidRDefault="00924407">
            <w:pPr>
              <w:spacing w:line="259" w:lineRule="auto"/>
              <w:ind w:firstLine="0"/>
              <w:jc w:val="center"/>
            </w:pPr>
            <w:r>
              <w:rPr>
                <w:b/>
                <w:sz w:val="22"/>
              </w:rPr>
              <w:t>Коренная причина</w:t>
            </w:r>
          </w:p>
        </w:tc>
        <w:tc>
          <w:tcPr>
            <w:tcW w:w="2339" w:type="dxa"/>
            <w:shd w:val="clear" w:color="auto" w:fill="F2F2F2" w:themeFill="background1" w:themeFillShade="F2"/>
          </w:tcPr>
          <w:p w14:paraId="396912BA" w14:textId="77777777" w:rsidR="00C5546A" w:rsidRDefault="00924407">
            <w:pPr>
              <w:spacing w:line="259" w:lineRule="auto"/>
              <w:ind w:firstLine="0"/>
              <w:jc w:val="center"/>
            </w:pPr>
            <w:r>
              <w:rPr>
                <w:b/>
                <w:sz w:val="22"/>
              </w:rPr>
              <w:t>Рекомендуемое решение</w:t>
            </w:r>
          </w:p>
        </w:tc>
        <w:tc>
          <w:tcPr>
            <w:tcW w:w="2339" w:type="dxa"/>
            <w:shd w:val="clear" w:color="auto" w:fill="F2F2F2" w:themeFill="background1" w:themeFillShade="F2"/>
          </w:tcPr>
          <w:p w14:paraId="0F004104" w14:textId="77777777" w:rsidR="00C5546A" w:rsidRDefault="00924407">
            <w:pPr>
              <w:spacing w:line="259" w:lineRule="auto"/>
              <w:ind w:firstLine="0"/>
              <w:jc w:val="center"/>
            </w:pPr>
            <w:r>
              <w:rPr>
                <w:b/>
                <w:sz w:val="22"/>
              </w:rPr>
              <w:t>Ожидаемый эффект</w:t>
            </w:r>
          </w:p>
        </w:tc>
      </w:tr>
      <w:tr w:rsidR="00C5546A" w14:paraId="2893E88F" w14:textId="77777777">
        <w:trPr>
          <w:jc w:val="center"/>
        </w:trPr>
        <w:tc>
          <w:tcPr>
            <w:tcW w:w="2339" w:type="dxa"/>
          </w:tcPr>
          <w:p w14:paraId="5E57C2D0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Систематический пропуск ППР (до 50 % невыполнения)</w:t>
            </w:r>
          </w:p>
        </w:tc>
        <w:tc>
          <w:tcPr>
            <w:tcW w:w="2339" w:type="dxa"/>
          </w:tcPr>
          <w:p w14:paraId="67D98E29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Отсутствие автоматического контроля и напоминаний; приоритет аварийных работ</w:t>
            </w:r>
          </w:p>
        </w:tc>
        <w:tc>
          <w:tcPr>
            <w:tcW w:w="2339" w:type="dxa"/>
          </w:tcPr>
          <w:p w14:paraId="202FAA9D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Внедрение автоматического планирования на основе нормативов; цифровые чек-листы с сроками</w:t>
            </w:r>
          </w:p>
        </w:tc>
        <w:tc>
          <w:tcPr>
            <w:tcW w:w="2339" w:type="dxa"/>
          </w:tcPr>
          <w:p w14:paraId="5FB11C34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Рост выполнения ППР до 85–95 %</w:t>
            </w:r>
          </w:p>
        </w:tc>
      </w:tr>
      <w:tr w:rsidR="00C5546A" w14:paraId="449EA260" w14:textId="77777777">
        <w:trPr>
          <w:jc w:val="center"/>
        </w:trPr>
        <w:tc>
          <w:tcPr>
            <w:tcW w:w="2339" w:type="dxa"/>
          </w:tcPr>
          <w:p w14:paraId="4D4D7E7B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Высокие трудозатраты на отчётность (до 70 % времени АУП)</w:t>
            </w:r>
          </w:p>
        </w:tc>
        <w:tc>
          <w:tcPr>
            <w:tcW w:w="2339" w:type="dxa"/>
          </w:tcPr>
          <w:p w14:paraId="30FA07EE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Ручной сбор и сводка данных из разрозненных источников</w:t>
            </w:r>
          </w:p>
        </w:tc>
        <w:tc>
          <w:tcPr>
            <w:tcW w:w="2339" w:type="dxa"/>
          </w:tcPr>
          <w:p w14:paraId="030F07BC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Единая цифровая платформа с автоматической генерацией отчётов</w:t>
            </w:r>
          </w:p>
        </w:tc>
        <w:tc>
          <w:tcPr>
            <w:tcW w:w="2339" w:type="dxa"/>
          </w:tcPr>
          <w:p w14:paraId="72A87BB4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Сокращение трудозатрат на 60–70 %</w:t>
            </w:r>
          </w:p>
        </w:tc>
      </w:tr>
      <w:tr w:rsidR="00C5546A" w14:paraId="17B91624" w14:textId="77777777">
        <w:trPr>
          <w:jc w:val="center"/>
        </w:trPr>
        <w:tc>
          <w:tcPr>
            <w:tcW w:w="2339" w:type="dxa"/>
          </w:tcPr>
          <w:p w14:paraId="14C822B5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lastRenderedPageBreak/>
              <w:t>Низкая полезная загрузка персонала (50–60 % смены)</w:t>
            </w:r>
          </w:p>
        </w:tc>
        <w:tc>
          <w:tcPr>
            <w:tcW w:w="2339" w:type="dxa"/>
          </w:tcPr>
          <w:p w14:paraId="5CE82775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Ожидание заданий, поиск информации, лишние перемещения</w:t>
            </w:r>
          </w:p>
        </w:tc>
        <w:tc>
          <w:tcPr>
            <w:tcW w:w="2339" w:type="dxa"/>
          </w:tcPr>
          <w:p w14:paraId="513EAC10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Автоматическое распределение задач; цифровые маршруты; мобильное приложение</w:t>
            </w:r>
          </w:p>
        </w:tc>
        <w:tc>
          <w:tcPr>
            <w:tcW w:w="2339" w:type="dxa"/>
          </w:tcPr>
          <w:p w14:paraId="6C5BC59D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Рост полезной загрузки до 75–80 %</w:t>
            </w:r>
          </w:p>
        </w:tc>
      </w:tr>
      <w:tr w:rsidR="00C5546A" w14:paraId="536BB777" w14:textId="77777777">
        <w:trPr>
          <w:jc w:val="center"/>
        </w:trPr>
        <w:tc>
          <w:tcPr>
            <w:tcW w:w="2339" w:type="dxa"/>
          </w:tcPr>
          <w:p w14:paraId="32933187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Споры с подрядчиками по объёмам и качеству работ</w:t>
            </w:r>
          </w:p>
        </w:tc>
        <w:tc>
          <w:tcPr>
            <w:tcW w:w="2339" w:type="dxa"/>
          </w:tcPr>
          <w:p w14:paraId="53DFE8B3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Отсутствие объективной доказательной базы</w:t>
            </w:r>
          </w:p>
        </w:tc>
        <w:tc>
          <w:tcPr>
            <w:tcW w:w="2339" w:type="dxa"/>
          </w:tcPr>
          <w:p w14:paraId="4FEF0101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Цифровые ТЗ с чек-листами; обязательная фотофиксация «до/после»</w:t>
            </w:r>
          </w:p>
        </w:tc>
        <w:tc>
          <w:tcPr>
            <w:tcW w:w="2339" w:type="dxa"/>
          </w:tcPr>
          <w:p w14:paraId="1F06655F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Снижение спорных ситуаций на 15–20 %</w:t>
            </w:r>
          </w:p>
        </w:tc>
      </w:tr>
      <w:tr w:rsidR="00C5546A" w14:paraId="2306333D" w14:textId="77777777">
        <w:trPr>
          <w:jc w:val="center"/>
        </w:trPr>
        <w:tc>
          <w:tcPr>
            <w:tcW w:w="2339" w:type="dxa"/>
          </w:tcPr>
          <w:p w14:paraId="666A34C8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Информационный вакуум для жителей; недоверие к УК</w:t>
            </w:r>
          </w:p>
        </w:tc>
        <w:tc>
          <w:tcPr>
            <w:tcW w:w="2339" w:type="dxa"/>
          </w:tcPr>
          <w:p w14:paraId="1377D3B8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Отсутствие публичного доступа к данным о работах</w:t>
            </w:r>
          </w:p>
        </w:tc>
        <w:tc>
          <w:tcPr>
            <w:tcW w:w="2339" w:type="dxa"/>
          </w:tcPr>
          <w:p w14:paraId="7702055E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Публичный цифровой журнал работ с фотоотчётами</w:t>
            </w:r>
          </w:p>
        </w:tc>
        <w:tc>
          <w:tcPr>
            <w:tcW w:w="2339" w:type="dxa"/>
          </w:tcPr>
          <w:p w14:paraId="2394EAF3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Снижение жалоб на 30–50 %</w:t>
            </w:r>
          </w:p>
        </w:tc>
      </w:tr>
      <w:tr w:rsidR="00C5546A" w14:paraId="67630A5A" w14:textId="77777777">
        <w:trPr>
          <w:jc w:val="center"/>
        </w:trPr>
        <w:tc>
          <w:tcPr>
            <w:tcW w:w="2339" w:type="dxa"/>
          </w:tcPr>
          <w:p w14:paraId="3FE85F29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Отсутствие объективной картины для органа власти</w:t>
            </w:r>
          </w:p>
        </w:tc>
        <w:tc>
          <w:tcPr>
            <w:tcW w:w="2339" w:type="dxa"/>
          </w:tcPr>
          <w:p w14:paraId="509783FB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Разрозненные отчёты от УК; невозможность верификации</w:t>
            </w:r>
          </w:p>
        </w:tc>
        <w:tc>
          <w:tcPr>
            <w:tcW w:w="2339" w:type="dxa"/>
          </w:tcPr>
          <w:p w14:paraId="5FAF1716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Агрегированные дашборды; автоматический расчёт рейтингов УК</w:t>
            </w:r>
          </w:p>
        </w:tc>
        <w:tc>
          <w:tcPr>
            <w:tcW w:w="2339" w:type="dxa"/>
          </w:tcPr>
          <w:p w14:paraId="5B159E34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Сокращение времени сбора отчётности на 80 %</w:t>
            </w:r>
          </w:p>
        </w:tc>
      </w:tr>
      <w:tr w:rsidR="00C5546A" w14:paraId="2C08E998" w14:textId="77777777">
        <w:trPr>
          <w:jc w:val="center"/>
        </w:trPr>
        <w:tc>
          <w:tcPr>
            <w:tcW w:w="2339" w:type="dxa"/>
          </w:tcPr>
          <w:p w14:paraId="5D911A40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Сложность контроля подготовки к ОЗП</w:t>
            </w:r>
          </w:p>
        </w:tc>
        <w:tc>
          <w:tcPr>
            <w:tcW w:w="2339" w:type="dxa"/>
          </w:tcPr>
          <w:p w14:paraId="22A8F73F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Бумажный документооборот; физические выезды</w:t>
            </w:r>
          </w:p>
        </w:tc>
        <w:tc>
          <w:tcPr>
            <w:tcW w:w="2339" w:type="dxa"/>
          </w:tcPr>
          <w:p w14:paraId="4721F83D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Цифровой мониторинг статуса готовности объектов в реальном времени</w:t>
            </w:r>
          </w:p>
        </w:tc>
        <w:tc>
          <w:tcPr>
            <w:tcW w:w="2339" w:type="dxa"/>
          </w:tcPr>
          <w:p w14:paraId="7D3D1984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Доля объектов, готовых в срок, – до 95 %</w:t>
            </w:r>
          </w:p>
        </w:tc>
      </w:tr>
    </w:tbl>
    <w:p w14:paraId="6CF643CF" w14:textId="77777777" w:rsidR="00C5546A" w:rsidRDefault="00C5546A"/>
    <w:p w14:paraId="3E944300" w14:textId="77777777" w:rsidR="00C5546A" w:rsidRDefault="00924407">
      <w:pPr>
        <w:pStyle w:val="2"/>
      </w:pPr>
      <w:bookmarkStart w:id="25" w:name="_Toc241233674"/>
      <w:r>
        <w:t>7.2. Примеры реализованных решений (кейсы)</w:t>
      </w:r>
      <w:bookmarkEnd w:id="25"/>
    </w:p>
    <w:p w14:paraId="58DB38EE" w14:textId="77777777" w:rsidR="00C5546A" w:rsidRDefault="00924407">
      <w:r>
        <w:t>Ниже приведены три кейса, демонстрирующих применение диагностических инструментов и последующее внедрение улучшений с измеримыми результатами.</w:t>
      </w:r>
    </w:p>
    <w:p w14:paraId="6D23EBCF" w14:textId="77777777" w:rsidR="00C5546A" w:rsidRDefault="00924407">
      <w:pPr>
        <w:pStyle w:val="3"/>
      </w:pPr>
      <w:bookmarkStart w:id="26" w:name="_Toc241233675"/>
      <w:r>
        <w:t>Кейс № 1. Устранение потерь при планировании и выполнении ППР (УК, 15 МКД)</w:t>
      </w:r>
      <w:bookmarkEnd w:id="26"/>
    </w:p>
    <w:p w14:paraId="161A4CE0" w14:textId="77777777" w:rsidR="00C5546A" w:rsidRDefault="00924407">
      <w:r>
        <w:rPr>
          <w:b/>
        </w:rPr>
        <w:t>Проблема.</w:t>
      </w:r>
      <w:r>
        <w:t xml:space="preserve"> Сотрудники УК и привлекаемые подрядные организации работали в режиме «реагирования на аварии». Это приводило к систематическому срыву планово-профилактических работ, отсутствию прозрачности в действиях подрядчиков (лифты, пожарные системы, видеонаблюдение) и, как следствие, к росту аварийности, жалобам жителей и финансовым рискам для УК. Контроль качества выполняемых работ был субъективным и основывался на доверии, а не на фактах.</w:t>
      </w:r>
    </w:p>
    <w:p w14:paraId="0A03FDC7" w14:textId="77777777" w:rsidR="00C5546A" w:rsidRDefault="00924407">
      <w:r>
        <w:rPr>
          <w:b/>
        </w:rPr>
        <w:lastRenderedPageBreak/>
        <w:t>Диагностика.</w:t>
      </w:r>
      <w:r>
        <w:t xml:space="preserve"> Применялись инструменты бережливого производства: анкетирование, картирование процесса, диаграмма «Спагетти», анализ проблем и поиск корневых причин методом «5 почему».</w:t>
      </w:r>
    </w:p>
    <w:p w14:paraId="562B6AF2" w14:textId="77777777" w:rsidR="00C5546A" w:rsidRDefault="00924407">
      <w:r>
        <w:t>Результаты диагностического отчёта:</w:t>
      </w:r>
    </w:p>
    <w:p w14:paraId="5AB2B3D5" w14:textId="77777777" w:rsidR="00C5546A" w:rsidRDefault="00924407">
      <w:pPr>
        <w:ind w:firstLine="0"/>
      </w:pPr>
      <w:r>
        <w:t>• хронометраж трёх слесарей в течение пяти дней показал: полезная загрузка – около 52 %; потери: ожидание – 18 %, перемещения – 20 %, отчётность – 10 %;</w:t>
      </w:r>
    </w:p>
    <w:p w14:paraId="14A9DE21" w14:textId="77777777" w:rsidR="00C5546A" w:rsidRDefault="00924407">
      <w:pPr>
        <w:ind w:firstLine="0"/>
      </w:pPr>
      <w:r>
        <w:t>• картирование процесса выявило цикл 5–7 дней на выполнение работ от плана до информирования жителя;</w:t>
      </w:r>
    </w:p>
    <w:p w14:paraId="53BB531B" w14:textId="77777777" w:rsidR="00C5546A" w:rsidRDefault="00924407">
      <w:pPr>
        <w:ind w:firstLine="0"/>
      </w:pPr>
      <w:r>
        <w:t>• диаграмма «Спагетти»: 30 % перемещений – избыточные;</w:t>
      </w:r>
    </w:p>
    <w:p w14:paraId="547018B6" w14:textId="77777777" w:rsidR="00C5546A" w:rsidRDefault="00924407">
      <w:pPr>
        <w:ind w:firstLine="0"/>
      </w:pPr>
      <w:r>
        <w:t>• метод «5 почему»: корневая причина – отсутствие автоматизированного планирования.</w:t>
      </w:r>
    </w:p>
    <w:p w14:paraId="6B70D927" w14:textId="77777777" w:rsidR="00C5546A" w:rsidRDefault="00924407">
      <w:r>
        <w:rPr>
          <w:b/>
        </w:rPr>
        <w:t>Решение.</w:t>
      </w:r>
      <w:r>
        <w:t xml:space="preserve"> Внедрено типовое отраслевое цифровое решение для УК – цифровая платформа с автоматическим формированием ППР, мобильными чек-листами, фотофиксацией и </w:t>
      </w:r>
      <w:proofErr w:type="spellStart"/>
      <w:r>
        <w:t>дашбордами</w:t>
      </w:r>
      <w:proofErr w:type="spellEnd"/>
      <w:r>
        <w:t xml:space="preserve"> для мастера.</w:t>
      </w:r>
    </w:p>
    <w:p w14:paraId="6347A19B" w14:textId="77777777" w:rsidR="00C5546A" w:rsidRDefault="00924407">
      <w:r>
        <w:rPr>
          <w:b/>
        </w:rPr>
        <w:t>Результаты внедрения</w:t>
      </w:r>
      <w:r>
        <w:t xml:space="preserve"> приведены в таблице 8.</w:t>
      </w:r>
    </w:p>
    <w:p w14:paraId="4E0F9BA3" w14:textId="77777777" w:rsidR="00C5546A" w:rsidRDefault="00924407">
      <w:pPr>
        <w:ind w:firstLine="0"/>
        <w:jc w:val="center"/>
      </w:pPr>
      <w:r>
        <w:rPr>
          <w:b/>
        </w:rPr>
        <w:t>Таблица 8. Результаты Кейса № 1</w:t>
      </w:r>
    </w:p>
    <w:tbl>
      <w:tblPr>
        <w:tblStyle w:val="aff0"/>
        <w:tblW w:w="0" w:type="auto"/>
        <w:jc w:val="center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2337"/>
        <w:gridCol w:w="2335"/>
        <w:gridCol w:w="2336"/>
        <w:gridCol w:w="2337"/>
      </w:tblGrid>
      <w:tr w:rsidR="00C5546A" w14:paraId="761DD415" w14:textId="77777777">
        <w:trPr>
          <w:tblHeader/>
          <w:jc w:val="center"/>
        </w:trPr>
        <w:tc>
          <w:tcPr>
            <w:tcW w:w="2339" w:type="dxa"/>
            <w:shd w:val="clear" w:color="auto" w:fill="F2F2F2" w:themeFill="background1" w:themeFillShade="F2"/>
          </w:tcPr>
          <w:p w14:paraId="47D29E5F" w14:textId="77777777" w:rsidR="00C5546A" w:rsidRDefault="00924407">
            <w:pPr>
              <w:spacing w:line="259" w:lineRule="auto"/>
              <w:ind w:firstLine="0"/>
              <w:jc w:val="center"/>
            </w:pPr>
            <w:r>
              <w:rPr>
                <w:b/>
                <w:sz w:val="22"/>
              </w:rPr>
              <w:t>Показатель</w:t>
            </w:r>
          </w:p>
        </w:tc>
        <w:tc>
          <w:tcPr>
            <w:tcW w:w="2339" w:type="dxa"/>
            <w:shd w:val="clear" w:color="auto" w:fill="F2F2F2" w:themeFill="background1" w:themeFillShade="F2"/>
          </w:tcPr>
          <w:p w14:paraId="76127A66" w14:textId="77777777" w:rsidR="00C5546A" w:rsidRDefault="00924407">
            <w:pPr>
              <w:spacing w:line="259" w:lineRule="auto"/>
              <w:ind w:firstLine="0"/>
              <w:jc w:val="center"/>
            </w:pPr>
            <w:r>
              <w:rPr>
                <w:b/>
                <w:sz w:val="22"/>
              </w:rPr>
              <w:t>ДО</w:t>
            </w:r>
          </w:p>
        </w:tc>
        <w:tc>
          <w:tcPr>
            <w:tcW w:w="2339" w:type="dxa"/>
            <w:shd w:val="clear" w:color="auto" w:fill="F2F2F2" w:themeFill="background1" w:themeFillShade="F2"/>
          </w:tcPr>
          <w:p w14:paraId="3DEE9DBB" w14:textId="77777777" w:rsidR="00C5546A" w:rsidRDefault="00924407">
            <w:pPr>
              <w:spacing w:line="259" w:lineRule="auto"/>
              <w:ind w:firstLine="0"/>
              <w:jc w:val="center"/>
            </w:pPr>
            <w:r>
              <w:rPr>
                <w:b/>
                <w:sz w:val="22"/>
              </w:rPr>
              <w:t>ПОСЛЕ</w:t>
            </w:r>
          </w:p>
        </w:tc>
        <w:tc>
          <w:tcPr>
            <w:tcW w:w="2339" w:type="dxa"/>
            <w:shd w:val="clear" w:color="auto" w:fill="F2F2F2" w:themeFill="background1" w:themeFillShade="F2"/>
          </w:tcPr>
          <w:p w14:paraId="0625E062" w14:textId="77777777" w:rsidR="00C5546A" w:rsidRDefault="00924407">
            <w:pPr>
              <w:spacing w:line="259" w:lineRule="auto"/>
              <w:ind w:firstLine="0"/>
              <w:jc w:val="center"/>
            </w:pPr>
            <w:r>
              <w:rPr>
                <w:b/>
                <w:sz w:val="22"/>
              </w:rPr>
              <w:t>Изменение</w:t>
            </w:r>
          </w:p>
        </w:tc>
      </w:tr>
      <w:tr w:rsidR="00C5546A" w14:paraId="62044C60" w14:textId="77777777">
        <w:trPr>
          <w:jc w:val="center"/>
        </w:trPr>
        <w:tc>
          <w:tcPr>
            <w:tcW w:w="2339" w:type="dxa"/>
          </w:tcPr>
          <w:p w14:paraId="715E2A94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Полезная загрузка слесаря</w:t>
            </w:r>
          </w:p>
        </w:tc>
        <w:tc>
          <w:tcPr>
            <w:tcW w:w="2339" w:type="dxa"/>
          </w:tcPr>
          <w:p w14:paraId="449460D5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52 %</w:t>
            </w:r>
          </w:p>
        </w:tc>
        <w:tc>
          <w:tcPr>
            <w:tcW w:w="2339" w:type="dxa"/>
          </w:tcPr>
          <w:p w14:paraId="0B53A8F8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78 %</w:t>
            </w:r>
          </w:p>
        </w:tc>
        <w:tc>
          <w:tcPr>
            <w:tcW w:w="2339" w:type="dxa"/>
          </w:tcPr>
          <w:p w14:paraId="2385E08D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+26 %</w:t>
            </w:r>
          </w:p>
        </w:tc>
      </w:tr>
      <w:tr w:rsidR="00C5546A" w14:paraId="54D8C93B" w14:textId="77777777">
        <w:trPr>
          <w:jc w:val="center"/>
        </w:trPr>
        <w:tc>
          <w:tcPr>
            <w:tcW w:w="2339" w:type="dxa"/>
          </w:tcPr>
          <w:p w14:paraId="59F2DFD5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Время цикла (норматив → факт)</w:t>
            </w:r>
          </w:p>
        </w:tc>
        <w:tc>
          <w:tcPr>
            <w:tcW w:w="2339" w:type="dxa"/>
          </w:tcPr>
          <w:p w14:paraId="5581C9DE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5–7 дней</w:t>
            </w:r>
          </w:p>
        </w:tc>
        <w:tc>
          <w:tcPr>
            <w:tcW w:w="2339" w:type="dxa"/>
          </w:tcPr>
          <w:p w14:paraId="6F2A1B2B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&lt; 1 дня</w:t>
            </w:r>
          </w:p>
        </w:tc>
        <w:tc>
          <w:tcPr>
            <w:tcW w:w="2339" w:type="dxa"/>
          </w:tcPr>
          <w:p w14:paraId="3D613270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Сокращение в 5–7 раз</w:t>
            </w:r>
          </w:p>
        </w:tc>
      </w:tr>
      <w:tr w:rsidR="00C5546A" w14:paraId="7972F219" w14:textId="77777777">
        <w:trPr>
          <w:jc w:val="center"/>
        </w:trPr>
        <w:tc>
          <w:tcPr>
            <w:tcW w:w="2339" w:type="dxa"/>
          </w:tcPr>
          <w:p w14:paraId="1BACAE68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Выполнение ППР</w:t>
            </w:r>
          </w:p>
        </w:tc>
        <w:tc>
          <w:tcPr>
            <w:tcW w:w="2339" w:type="dxa"/>
          </w:tcPr>
          <w:p w14:paraId="4AAB9AAE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60 %</w:t>
            </w:r>
          </w:p>
        </w:tc>
        <w:tc>
          <w:tcPr>
            <w:tcW w:w="2339" w:type="dxa"/>
          </w:tcPr>
          <w:p w14:paraId="3459E951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95 %</w:t>
            </w:r>
          </w:p>
        </w:tc>
        <w:tc>
          <w:tcPr>
            <w:tcW w:w="2339" w:type="dxa"/>
          </w:tcPr>
          <w:p w14:paraId="785895AC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+35 %</w:t>
            </w:r>
          </w:p>
        </w:tc>
      </w:tr>
      <w:tr w:rsidR="00C5546A" w14:paraId="389605E1" w14:textId="77777777">
        <w:trPr>
          <w:jc w:val="center"/>
        </w:trPr>
        <w:tc>
          <w:tcPr>
            <w:tcW w:w="2339" w:type="dxa"/>
          </w:tcPr>
          <w:p w14:paraId="49BEAAC8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OEI</w:t>
            </w:r>
          </w:p>
        </w:tc>
        <w:tc>
          <w:tcPr>
            <w:tcW w:w="2339" w:type="dxa"/>
          </w:tcPr>
          <w:p w14:paraId="32AAA4AE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21 %</w:t>
            </w:r>
          </w:p>
        </w:tc>
        <w:tc>
          <w:tcPr>
            <w:tcW w:w="2339" w:type="dxa"/>
          </w:tcPr>
          <w:p w14:paraId="577C81E0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77 %</w:t>
            </w:r>
          </w:p>
        </w:tc>
        <w:tc>
          <w:tcPr>
            <w:tcW w:w="2339" w:type="dxa"/>
          </w:tcPr>
          <w:p w14:paraId="5E8F3FF8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 xml:space="preserve">+56 </w:t>
            </w:r>
            <w:proofErr w:type="spellStart"/>
            <w:r>
              <w:rPr>
                <w:sz w:val="22"/>
              </w:rPr>
              <w:t>п.п</w:t>
            </w:r>
            <w:proofErr w:type="spellEnd"/>
            <w:r>
              <w:rPr>
                <w:sz w:val="22"/>
              </w:rPr>
              <w:t>.</w:t>
            </w:r>
          </w:p>
        </w:tc>
      </w:tr>
      <w:tr w:rsidR="00C5546A" w14:paraId="24B30869" w14:textId="77777777">
        <w:trPr>
          <w:jc w:val="center"/>
        </w:trPr>
        <w:tc>
          <w:tcPr>
            <w:tcW w:w="2339" w:type="dxa"/>
          </w:tcPr>
          <w:p w14:paraId="6E6C5B15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Жалобы в месяц</w:t>
            </w:r>
          </w:p>
        </w:tc>
        <w:tc>
          <w:tcPr>
            <w:tcW w:w="2339" w:type="dxa"/>
          </w:tcPr>
          <w:p w14:paraId="4DEF265F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45</w:t>
            </w:r>
          </w:p>
        </w:tc>
        <w:tc>
          <w:tcPr>
            <w:tcW w:w="2339" w:type="dxa"/>
          </w:tcPr>
          <w:p w14:paraId="6A9FDA29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12</w:t>
            </w:r>
          </w:p>
        </w:tc>
        <w:tc>
          <w:tcPr>
            <w:tcW w:w="2339" w:type="dxa"/>
          </w:tcPr>
          <w:p w14:paraId="118133F5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−73 %</w:t>
            </w:r>
          </w:p>
        </w:tc>
      </w:tr>
    </w:tbl>
    <w:p w14:paraId="035665C9" w14:textId="77777777" w:rsidR="00C5546A" w:rsidRDefault="00C5546A"/>
    <w:p w14:paraId="248B87FE" w14:textId="77777777" w:rsidR="00C5546A" w:rsidRDefault="00924407">
      <w:pPr>
        <w:spacing w:before="160"/>
        <w:ind w:firstLine="0"/>
        <w:jc w:val="center"/>
      </w:pPr>
      <w:r>
        <w:rPr>
          <w:b/>
        </w:rPr>
        <w:t>Иллюстрации к кейсу № 1</w:t>
      </w:r>
    </w:p>
    <w:p w14:paraId="17ECE90D" w14:textId="77777777" w:rsidR="00C5546A" w:rsidRDefault="00924407">
      <w:pPr>
        <w:ind w:firstLine="0"/>
        <w:jc w:val="center"/>
      </w:pPr>
      <w:r>
        <w:rPr>
          <w:b/>
        </w:rPr>
        <w:t>Рисунок 5. Карта текущего состояния процесса планирования и выполнения ППР</w:t>
      </w:r>
    </w:p>
    <w:p w14:paraId="76B56007" w14:textId="77777777" w:rsidR="00C5546A" w:rsidRDefault="00924407">
      <w:pPr>
        <w:ind w:firstLine="0"/>
        <w:jc w:val="center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62F9D712" wp14:editId="25BCB8EA">
                <wp:extent cx="5580000" cy="2030870"/>
                <wp:effectExtent l="0" t="0" r="0" b="0"/>
                <wp:docPr id="3" name="Pictur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7.png"/>
                        <pic:cNvPicPr>
                          <a:picLocks noChangeAspect="1"/>
                        </pic:cNvPicPr>
                      </pic:nvPicPr>
                      <pic:blipFill>
                        <a:blip r:embed="rId20"/>
                        <a:stretch/>
                      </pic:blipFill>
                      <pic:spPr bwMode="auto">
                        <a:xfrm>
                          <a:off x="0" y="0"/>
                          <a:ext cx="5580000" cy="20308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" o:spid="_x0000_s2" type="#_x0000_t75" style="width:439.37pt;height:159.91pt;mso-wrap-distance-left:0.00pt;mso-wrap-distance-top:0.00pt;mso-wrap-distance-right:0.00pt;mso-wrap-distance-bottom:0.00pt;z-index:1;" stroked="false">
                <v:imagedata r:id="rId21" o:title=""/>
                <o:lock v:ext="edit" rotation="t"/>
              </v:shape>
            </w:pict>
          </mc:Fallback>
        </mc:AlternateContent>
      </w:r>
    </w:p>
    <w:p w14:paraId="2731D140" w14:textId="77777777" w:rsidR="00C5546A" w:rsidRDefault="00924407">
      <w:pPr>
        <w:ind w:firstLine="0"/>
        <w:jc w:val="center"/>
      </w:pPr>
      <w:r>
        <w:rPr>
          <w:b/>
        </w:rPr>
        <w:t>Рисунок 6. Укрупнённая карта целевого состояния процесса ППР</w:t>
      </w:r>
    </w:p>
    <w:p w14:paraId="3D353C86" w14:textId="77777777" w:rsidR="00C5546A" w:rsidRDefault="00924407">
      <w:pPr>
        <w:ind w:firstLine="0"/>
        <w:jc w:val="center"/>
      </w:pPr>
      <w:r>
        <w:rPr>
          <w:noProof/>
        </w:rPr>
        <mc:AlternateContent>
          <mc:Choice Requires="wpg">
            <w:drawing>
              <wp:inline distT="0" distB="0" distL="0" distR="0" wp14:anchorId="540EA7A6" wp14:editId="51425F73">
                <wp:extent cx="5579110" cy="2349500"/>
                <wp:effectExtent l="0" t="0" r="2540" b="0"/>
                <wp:docPr id="4" name="Picture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8.png"/>
                        <pic:cNvPicPr>
                          <a:picLocks noChangeAspect="1"/>
                        </pic:cNvPicPr>
                      </pic:nvPicPr>
                      <pic:blipFill>
                        <a:blip r:embed="rId22"/>
                        <a:stretch/>
                      </pic:blipFill>
                      <pic:spPr bwMode="auto">
                        <a:xfrm>
                          <a:off x="0" y="0"/>
                          <a:ext cx="5580191" cy="23499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3" o:spid="_x0000_s3" type="#_x0000_t75" style="width:439.30pt;height:185.00pt;mso-wrap-distance-left:0.00pt;mso-wrap-distance-top:0.00pt;mso-wrap-distance-right:0.00pt;mso-wrap-distance-bottom:0.00pt;z-index:1;" stroked="false">
                <v:imagedata r:id="rId23" o:title=""/>
                <o:lock v:ext="edit" rotation="t"/>
              </v:shape>
            </w:pict>
          </mc:Fallback>
        </mc:AlternateContent>
      </w:r>
    </w:p>
    <w:p w14:paraId="3E5FA3F7" w14:textId="77777777" w:rsidR="00C5546A" w:rsidRDefault="00924407">
      <w:pPr>
        <w:ind w:firstLine="0"/>
        <w:jc w:val="center"/>
        <w:rPr>
          <w:b/>
        </w:rPr>
      </w:pPr>
      <w:r>
        <w:rPr>
          <w:b/>
        </w:rPr>
        <w:t>Рисунок 7. Диаграмма «Спагетти» для выявления лишних перемещений и выездов</w:t>
      </w:r>
    </w:p>
    <w:p w14:paraId="762218EA" w14:textId="77777777" w:rsidR="00C5546A" w:rsidRDefault="00924407">
      <w:pPr>
        <w:ind w:firstLine="0"/>
        <w:jc w:val="center"/>
      </w:pPr>
      <w:r>
        <w:rPr>
          <w:noProof/>
        </w:rPr>
        <mc:AlternateContent>
          <mc:Choice Requires="wpg">
            <w:drawing>
              <wp:inline distT="0" distB="0" distL="0" distR="0" wp14:anchorId="7A5497F0" wp14:editId="1A55D83D">
                <wp:extent cx="5054600" cy="2898818"/>
                <wp:effectExtent l="0" t="0" r="0" b="0"/>
                <wp:docPr id="5" name="Picture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9.png"/>
                        <pic:cNvPicPr>
                          <a:picLocks noChangeAspect="1"/>
                        </pic:cNvPicPr>
                      </pic:nvPicPr>
                      <pic:blipFill>
                        <a:blip r:embed="rId24"/>
                        <a:stretch/>
                      </pic:blipFill>
                      <pic:spPr bwMode="auto">
                        <a:xfrm>
                          <a:off x="0" y="0"/>
                          <a:ext cx="5065693" cy="29051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4" o:spid="_x0000_s4" type="#_x0000_t75" style="width:398.00pt;height:228.25pt;mso-wrap-distance-left:0.00pt;mso-wrap-distance-top:0.00pt;mso-wrap-distance-right:0.00pt;mso-wrap-distance-bottom:0.00pt;z-index:1;" stroked="false">
                <v:imagedata r:id="rId25" o:title=""/>
                <o:lock v:ext="edit" rotation="t"/>
              </v:shape>
            </w:pict>
          </mc:Fallback>
        </mc:AlternateContent>
      </w:r>
    </w:p>
    <w:p w14:paraId="1522AF37" w14:textId="77777777" w:rsidR="00C5546A" w:rsidRDefault="00C5546A">
      <w:pPr>
        <w:ind w:firstLine="0"/>
        <w:jc w:val="center"/>
      </w:pPr>
    </w:p>
    <w:p w14:paraId="6EA87B2A" w14:textId="77777777" w:rsidR="00C5546A" w:rsidRDefault="00924407">
      <w:pPr>
        <w:ind w:firstLine="0"/>
        <w:jc w:val="center"/>
      </w:pPr>
      <w:r>
        <w:rPr>
          <w:b/>
        </w:rPr>
        <w:t>Рисунок 8. Визуальные примеры изменений по кейсу № 1</w:t>
      </w:r>
    </w:p>
    <w:tbl>
      <w:tblPr>
        <w:tblStyle w:val="aff0"/>
        <w:tblW w:w="0" w:type="auto"/>
        <w:jc w:val="center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4673"/>
        <w:gridCol w:w="4672"/>
      </w:tblGrid>
      <w:tr w:rsidR="00C5546A" w14:paraId="3671207C" w14:textId="77777777">
        <w:trPr>
          <w:jc w:val="center"/>
        </w:trPr>
        <w:tc>
          <w:tcPr>
            <w:tcW w:w="4677" w:type="dxa"/>
            <w:shd w:val="clear" w:color="auto" w:fill="F2F2F2" w:themeFill="background1" w:themeFillShade="F2"/>
            <w:vAlign w:val="center"/>
          </w:tcPr>
          <w:p w14:paraId="5089DE36" w14:textId="77777777" w:rsidR="00C5546A" w:rsidRDefault="00924407">
            <w:pPr>
              <w:ind w:firstLine="0"/>
              <w:jc w:val="center"/>
            </w:pPr>
            <w:r>
              <w:rPr>
                <w:b/>
                <w:sz w:val="22"/>
              </w:rPr>
              <w:lastRenderedPageBreak/>
              <w:t>ФОТО ДО</w:t>
            </w:r>
          </w:p>
        </w:tc>
        <w:tc>
          <w:tcPr>
            <w:tcW w:w="4677" w:type="dxa"/>
            <w:shd w:val="clear" w:color="auto" w:fill="F2F2F2" w:themeFill="background1" w:themeFillShade="F2"/>
            <w:vAlign w:val="center"/>
          </w:tcPr>
          <w:p w14:paraId="541EA372" w14:textId="77777777" w:rsidR="00C5546A" w:rsidRDefault="00924407">
            <w:pPr>
              <w:ind w:firstLine="0"/>
              <w:jc w:val="center"/>
            </w:pPr>
            <w:r>
              <w:rPr>
                <w:b/>
                <w:sz w:val="22"/>
              </w:rPr>
              <w:t>ФОТО ПОСЛЕ</w:t>
            </w:r>
          </w:p>
        </w:tc>
      </w:tr>
      <w:tr w:rsidR="00C5546A" w14:paraId="7B81E918" w14:textId="77777777">
        <w:trPr>
          <w:jc w:val="center"/>
        </w:trPr>
        <w:tc>
          <w:tcPr>
            <w:tcW w:w="4677" w:type="dxa"/>
          </w:tcPr>
          <w:p w14:paraId="2CF8073F" w14:textId="77777777" w:rsidR="00C5546A" w:rsidRDefault="00C5546A"/>
          <w:p w14:paraId="423AB954" w14:textId="77777777" w:rsidR="00C5546A" w:rsidRDefault="00924407">
            <w:pPr>
              <w:spacing w:after="80"/>
              <w:ind w:firstLine="0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A554DFC" wp14:editId="659DB4BB">
                      <wp:extent cx="2520000" cy="1484000"/>
                      <wp:effectExtent l="0" t="0" r="0" b="0"/>
                      <wp:docPr id="6" name="Picture 1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10.jp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520000" cy="1484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5" o:spid="_x0000_s5" type="#_x0000_t75" style="width:198.43pt;height:116.85pt;mso-wrap-distance-left:0.00pt;mso-wrap-distance-top:0.00pt;mso-wrap-distance-right:0.00pt;mso-wrap-distance-bottom:0.00pt;z-index:1;" stroked="false">
                      <v:imagedata r:id="rId27" o:title=""/>
                      <o:lock v:ext="edit" rotation="t"/>
                    </v:shape>
                  </w:pict>
                </mc:Fallback>
              </mc:AlternateContent>
            </w:r>
          </w:p>
          <w:p w14:paraId="61E4A341" w14:textId="77777777" w:rsidR="00C5546A" w:rsidRDefault="00924407">
            <w:pPr>
              <w:spacing w:after="80"/>
              <w:ind w:firstLine="0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E2B5142" wp14:editId="0ED93D54">
                      <wp:extent cx="2520000" cy="1277516"/>
                      <wp:effectExtent l="0" t="0" r="0" b="0"/>
                      <wp:docPr id="7" name="Picture 1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11.jp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520000" cy="1277516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6" o:spid="_x0000_s6" type="#_x0000_t75" style="width:198.43pt;height:100.59pt;mso-wrap-distance-left:0.00pt;mso-wrap-distance-top:0.00pt;mso-wrap-distance-right:0.00pt;mso-wrap-distance-bottom:0.00pt;z-index:1;" stroked="false">
                      <v:imagedata r:id="rId29" o:title=""/>
                      <o:lock v:ext="edit" rotation="t"/>
                    </v:shape>
                  </w:pict>
                </mc:Fallback>
              </mc:AlternateContent>
            </w:r>
          </w:p>
          <w:p w14:paraId="1B57E95B" w14:textId="77777777" w:rsidR="00C5546A" w:rsidRDefault="00924407">
            <w:pPr>
              <w:spacing w:after="80"/>
              <w:ind w:firstLine="0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F1265CE" wp14:editId="3FD862B5">
                      <wp:extent cx="2520000" cy="1507733"/>
                      <wp:effectExtent l="0" t="0" r="0" b="0"/>
                      <wp:docPr id="8" name="Picture 1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13.jp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520000" cy="1507733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7" o:spid="_x0000_s7" type="#_x0000_t75" style="width:198.43pt;height:118.72pt;mso-wrap-distance-left:0.00pt;mso-wrap-distance-top:0.00pt;mso-wrap-distance-right:0.00pt;mso-wrap-distance-bottom:0.00pt;z-index:1;" stroked="false">
                      <v:imagedata r:id="rId31" o:title=""/>
                      <o:lock v:ext="edit" rotation="t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B4F8F8B" wp14:editId="6642C6DF">
                      <wp:extent cx="2519045" cy="2096770"/>
                      <wp:effectExtent l="0" t="0" r="0" b="0"/>
                      <wp:docPr id="9" name="Picture 1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12.jp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526775" cy="210320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8" o:spid="_x0000_s8" type="#_x0000_t75" style="width:198.35pt;height:165.10pt;mso-wrap-distance-left:0.00pt;mso-wrap-distance-top:0.00pt;mso-wrap-distance-right:0.00pt;mso-wrap-distance-bottom:0.00pt;z-index:1;" stroked="false">
                      <v:imagedata r:id="rId33" o:title=""/>
                      <o:lock v:ext="edit" rotation="t"/>
                    </v:shape>
                  </w:pict>
                </mc:Fallback>
              </mc:AlternateContent>
            </w:r>
          </w:p>
        </w:tc>
        <w:tc>
          <w:tcPr>
            <w:tcW w:w="4677" w:type="dxa"/>
          </w:tcPr>
          <w:p w14:paraId="169FFB63" w14:textId="77777777" w:rsidR="00C5546A" w:rsidRDefault="00C5546A"/>
          <w:p w14:paraId="127BC8B4" w14:textId="77777777" w:rsidR="00C5546A" w:rsidRDefault="00924407">
            <w:pPr>
              <w:spacing w:after="80"/>
              <w:ind w:firstLine="0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AD45120" wp14:editId="2E38F29F">
                      <wp:extent cx="2520000" cy="1577333"/>
                      <wp:effectExtent l="0" t="0" r="0" b="0"/>
                      <wp:docPr id="10" name="Picture 1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14.jp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520000" cy="1577333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9" o:spid="_x0000_s9" type="#_x0000_t75" style="width:198.43pt;height:124.20pt;mso-wrap-distance-left:0.00pt;mso-wrap-distance-top:0.00pt;mso-wrap-distance-right:0.00pt;mso-wrap-distance-bottom:0.00pt;z-index:1;" stroked="false">
                      <v:imagedata r:id="rId35" o:title=""/>
                      <o:lock v:ext="edit" rotation="t"/>
                    </v:shape>
                  </w:pict>
                </mc:Fallback>
              </mc:AlternateContent>
            </w:r>
          </w:p>
          <w:p w14:paraId="31CF5CA9" w14:textId="77777777" w:rsidR="00C5546A" w:rsidRDefault="00924407">
            <w:pPr>
              <w:spacing w:after="80"/>
              <w:ind w:firstLine="0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9C087DD" wp14:editId="4A291BC6">
                      <wp:extent cx="2520000" cy="1773333"/>
                      <wp:effectExtent l="0" t="0" r="0" b="0"/>
                      <wp:docPr id="11" name="Picture 1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15.jp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520000" cy="1773333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" o:spid="_x0000_s10" type="#_x0000_t75" style="width:198.43pt;height:139.63pt;mso-wrap-distance-left:0.00pt;mso-wrap-distance-top:0.00pt;mso-wrap-distance-right:0.00pt;mso-wrap-distance-bottom:0.00pt;z-index:1;" stroked="false">
                      <v:imagedata r:id="rId37" o:title=""/>
                      <o:lock v:ext="edit" rotation="t"/>
                    </v:shape>
                  </w:pict>
                </mc:Fallback>
              </mc:AlternateContent>
            </w:r>
          </w:p>
          <w:p w14:paraId="7B228CDE" w14:textId="77777777" w:rsidR="00C5546A" w:rsidRDefault="00924407">
            <w:pPr>
              <w:spacing w:after="80"/>
              <w:ind w:firstLine="0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61B69C0" wp14:editId="04B4B708">
                      <wp:extent cx="2519680" cy="2965450"/>
                      <wp:effectExtent l="0" t="0" r="0" b="6350"/>
                      <wp:docPr id="12" name="Picture 2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16.jp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520001" cy="2965828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1" o:spid="_x0000_s11" type="#_x0000_t75" style="width:198.40pt;height:233.50pt;mso-wrap-distance-left:0.00pt;mso-wrap-distance-top:0.00pt;mso-wrap-distance-right:0.00pt;mso-wrap-distance-bottom:0.00pt;z-index:1;" stroked="false">
                      <v:imagedata r:id="rId39" o:title=""/>
                      <o:lock v:ext="edit" rotation="t"/>
                    </v:shape>
                  </w:pict>
                </mc:Fallback>
              </mc:AlternateContent>
            </w:r>
          </w:p>
          <w:p w14:paraId="778319CE" w14:textId="77777777" w:rsidR="00C5546A" w:rsidRDefault="00C5546A">
            <w:pPr>
              <w:spacing w:after="80"/>
              <w:ind w:firstLine="0"/>
              <w:jc w:val="center"/>
            </w:pPr>
          </w:p>
        </w:tc>
      </w:tr>
    </w:tbl>
    <w:p w14:paraId="41D84843" w14:textId="77777777" w:rsidR="00C5546A" w:rsidRDefault="00C5546A"/>
    <w:p w14:paraId="215906A3" w14:textId="77777777" w:rsidR="00C5546A" w:rsidRDefault="00924407">
      <w:pPr>
        <w:pStyle w:val="3"/>
      </w:pPr>
      <w:bookmarkStart w:id="27" w:name="_Toc241233676"/>
      <w:r>
        <w:t>Кейс № 2. Цифровизация обработки аварийных заявок (УК)</w:t>
      </w:r>
      <w:bookmarkEnd w:id="27"/>
    </w:p>
    <w:p w14:paraId="6F605BF3" w14:textId="77777777" w:rsidR="00C5546A" w:rsidRDefault="00924407">
      <w:r>
        <w:rPr>
          <w:b/>
        </w:rPr>
        <w:t>Проблема.</w:t>
      </w:r>
      <w:r>
        <w:t xml:space="preserve"> В управляющей компании отсутствовала единая цифровая среда, что превращало обработку аварийных заявок в ручной, многозвенный и неконтролируемый процесс. Заявка не передавалась по цифровому каналу, а </w:t>
      </w:r>
      <w:r>
        <w:lastRenderedPageBreak/>
        <w:t>переписывалась от руки 3–4 раза (диспетчер записывал со слов жителя, переписывал в журнал для мастера, мастер переписывал в свой блокнот, затем отчёт передавался обратно). Это создавало высокий риск ошибок (опечатки, неверные адреса) и трату рабочего времени сотрудников на канцелярскую работу вместо реальных действий.</w:t>
      </w:r>
    </w:p>
    <w:p w14:paraId="5EB47715" w14:textId="77777777" w:rsidR="00C5546A" w:rsidRDefault="00924407">
      <w:r>
        <w:rPr>
          <w:b/>
        </w:rPr>
        <w:t>Диагностика.</w:t>
      </w:r>
      <w:r>
        <w:t xml:space="preserve"> Применялись анкетирование, картирование процесса, диаграмма «Спагетти», анализ проблем и поиск корневых причин методом «5 почему».</w:t>
      </w:r>
    </w:p>
    <w:p w14:paraId="4C493992" w14:textId="77777777" w:rsidR="00C5546A" w:rsidRDefault="00924407">
      <w:r>
        <w:t>Результаты диагностики:</w:t>
      </w:r>
    </w:p>
    <w:p w14:paraId="303260D2" w14:textId="77777777" w:rsidR="00C5546A" w:rsidRDefault="00924407">
      <w:pPr>
        <w:ind w:firstLine="0"/>
      </w:pPr>
      <w:r>
        <w:t>• хронометраж диспетчеров: приём звонков – 25 %, обработка/уточнение – 20 %, передача мастеру – 15 %, контроль – 20 %, ожидание – 10 %;</w:t>
      </w:r>
    </w:p>
    <w:p w14:paraId="17B91668" w14:textId="77777777" w:rsidR="00C5546A" w:rsidRDefault="00924407">
      <w:pPr>
        <w:ind w:firstLine="0"/>
      </w:pPr>
      <w:r>
        <w:t>• время выполнения заявки «от звонка до закрытия» – 1,8 дня;</w:t>
      </w:r>
    </w:p>
    <w:p w14:paraId="329D5D83" w14:textId="77777777" w:rsidR="00C5546A" w:rsidRDefault="00924407">
      <w:pPr>
        <w:ind w:firstLine="0"/>
      </w:pPr>
      <w:r>
        <w:t>• диаграмма «Спагетти» информационных потоков: заявка переписывается 3–4 раза;</w:t>
      </w:r>
    </w:p>
    <w:p w14:paraId="5A193A3D" w14:textId="77777777" w:rsidR="00C5546A" w:rsidRDefault="00924407">
      <w:pPr>
        <w:ind w:firstLine="0"/>
      </w:pPr>
      <w:r>
        <w:t>• метод «5 почему»: корневая причина – отсутствие цифровой системы учёта и маршрутизации.</w:t>
      </w:r>
    </w:p>
    <w:p w14:paraId="14DC1339" w14:textId="77777777" w:rsidR="00C5546A" w:rsidRDefault="00924407">
      <w:r>
        <w:rPr>
          <w:b/>
        </w:rPr>
        <w:t>Решение.</w:t>
      </w:r>
      <w:r>
        <w:t xml:space="preserve"> Внедрена цифровая диспетчерская система с автоматической маршрутизацией, уведомлениями жителям и фотофиксацией выполнения.</w:t>
      </w:r>
    </w:p>
    <w:p w14:paraId="59DA3C1C" w14:textId="77777777" w:rsidR="00C5546A" w:rsidRDefault="00924407">
      <w:r>
        <w:rPr>
          <w:b/>
        </w:rPr>
        <w:t>Результаты внедрения</w:t>
      </w:r>
      <w:r>
        <w:t xml:space="preserve"> приведены в таблице 9.</w:t>
      </w:r>
    </w:p>
    <w:p w14:paraId="2440E62D" w14:textId="77777777" w:rsidR="00C5546A" w:rsidRDefault="00924407">
      <w:pPr>
        <w:ind w:firstLine="0"/>
        <w:jc w:val="center"/>
      </w:pPr>
      <w:r>
        <w:rPr>
          <w:b/>
        </w:rPr>
        <w:t>Таблица 9. Результаты Кейса № 2</w:t>
      </w:r>
    </w:p>
    <w:tbl>
      <w:tblPr>
        <w:tblStyle w:val="aff0"/>
        <w:tblW w:w="0" w:type="auto"/>
        <w:jc w:val="center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2337"/>
        <w:gridCol w:w="2335"/>
        <w:gridCol w:w="2336"/>
        <w:gridCol w:w="2337"/>
      </w:tblGrid>
      <w:tr w:rsidR="00C5546A" w14:paraId="148F891A" w14:textId="77777777">
        <w:trPr>
          <w:tblHeader/>
          <w:jc w:val="center"/>
        </w:trPr>
        <w:tc>
          <w:tcPr>
            <w:tcW w:w="2339" w:type="dxa"/>
            <w:shd w:val="clear" w:color="auto" w:fill="F2F2F2" w:themeFill="background1" w:themeFillShade="F2"/>
          </w:tcPr>
          <w:p w14:paraId="68CB0451" w14:textId="77777777" w:rsidR="00C5546A" w:rsidRDefault="00924407">
            <w:pPr>
              <w:spacing w:line="259" w:lineRule="auto"/>
              <w:ind w:firstLine="0"/>
              <w:jc w:val="center"/>
            </w:pPr>
            <w:r>
              <w:rPr>
                <w:b/>
                <w:sz w:val="22"/>
              </w:rPr>
              <w:t>Показатель</w:t>
            </w:r>
          </w:p>
        </w:tc>
        <w:tc>
          <w:tcPr>
            <w:tcW w:w="2339" w:type="dxa"/>
            <w:shd w:val="clear" w:color="auto" w:fill="F2F2F2" w:themeFill="background1" w:themeFillShade="F2"/>
          </w:tcPr>
          <w:p w14:paraId="4F718B90" w14:textId="77777777" w:rsidR="00C5546A" w:rsidRDefault="00924407">
            <w:pPr>
              <w:spacing w:line="259" w:lineRule="auto"/>
              <w:ind w:firstLine="0"/>
              <w:jc w:val="center"/>
            </w:pPr>
            <w:r>
              <w:rPr>
                <w:b/>
                <w:sz w:val="22"/>
              </w:rPr>
              <w:t>ДО</w:t>
            </w:r>
          </w:p>
        </w:tc>
        <w:tc>
          <w:tcPr>
            <w:tcW w:w="2339" w:type="dxa"/>
            <w:shd w:val="clear" w:color="auto" w:fill="F2F2F2" w:themeFill="background1" w:themeFillShade="F2"/>
          </w:tcPr>
          <w:p w14:paraId="520401FB" w14:textId="77777777" w:rsidR="00C5546A" w:rsidRDefault="00924407">
            <w:pPr>
              <w:spacing w:line="259" w:lineRule="auto"/>
              <w:ind w:firstLine="0"/>
              <w:jc w:val="center"/>
            </w:pPr>
            <w:r>
              <w:rPr>
                <w:b/>
                <w:sz w:val="22"/>
              </w:rPr>
              <w:t>ПОСЛЕ</w:t>
            </w:r>
          </w:p>
        </w:tc>
        <w:tc>
          <w:tcPr>
            <w:tcW w:w="2339" w:type="dxa"/>
            <w:shd w:val="clear" w:color="auto" w:fill="F2F2F2" w:themeFill="background1" w:themeFillShade="F2"/>
          </w:tcPr>
          <w:p w14:paraId="7ECCDEE2" w14:textId="77777777" w:rsidR="00C5546A" w:rsidRDefault="00924407">
            <w:pPr>
              <w:spacing w:line="259" w:lineRule="auto"/>
              <w:ind w:firstLine="0"/>
              <w:jc w:val="center"/>
            </w:pPr>
            <w:r>
              <w:rPr>
                <w:b/>
                <w:sz w:val="22"/>
              </w:rPr>
              <w:t>Изменение</w:t>
            </w:r>
          </w:p>
        </w:tc>
      </w:tr>
      <w:tr w:rsidR="00C5546A" w14:paraId="26984A99" w14:textId="77777777">
        <w:trPr>
          <w:jc w:val="center"/>
        </w:trPr>
        <w:tc>
          <w:tcPr>
            <w:tcW w:w="2339" w:type="dxa"/>
          </w:tcPr>
          <w:p w14:paraId="618B6DCE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Время выполнения заявки</w:t>
            </w:r>
          </w:p>
        </w:tc>
        <w:tc>
          <w:tcPr>
            <w:tcW w:w="2339" w:type="dxa"/>
          </w:tcPr>
          <w:p w14:paraId="3D005CFD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1,8 дня</w:t>
            </w:r>
          </w:p>
        </w:tc>
        <w:tc>
          <w:tcPr>
            <w:tcW w:w="2339" w:type="dxa"/>
          </w:tcPr>
          <w:p w14:paraId="51FC37FE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4 часа</w:t>
            </w:r>
          </w:p>
        </w:tc>
        <w:tc>
          <w:tcPr>
            <w:tcW w:w="2339" w:type="dxa"/>
          </w:tcPr>
          <w:p w14:paraId="53FCDC32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Сокращение в 4,5 раза</w:t>
            </w:r>
          </w:p>
        </w:tc>
      </w:tr>
      <w:tr w:rsidR="00C5546A" w14:paraId="4718A5B2" w14:textId="77777777">
        <w:trPr>
          <w:jc w:val="center"/>
        </w:trPr>
        <w:tc>
          <w:tcPr>
            <w:tcW w:w="2339" w:type="dxa"/>
          </w:tcPr>
          <w:p w14:paraId="3B72A0A8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Доля заявок в срок</w:t>
            </w:r>
          </w:p>
        </w:tc>
        <w:tc>
          <w:tcPr>
            <w:tcW w:w="2339" w:type="dxa"/>
          </w:tcPr>
          <w:p w14:paraId="378A150A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55 %</w:t>
            </w:r>
          </w:p>
        </w:tc>
        <w:tc>
          <w:tcPr>
            <w:tcW w:w="2339" w:type="dxa"/>
          </w:tcPr>
          <w:p w14:paraId="4755E977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93 %</w:t>
            </w:r>
          </w:p>
        </w:tc>
        <w:tc>
          <w:tcPr>
            <w:tcW w:w="2339" w:type="dxa"/>
          </w:tcPr>
          <w:p w14:paraId="45EA42FC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+38 %</w:t>
            </w:r>
          </w:p>
        </w:tc>
      </w:tr>
      <w:tr w:rsidR="00C5546A" w14:paraId="4AE59AA8" w14:textId="77777777">
        <w:trPr>
          <w:jc w:val="center"/>
        </w:trPr>
        <w:tc>
          <w:tcPr>
            <w:tcW w:w="2339" w:type="dxa"/>
          </w:tcPr>
          <w:p w14:paraId="179989F0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Повторные звонки жителей</w:t>
            </w:r>
          </w:p>
        </w:tc>
        <w:tc>
          <w:tcPr>
            <w:tcW w:w="2339" w:type="dxa"/>
          </w:tcPr>
          <w:p w14:paraId="784D81B8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65 %</w:t>
            </w:r>
          </w:p>
        </w:tc>
        <w:tc>
          <w:tcPr>
            <w:tcW w:w="2339" w:type="dxa"/>
          </w:tcPr>
          <w:p w14:paraId="50765F43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12 %</w:t>
            </w:r>
          </w:p>
        </w:tc>
        <w:tc>
          <w:tcPr>
            <w:tcW w:w="2339" w:type="dxa"/>
          </w:tcPr>
          <w:p w14:paraId="68316B13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−53 %</w:t>
            </w:r>
          </w:p>
        </w:tc>
      </w:tr>
      <w:tr w:rsidR="00C5546A" w14:paraId="3F9883C5" w14:textId="77777777">
        <w:trPr>
          <w:jc w:val="center"/>
        </w:trPr>
        <w:tc>
          <w:tcPr>
            <w:tcW w:w="2339" w:type="dxa"/>
          </w:tcPr>
          <w:p w14:paraId="656B084E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Потери времени диспетчера</w:t>
            </w:r>
          </w:p>
        </w:tc>
        <w:tc>
          <w:tcPr>
            <w:tcW w:w="2339" w:type="dxa"/>
          </w:tcPr>
          <w:p w14:paraId="562A7A0B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65 %</w:t>
            </w:r>
          </w:p>
        </w:tc>
        <w:tc>
          <w:tcPr>
            <w:tcW w:w="2339" w:type="dxa"/>
          </w:tcPr>
          <w:p w14:paraId="3698CC71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20 %</w:t>
            </w:r>
          </w:p>
        </w:tc>
        <w:tc>
          <w:tcPr>
            <w:tcW w:w="2339" w:type="dxa"/>
          </w:tcPr>
          <w:p w14:paraId="1EE7D9BA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 xml:space="preserve">−45 </w:t>
            </w:r>
            <w:proofErr w:type="spellStart"/>
            <w:r>
              <w:rPr>
                <w:sz w:val="22"/>
              </w:rPr>
              <w:t>п.п</w:t>
            </w:r>
            <w:proofErr w:type="spellEnd"/>
            <w:r>
              <w:rPr>
                <w:sz w:val="22"/>
              </w:rPr>
              <w:t>.</w:t>
            </w:r>
          </w:p>
        </w:tc>
      </w:tr>
      <w:tr w:rsidR="00C5546A" w14:paraId="11D1CB80" w14:textId="77777777">
        <w:trPr>
          <w:jc w:val="center"/>
        </w:trPr>
        <w:tc>
          <w:tcPr>
            <w:tcW w:w="2339" w:type="dxa"/>
          </w:tcPr>
          <w:p w14:paraId="5903F62E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Индекс удовлетворённости жителей</w:t>
            </w:r>
          </w:p>
        </w:tc>
        <w:tc>
          <w:tcPr>
            <w:tcW w:w="2339" w:type="dxa"/>
          </w:tcPr>
          <w:p w14:paraId="080825D8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3,2 / 5</w:t>
            </w:r>
          </w:p>
        </w:tc>
        <w:tc>
          <w:tcPr>
            <w:tcW w:w="2339" w:type="dxa"/>
          </w:tcPr>
          <w:p w14:paraId="3BA08EDC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4,6 / 5</w:t>
            </w:r>
          </w:p>
        </w:tc>
        <w:tc>
          <w:tcPr>
            <w:tcW w:w="2339" w:type="dxa"/>
          </w:tcPr>
          <w:p w14:paraId="19955B07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+44 %</w:t>
            </w:r>
          </w:p>
        </w:tc>
      </w:tr>
    </w:tbl>
    <w:p w14:paraId="3878AA91" w14:textId="77777777" w:rsidR="00C5546A" w:rsidRDefault="00C5546A"/>
    <w:p w14:paraId="083457F1" w14:textId="77777777" w:rsidR="00C5546A" w:rsidRDefault="00924407">
      <w:pPr>
        <w:spacing w:before="160"/>
        <w:ind w:firstLine="0"/>
        <w:jc w:val="center"/>
      </w:pPr>
      <w:r>
        <w:rPr>
          <w:b/>
        </w:rPr>
        <w:t>Иллюстрации к кейсу № 2</w:t>
      </w:r>
    </w:p>
    <w:p w14:paraId="5B1E752B" w14:textId="77777777" w:rsidR="00C5546A" w:rsidRDefault="00924407">
      <w:pPr>
        <w:ind w:firstLine="0"/>
        <w:jc w:val="center"/>
      </w:pPr>
      <w:r>
        <w:rPr>
          <w:b/>
        </w:rPr>
        <w:lastRenderedPageBreak/>
        <w:t>Рисунок 9. Карта текущего состояния обработки аварийных заявок</w:t>
      </w:r>
    </w:p>
    <w:p w14:paraId="3A81CA70" w14:textId="77777777" w:rsidR="00C5546A" w:rsidRDefault="00924407">
      <w:pPr>
        <w:ind w:firstLine="0"/>
        <w:jc w:val="center"/>
      </w:pPr>
      <w:r>
        <w:rPr>
          <w:noProof/>
        </w:rPr>
        <mc:AlternateContent>
          <mc:Choice Requires="wpg">
            <w:drawing>
              <wp:inline distT="0" distB="0" distL="0" distR="0" wp14:anchorId="23DE5DF0" wp14:editId="24C68439">
                <wp:extent cx="5580000" cy="1841201"/>
                <wp:effectExtent l="0" t="0" r="0" b="0"/>
                <wp:docPr id="13" name="Picture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7.png"/>
                        <pic:cNvPicPr>
                          <a:picLocks noChangeAspect="1"/>
                        </pic:cNvPicPr>
                      </pic:nvPicPr>
                      <pic:blipFill>
                        <a:blip r:embed="rId40"/>
                        <a:stretch/>
                      </pic:blipFill>
                      <pic:spPr bwMode="auto">
                        <a:xfrm>
                          <a:off x="0" y="0"/>
                          <a:ext cx="5580000" cy="184120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2" o:spid="_x0000_s12" type="#_x0000_t75" style="width:439.37pt;height:144.98pt;mso-wrap-distance-left:0.00pt;mso-wrap-distance-top:0.00pt;mso-wrap-distance-right:0.00pt;mso-wrap-distance-bottom:0.00pt;z-index:1;" stroked="false">
                <v:imagedata r:id="rId41" o:title=""/>
                <o:lock v:ext="edit" rotation="t"/>
              </v:shape>
            </w:pict>
          </mc:Fallback>
        </mc:AlternateContent>
      </w:r>
    </w:p>
    <w:p w14:paraId="20400008" w14:textId="77777777" w:rsidR="00C5546A" w:rsidRDefault="00924407">
      <w:pPr>
        <w:ind w:firstLine="0"/>
        <w:jc w:val="center"/>
      </w:pPr>
      <w:r>
        <w:rPr>
          <w:b/>
        </w:rPr>
        <w:t>Рисунок 10. Укрупнённая карта целевого состояния обработки заявок</w:t>
      </w:r>
    </w:p>
    <w:p w14:paraId="524E0879" w14:textId="77777777" w:rsidR="00C5546A" w:rsidRDefault="00924407">
      <w:pPr>
        <w:ind w:firstLine="0"/>
        <w:jc w:val="center"/>
      </w:pPr>
      <w:r>
        <w:rPr>
          <w:noProof/>
        </w:rPr>
        <mc:AlternateContent>
          <mc:Choice Requires="wpg">
            <w:drawing>
              <wp:inline distT="0" distB="0" distL="0" distR="0" wp14:anchorId="6ECB55D9" wp14:editId="09A94931">
                <wp:extent cx="5580000" cy="2691529"/>
                <wp:effectExtent l="0" t="0" r="0" b="0"/>
                <wp:docPr id="14" name="Picture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8.png"/>
                        <pic:cNvPicPr>
                          <a:picLocks noChangeAspect="1"/>
                        </pic:cNvPicPr>
                      </pic:nvPicPr>
                      <pic:blipFill>
                        <a:blip r:embed="rId42"/>
                        <a:stretch/>
                      </pic:blipFill>
                      <pic:spPr bwMode="auto">
                        <a:xfrm>
                          <a:off x="0" y="0"/>
                          <a:ext cx="5580000" cy="26915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3" o:spid="_x0000_s13" type="#_x0000_t75" style="width:439.37pt;height:211.93pt;mso-wrap-distance-left:0.00pt;mso-wrap-distance-top:0.00pt;mso-wrap-distance-right:0.00pt;mso-wrap-distance-bottom:0.00pt;z-index:1;" stroked="false">
                <v:imagedata r:id="rId43" o:title=""/>
                <o:lock v:ext="edit" rotation="t"/>
              </v:shape>
            </w:pict>
          </mc:Fallback>
        </mc:AlternateContent>
      </w:r>
    </w:p>
    <w:p w14:paraId="16A7F46F" w14:textId="77777777" w:rsidR="00C5546A" w:rsidRDefault="00924407">
      <w:pPr>
        <w:ind w:firstLine="0"/>
        <w:jc w:val="center"/>
      </w:pPr>
      <w:r>
        <w:rPr>
          <w:b/>
        </w:rPr>
        <w:t>Рисунок 11. Визуальные примеры изменений по кейсу № 2</w:t>
      </w:r>
    </w:p>
    <w:tbl>
      <w:tblPr>
        <w:tblStyle w:val="aff0"/>
        <w:tblW w:w="0" w:type="auto"/>
        <w:jc w:val="center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4673"/>
        <w:gridCol w:w="4672"/>
      </w:tblGrid>
      <w:tr w:rsidR="00C5546A" w14:paraId="1EBD9B9A" w14:textId="77777777">
        <w:trPr>
          <w:jc w:val="center"/>
        </w:trPr>
        <w:tc>
          <w:tcPr>
            <w:tcW w:w="4677" w:type="dxa"/>
            <w:shd w:val="clear" w:color="auto" w:fill="F2F2F2" w:themeFill="background1" w:themeFillShade="F2"/>
            <w:vAlign w:val="center"/>
          </w:tcPr>
          <w:p w14:paraId="4458FE12" w14:textId="77777777" w:rsidR="00C5546A" w:rsidRDefault="00924407">
            <w:pPr>
              <w:ind w:firstLine="0"/>
              <w:jc w:val="center"/>
            </w:pPr>
            <w:r>
              <w:rPr>
                <w:b/>
                <w:sz w:val="22"/>
              </w:rPr>
              <w:t>ФОТО ДО</w:t>
            </w:r>
          </w:p>
        </w:tc>
        <w:tc>
          <w:tcPr>
            <w:tcW w:w="4677" w:type="dxa"/>
            <w:shd w:val="clear" w:color="auto" w:fill="F2F2F2" w:themeFill="background1" w:themeFillShade="F2"/>
            <w:vAlign w:val="center"/>
          </w:tcPr>
          <w:p w14:paraId="2517D7C6" w14:textId="77777777" w:rsidR="00C5546A" w:rsidRDefault="00924407">
            <w:pPr>
              <w:ind w:firstLine="0"/>
              <w:jc w:val="center"/>
            </w:pPr>
            <w:r>
              <w:rPr>
                <w:b/>
                <w:sz w:val="22"/>
              </w:rPr>
              <w:t>ФОТО ПОСЛЕ</w:t>
            </w:r>
          </w:p>
        </w:tc>
      </w:tr>
      <w:tr w:rsidR="00C5546A" w14:paraId="74EE60A6" w14:textId="77777777">
        <w:trPr>
          <w:jc w:val="center"/>
        </w:trPr>
        <w:tc>
          <w:tcPr>
            <w:tcW w:w="4677" w:type="dxa"/>
          </w:tcPr>
          <w:p w14:paraId="6B072029" w14:textId="77777777" w:rsidR="00C5546A" w:rsidRDefault="00C5546A"/>
          <w:p w14:paraId="0B69AE19" w14:textId="77777777" w:rsidR="00C5546A" w:rsidRDefault="00924407">
            <w:pPr>
              <w:spacing w:after="80"/>
              <w:ind w:firstLine="0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E698AE2" wp14:editId="7201CEC6">
                      <wp:extent cx="2520000" cy="1360519"/>
                      <wp:effectExtent l="0" t="0" r="0" b="0"/>
                      <wp:docPr id="15" name="Picture 2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19.jp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520000" cy="1360519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4" o:spid="_x0000_s14" type="#_x0000_t75" style="width:198.43pt;height:107.13pt;mso-wrap-distance-left:0.00pt;mso-wrap-distance-top:0.00pt;mso-wrap-distance-right:0.00pt;mso-wrap-distance-bottom:0.00pt;z-index:1;" stroked="false">
                      <v:imagedata r:id="rId45" o:title=""/>
                      <o:lock v:ext="edit" rotation="t"/>
                    </v:shape>
                  </w:pict>
                </mc:Fallback>
              </mc:AlternateContent>
            </w:r>
          </w:p>
          <w:p w14:paraId="7048A974" w14:textId="77777777" w:rsidR="00C5546A" w:rsidRDefault="00924407">
            <w:pPr>
              <w:spacing w:after="80"/>
              <w:ind w:firstLine="0"/>
              <w:jc w:val="center"/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inline distT="0" distB="0" distL="0" distR="0" wp14:anchorId="4A66777E" wp14:editId="5802F676">
                      <wp:extent cx="2520000" cy="1705401"/>
                      <wp:effectExtent l="0" t="0" r="0" b="0"/>
                      <wp:docPr id="16" name="Picture 2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20.jp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520000" cy="1705401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5" o:spid="_x0000_s15" type="#_x0000_t75" style="width:198.43pt;height:134.28pt;mso-wrap-distance-left:0.00pt;mso-wrap-distance-top:0.00pt;mso-wrap-distance-right:0.00pt;mso-wrap-distance-bottom:0.00pt;z-index:1;" stroked="false">
                      <v:imagedata r:id="rId47" o:title=""/>
                      <o:lock v:ext="edit" rotation="t"/>
                    </v:shape>
                  </w:pict>
                </mc:Fallback>
              </mc:AlternateContent>
            </w:r>
          </w:p>
        </w:tc>
        <w:tc>
          <w:tcPr>
            <w:tcW w:w="4677" w:type="dxa"/>
          </w:tcPr>
          <w:p w14:paraId="2E99C612" w14:textId="77777777" w:rsidR="00C5546A" w:rsidRDefault="00C5546A"/>
          <w:p w14:paraId="5C506EFD" w14:textId="77777777" w:rsidR="00C5546A" w:rsidRDefault="00924407">
            <w:pPr>
              <w:spacing w:after="80"/>
              <w:ind w:firstLine="0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4B5F6F8" wp14:editId="53D0435C">
                      <wp:extent cx="2520000" cy="1577333"/>
                      <wp:effectExtent l="0" t="0" r="0" b="0"/>
                      <wp:docPr id="17" name="Picture 2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21.jp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520000" cy="1577333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6" o:spid="_x0000_s16" type="#_x0000_t75" style="width:198.43pt;height:124.20pt;mso-wrap-distance-left:0.00pt;mso-wrap-distance-top:0.00pt;mso-wrap-distance-right:0.00pt;mso-wrap-distance-bottom:0.00pt;z-index:1;" stroked="false">
                      <v:imagedata r:id="rId49" o:title=""/>
                      <o:lock v:ext="edit" rotation="t"/>
                    </v:shape>
                  </w:pict>
                </mc:Fallback>
              </mc:AlternateContent>
            </w:r>
          </w:p>
          <w:p w14:paraId="14BEC092" w14:textId="77777777" w:rsidR="00C5546A" w:rsidRDefault="00924407">
            <w:pPr>
              <w:spacing w:after="80"/>
              <w:ind w:firstLine="0"/>
              <w:jc w:val="center"/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inline distT="0" distB="0" distL="0" distR="0" wp14:anchorId="77B51442" wp14:editId="78D72122">
                      <wp:extent cx="2520000" cy="1683507"/>
                      <wp:effectExtent l="0" t="0" r="0" b="0"/>
                      <wp:docPr id="18" name="Picture 2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22.jp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520000" cy="1683507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7" o:spid="_x0000_s17" type="#_x0000_t75" style="width:198.43pt;height:132.56pt;mso-wrap-distance-left:0.00pt;mso-wrap-distance-top:0.00pt;mso-wrap-distance-right:0.00pt;mso-wrap-distance-bottom:0.00pt;z-index:1;" stroked="false">
                      <v:imagedata r:id="rId51" o:title=""/>
                      <o:lock v:ext="edit" rotation="t"/>
                    </v:shape>
                  </w:pict>
                </mc:Fallback>
              </mc:AlternateContent>
            </w:r>
          </w:p>
        </w:tc>
      </w:tr>
    </w:tbl>
    <w:p w14:paraId="77FEC8AC" w14:textId="77777777" w:rsidR="00C5546A" w:rsidRDefault="00C5546A"/>
    <w:p w14:paraId="04655ECE" w14:textId="77777777" w:rsidR="00C5546A" w:rsidRDefault="00924407">
      <w:pPr>
        <w:pStyle w:val="3"/>
      </w:pPr>
      <w:bookmarkStart w:id="28" w:name="_Toc241233677"/>
      <w:r>
        <w:t>Кейс № 3. Диагностика процесса контроля подготовки к ОЗП (орган местного самоуправления) – моделируемый сценарий</w:t>
      </w:r>
      <w:bookmarkEnd w:id="28"/>
    </w:p>
    <w:p w14:paraId="3FF2C31A" w14:textId="77777777" w:rsidR="00C5546A" w:rsidRDefault="00924407">
      <w:r>
        <w:rPr>
          <w:b/>
        </w:rPr>
        <w:t>Проблема.</w:t>
      </w:r>
      <w:r>
        <w:t xml:space="preserve"> Орган местного самоуправления не имел объективной картины по отрасли ЖКХ на своей территории. Контроль за сотнями многоквартирных домов и десятками управляющих компаний осуществлялся выборочно, по жалобам, что делало управление неэффективным. Сбор данных для подготовки к отопительному периоду занимал недели и основывался на бумажных отчётах, верификация которых была невозможна. Невозможность отличить добросовестные УК от проблемных вела к неэффективному распределению ресурсов и бюджетных средств.</w:t>
      </w:r>
    </w:p>
    <w:p w14:paraId="5F33941C" w14:textId="77777777" w:rsidR="00C5546A" w:rsidRDefault="00924407">
      <w:pPr>
        <w:ind w:firstLine="0"/>
        <w:jc w:val="center"/>
      </w:pPr>
      <w:r>
        <w:rPr>
          <w:b/>
        </w:rPr>
        <w:t>Диагностика (проводится до внедрения):</w:t>
      </w:r>
    </w:p>
    <w:p w14:paraId="58C5E3F1" w14:textId="77777777" w:rsidR="00C5546A" w:rsidRDefault="00924407">
      <w:pPr>
        <w:ind w:firstLine="0"/>
      </w:pPr>
      <w:r>
        <w:t>• анализ документооборота: фактический цикл подготовки к ОЗП – 25–30 дней при нормативе 17 дней;</w:t>
      </w:r>
    </w:p>
    <w:p w14:paraId="3AC6725D" w14:textId="77777777" w:rsidR="00C5546A" w:rsidRDefault="00924407">
      <w:pPr>
        <w:ind w:firstLine="0"/>
      </w:pPr>
      <w:r>
        <w:t>• хронометраж специалистов администрации: аналитика – 15 %, коммуникация – 29 %, ручная сводка – 35 %, контроль – 22 %, ожидание – 9 %;</w:t>
      </w:r>
    </w:p>
    <w:p w14:paraId="6A1E1D25" w14:textId="77777777" w:rsidR="00C5546A" w:rsidRDefault="00924407">
      <w:pPr>
        <w:ind w:firstLine="0"/>
      </w:pPr>
      <w:r>
        <w:t>• выборочная проверка отчётов УК: достоверность 60–70 % (расхождения в 4 из 10 объектов);</w:t>
      </w:r>
    </w:p>
    <w:p w14:paraId="2050F999" w14:textId="77777777" w:rsidR="00C5546A" w:rsidRDefault="00924407">
      <w:pPr>
        <w:ind w:firstLine="0"/>
      </w:pPr>
      <w:r>
        <w:t>• диаграмма «Спагетти» информационных потоков: избыточные петли, дублирование передач;</w:t>
      </w:r>
    </w:p>
    <w:p w14:paraId="5D841E4C" w14:textId="77777777" w:rsidR="00C5546A" w:rsidRDefault="00924407">
      <w:pPr>
        <w:ind w:firstLine="0"/>
      </w:pPr>
      <w:r>
        <w:t>• метод «5 почему»: корневая причина – отсутствие единой цифровой среды для сбора, верификации и анализа данных.</w:t>
      </w:r>
    </w:p>
    <w:p w14:paraId="308B40E5" w14:textId="77777777" w:rsidR="00C5546A" w:rsidRDefault="00924407">
      <w:r>
        <w:rPr>
          <w:b/>
        </w:rPr>
        <w:t>Прогнозируемый эффект после внедрения цифрового программного обеспечения для органов власти</w:t>
      </w:r>
      <w:r>
        <w:t xml:space="preserve"> приведён в таблице 10.</w:t>
      </w:r>
    </w:p>
    <w:p w14:paraId="6945719F" w14:textId="77777777" w:rsidR="00C5546A" w:rsidRDefault="00924407">
      <w:pPr>
        <w:ind w:firstLine="0"/>
        <w:jc w:val="center"/>
      </w:pPr>
      <w:r>
        <w:rPr>
          <w:b/>
        </w:rPr>
        <w:t>Таблица 10. Прогнозируемый эффект</w:t>
      </w:r>
    </w:p>
    <w:tbl>
      <w:tblPr>
        <w:tblStyle w:val="aff0"/>
        <w:tblW w:w="0" w:type="auto"/>
        <w:jc w:val="center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2337"/>
        <w:gridCol w:w="2335"/>
        <w:gridCol w:w="2336"/>
        <w:gridCol w:w="2337"/>
      </w:tblGrid>
      <w:tr w:rsidR="00C5546A" w14:paraId="77D0EB2D" w14:textId="77777777">
        <w:trPr>
          <w:tblHeader/>
          <w:jc w:val="center"/>
        </w:trPr>
        <w:tc>
          <w:tcPr>
            <w:tcW w:w="2339" w:type="dxa"/>
            <w:shd w:val="clear" w:color="auto" w:fill="F2F2F2" w:themeFill="background1" w:themeFillShade="F2"/>
          </w:tcPr>
          <w:p w14:paraId="2824D833" w14:textId="77777777" w:rsidR="00C5546A" w:rsidRDefault="00924407">
            <w:pPr>
              <w:spacing w:line="259" w:lineRule="auto"/>
              <w:ind w:firstLine="0"/>
              <w:jc w:val="center"/>
            </w:pPr>
            <w:r>
              <w:rPr>
                <w:b/>
                <w:sz w:val="22"/>
              </w:rPr>
              <w:lastRenderedPageBreak/>
              <w:t>Показатель</w:t>
            </w:r>
          </w:p>
        </w:tc>
        <w:tc>
          <w:tcPr>
            <w:tcW w:w="2339" w:type="dxa"/>
            <w:shd w:val="clear" w:color="auto" w:fill="F2F2F2" w:themeFill="background1" w:themeFillShade="F2"/>
          </w:tcPr>
          <w:p w14:paraId="2886E489" w14:textId="77777777" w:rsidR="00C5546A" w:rsidRDefault="00924407">
            <w:pPr>
              <w:spacing w:line="259" w:lineRule="auto"/>
              <w:ind w:firstLine="0"/>
              <w:jc w:val="center"/>
            </w:pPr>
            <w:r>
              <w:rPr>
                <w:b/>
                <w:sz w:val="22"/>
              </w:rPr>
              <w:t>ДО</w:t>
            </w:r>
          </w:p>
        </w:tc>
        <w:tc>
          <w:tcPr>
            <w:tcW w:w="2339" w:type="dxa"/>
            <w:shd w:val="clear" w:color="auto" w:fill="F2F2F2" w:themeFill="background1" w:themeFillShade="F2"/>
          </w:tcPr>
          <w:p w14:paraId="59FA2499" w14:textId="77777777" w:rsidR="00C5546A" w:rsidRDefault="00924407">
            <w:pPr>
              <w:spacing w:line="259" w:lineRule="auto"/>
              <w:ind w:firstLine="0"/>
              <w:jc w:val="center"/>
            </w:pPr>
            <w:r>
              <w:rPr>
                <w:b/>
                <w:sz w:val="22"/>
              </w:rPr>
              <w:t>ПОСЛЕ (прогноз)</w:t>
            </w:r>
          </w:p>
        </w:tc>
        <w:tc>
          <w:tcPr>
            <w:tcW w:w="2339" w:type="dxa"/>
            <w:shd w:val="clear" w:color="auto" w:fill="F2F2F2" w:themeFill="background1" w:themeFillShade="F2"/>
          </w:tcPr>
          <w:p w14:paraId="6C5AF0B3" w14:textId="77777777" w:rsidR="00C5546A" w:rsidRDefault="00924407">
            <w:pPr>
              <w:spacing w:line="259" w:lineRule="auto"/>
              <w:ind w:firstLine="0"/>
              <w:jc w:val="center"/>
            </w:pPr>
            <w:r>
              <w:rPr>
                <w:b/>
                <w:sz w:val="22"/>
              </w:rPr>
              <w:t>Изменение</w:t>
            </w:r>
          </w:p>
        </w:tc>
      </w:tr>
      <w:tr w:rsidR="00C5546A" w14:paraId="3DA9779A" w14:textId="77777777">
        <w:trPr>
          <w:jc w:val="center"/>
        </w:trPr>
        <w:tc>
          <w:tcPr>
            <w:tcW w:w="2339" w:type="dxa"/>
          </w:tcPr>
          <w:p w14:paraId="24DB09C5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Время сбора сводного отчёта</w:t>
            </w:r>
          </w:p>
        </w:tc>
        <w:tc>
          <w:tcPr>
            <w:tcW w:w="2339" w:type="dxa"/>
          </w:tcPr>
          <w:p w14:paraId="02129E1E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25–30 дней</w:t>
            </w:r>
          </w:p>
        </w:tc>
        <w:tc>
          <w:tcPr>
            <w:tcW w:w="2339" w:type="dxa"/>
          </w:tcPr>
          <w:p w14:paraId="1F488652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2–3 дня</w:t>
            </w:r>
          </w:p>
        </w:tc>
        <w:tc>
          <w:tcPr>
            <w:tcW w:w="2339" w:type="dxa"/>
          </w:tcPr>
          <w:p w14:paraId="3C55ABB8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Сокращение в 10 раз</w:t>
            </w:r>
          </w:p>
        </w:tc>
      </w:tr>
      <w:tr w:rsidR="00C5546A" w14:paraId="0ACABF18" w14:textId="77777777">
        <w:trPr>
          <w:jc w:val="center"/>
        </w:trPr>
        <w:tc>
          <w:tcPr>
            <w:tcW w:w="2339" w:type="dxa"/>
          </w:tcPr>
          <w:p w14:paraId="295E2CE8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Доля объектов, готовых в срок</w:t>
            </w:r>
          </w:p>
        </w:tc>
        <w:tc>
          <w:tcPr>
            <w:tcW w:w="2339" w:type="dxa"/>
          </w:tcPr>
          <w:p w14:paraId="1CED9195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60 %</w:t>
            </w:r>
          </w:p>
        </w:tc>
        <w:tc>
          <w:tcPr>
            <w:tcW w:w="2339" w:type="dxa"/>
          </w:tcPr>
          <w:p w14:paraId="60F6B7AD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95 %</w:t>
            </w:r>
          </w:p>
        </w:tc>
        <w:tc>
          <w:tcPr>
            <w:tcW w:w="2339" w:type="dxa"/>
          </w:tcPr>
          <w:p w14:paraId="73F14AAD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+35 %</w:t>
            </w:r>
          </w:p>
        </w:tc>
      </w:tr>
      <w:tr w:rsidR="00C5546A" w14:paraId="232D33B5" w14:textId="77777777">
        <w:trPr>
          <w:jc w:val="center"/>
        </w:trPr>
        <w:tc>
          <w:tcPr>
            <w:tcW w:w="2339" w:type="dxa"/>
          </w:tcPr>
          <w:p w14:paraId="1F11B318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Время специалиста на аналитику и качественную обработку</w:t>
            </w:r>
          </w:p>
        </w:tc>
        <w:tc>
          <w:tcPr>
            <w:tcW w:w="2339" w:type="dxa"/>
          </w:tcPr>
          <w:p w14:paraId="05105C1D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15 %</w:t>
            </w:r>
          </w:p>
        </w:tc>
        <w:tc>
          <w:tcPr>
            <w:tcW w:w="2339" w:type="dxa"/>
          </w:tcPr>
          <w:p w14:paraId="5FAA8772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65 %</w:t>
            </w:r>
          </w:p>
        </w:tc>
        <w:tc>
          <w:tcPr>
            <w:tcW w:w="2339" w:type="dxa"/>
          </w:tcPr>
          <w:p w14:paraId="2C1B021F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Высвобождение в 4 раза</w:t>
            </w:r>
          </w:p>
        </w:tc>
      </w:tr>
      <w:tr w:rsidR="00C5546A" w14:paraId="311218D0" w14:textId="77777777">
        <w:trPr>
          <w:jc w:val="center"/>
        </w:trPr>
        <w:tc>
          <w:tcPr>
            <w:tcW w:w="2339" w:type="dxa"/>
          </w:tcPr>
          <w:p w14:paraId="1825756E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Достоверность данных</w:t>
            </w:r>
          </w:p>
        </w:tc>
        <w:tc>
          <w:tcPr>
            <w:tcW w:w="2339" w:type="dxa"/>
          </w:tcPr>
          <w:p w14:paraId="7016CC28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60–70 %</w:t>
            </w:r>
          </w:p>
        </w:tc>
        <w:tc>
          <w:tcPr>
            <w:tcW w:w="2339" w:type="dxa"/>
          </w:tcPr>
          <w:p w14:paraId="35A31A82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98 %</w:t>
            </w:r>
          </w:p>
        </w:tc>
        <w:tc>
          <w:tcPr>
            <w:tcW w:w="2339" w:type="dxa"/>
          </w:tcPr>
          <w:p w14:paraId="4D3CD05B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+30–38 %</w:t>
            </w:r>
          </w:p>
        </w:tc>
      </w:tr>
      <w:tr w:rsidR="00C5546A" w14:paraId="2E625C0F" w14:textId="77777777">
        <w:trPr>
          <w:jc w:val="center"/>
        </w:trPr>
        <w:tc>
          <w:tcPr>
            <w:tcW w:w="2339" w:type="dxa"/>
          </w:tcPr>
          <w:p w14:paraId="1E4EB0AB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Выездные проверки (в год)</w:t>
            </w:r>
          </w:p>
        </w:tc>
        <w:tc>
          <w:tcPr>
            <w:tcW w:w="2339" w:type="dxa"/>
          </w:tcPr>
          <w:p w14:paraId="4BDC4013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~50</w:t>
            </w:r>
          </w:p>
        </w:tc>
        <w:tc>
          <w:tcPr>
            <w:tcW w:w="2339" w:type="dxa"/>
          </w:tcPr>
          <w:p w14:paraId="5B92FC55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~15 (адресных)</w:t>
            </w:r>
          </w:p>
        </w:tc>
        <w:tc>
          <w:tcPr>
            <w:tcW w:w="2339" w:type="dxa"/>
          </w:tcPr>
          <w:p w14:paraId="30E72425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Снижение на 70 %</w:t>
            </w:r>
          </w:p>
        </w:tc>
      </w:tr>
    </w:tbl>
    <w:p w14:paraId="0E728345" w14:textId="77777777" w:rsidR="00C5546A" w:rsidRDefault="00C5546A"/>
    <w:p w14:paraId="5A229D0C" w14:textId="77777777" w:rsidR="00C5546A" w:rsidRDefault="00924407">
      <w:r>
        <w:rPr>
          <w:b/>
        </w:rPr>
        <w:t>Решение.</w:t>
      </w:r>
      <w:r>
        <w:t xml:space="preserve"> Внедрение цифрового программного обеспечения для органов власти для консолидации и анализа данных от всех УК, находящихся в едином цифровом контуре. Система обеспечивает:</w:t>
      </w:r>
    </w:p>
    <w:p w14:paraId="7CEFAAED" w14:textId="77777777" w:rsidR="00C5546A" w:rsidRDefault="00924407">
      <w:pPr>
        <w:ind w:firstLine="0"/>
      </w:pPr>
      <w:r>
        <w:t>• отраслевые дашборды: единый оперативный срез по ключевым показателям (процент выполнения ППР, готовность к ОЗП, рейтинг УК) в разрезе районов, микрорайонов и типов объектов;</w:t>
      </w:r>
    </w:p>
    <w:p w14:paraId="117D3093" w14:textId="77777777" w:rsidR="00C5546A" w:rsidRDefault="00924407">
      <w:pPr>
        <w:ind w:firstLine="0"/>
      </w:pPr>
      <w:r>
        <w:t>• автоматическую отчётность: мгновенное формирование сводных отчётов и паспортов готовности объектов к зиме без запросов в УК;</w:t>
      </w:r>
    </w:p>
    <w:p w14:paraId="0ABD2F3A" w14:textId="77777777" w:rsidR="00C5546A" w:rsidRDefault="00924407">
      <w:pPr>
        <w:ind w:firstLine="0"/>
      </w:pPr>
      <w:r>
        <w:t>• рейтингование на основе данных: расчёт объективного индекса эффективности (OEI) для каждой УК на основе статистики выполнения работ, а не количества жалоб.</w:t>
      </w:r>
    </w:p>
    <w:p w14:paraId="16C983E9" w14:textId="77777777" w:rsidR="00C5546A" w:rsidRDefault="00924407">
      <w:pPr>
        <w:ind w:firstLine="0"/>
        <w:jc w:val="center"/>
      </w:pPr>
      <w:r>
        <w:rPr>
          <w:b/>
        </w:rPr>
        <w:t>Результат:</w:t>
      </w:r>
    </w:p>
    <w:p w14:paraId="4BD65231" w14:textId="77777777" w:rsidR="00C5546A" w:rsidRDefault="00924407">
      <w:pPr>
        <w:ind w:firstLine="0"/>
      </w:pPr>
      <w:r>
        <w:t>• экономия времени администрации: сроки сбора сводной отчётности по готовности к ОЗП сокращаются в три раза; трудозатраты сотрудников администрации на мониторинг снижаются на 80 %;</w:t>
      </w:r>
    </w:p>
    <w:p w14:paraId="781C05C1" w14:textId="77777777" w:rsidR="00C5546A" w:rsidRDefault="00924407">
      <w:pPr>
        <w:ind w:firstLine="0"/>
      </w:pPr>
      <w:r>
        <w:t>• переход к превентивному управлению: выявление проблемных объектов и УК на ранней стадии (по низкому проценту выполнения планов) позволяет предотвратить 15 % потенциальных серьёзных аварий в социальных учреждениях;</w:t>
      </w:r>
    </w:p>
    <w:p w14:paraId="6615A2CA" w14:textId="77777777" w:rsidR="00C5546A" w:rsidRDefault="00924407">
      <w:pPr>
        <w:ind w:firstLine="0"/>
      </w:pPr>
      <w:r>
        <w:t>• объективность в принятии решений: появляется прозрачная основа для диалога с УК, распределения средств на капремонт и применения мер административного воздействия.</w:t>
      </w:r>
    </w:p>
    <w:p w14:paraId="67130BF4" w14:textId="77777777" w:rsidR="00C5546A" w:rsidRDefault="00924407">
      <w:r>
        <w:lastRenderedPageBreak/>
        <w:t>Применяемые инструменты бережливого производства: визуализация данных, стандартизация контроля.</w:t>
      </w:r>
    </w:p>
    <w:p w14:paraId="60BE710C" w14:textId="77777777" w:rsidR="00C5546A" w:rsidRDefault="00924407">
      <w:pPr>
        <w:spacing w:before="160"/>
        <w:ind w:firstLine="0"/>
        <w:jc w:val="center"/>
      </w:pPr>
      <w:r>
        <w:rPr>
          <w:b/>
        </w:rPr>
        <w:t>Иллюстрации к кейсу № 3</w:t>
      </w:r>
    </w:p>
    <w:p w14:paraId="0503B84C" w14:textId="77777777" w:rsidR="00C5546A" w:rsidRDefault="00924407">
      <w:pPr>
        <w:ind w:firstLine="0"/>
        <w:jc w:val="center"/>
      </w:pPr>
      <w:r>
        <w:rPr>
          <w:b/>
        </w:rPr>
        <w:t>Рисунок 12. Визуальные примеры перехода от ручной отчётности к аналитике данных</w:t>
      </w:r>
    </w:p>
    <w:tbl>
      <w:tblPr>
        <w:tblStyle w:val="aff0"/>
        <w:tblW w:w="0" w:type="auto"/>
        <w:jc w:val="center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4673"/>
        <w:gridCol w:w="4672"/>
      </w:tblGrid>
      <w:tr w:rsidR="00C5546A" w14:paraId="4A8DE175" w14:textId="77777777">
        <w:trPr>
          <w:jc w:val="center"/>
        </w:trPr>
        <w:tc>
          <w:tcPr>
            <w:tcW w:w="4677" w:type="dxa"/>
            <w:shd w:val="clear" w:color="auto" w:fill="F2F2F2" w:themeFill="background1" w:themeFillShade="F2"/>
            <w:vAlign w:val="center"/>
          </w:tcPr>
          <w:p w14:paraId="7AC1F467" w14:textId="77777777" w:rsidR="00C5546A" w:rsidRDefault="00924407">
            <w:pPr>
              <w:ind w:firstLine="0"/>
              <w:jc w:val="center"/>
            </w:pPr>
            <w:r>
              <w:rPr>
                <w:b/>
                <w:sz w:val="22"/>
              </w:rPr>
              <w:t>ДО: ручная отчётность</w:t>
            </w:r>
          </w:p>
        </w:tc>
        <w:tc>
          <w:tcPr>
            <w:tcW w:w="4677" w:type="dxa"/>
            <w:shd w:val="clear" w:color="auto" w:fill="F2F2F2" w:themeFill="background1" w:themeFillShade="F2"/>
            <w:vAlign w:val="center"/>
          </w:tcPr>
          <w:p w14:paraId="7DCA077A" w14:textId="77777777" w:rsidR="00C5546A" w:rsidRDefault="00924407">
            <w:pPr>
              <w:ind w:firstLine="0"/>
              <w:jc w:val="center"/>
            </w:pPr>
            <w:r>
              <w:rPr>
                <w:b/>
                <w:sz w:val="22"/>
              </w:rPr>
              <w:t>ПОСЛЕ: аналитика данных</w:t>
            </w:r>
          </w:p>
        </w:tc>
      </w:tr>
      <w:tr w:rsidR="00C5546A" w14:paraId="7600A406" w14:textId="77777777">
        <w:trPr>
          <w:jc w:val="center"/>
        </w:trPr>
        <w:tc>
          <w:tcPr>
            <w:tcW w:w="4677" w:type="dxa"/>
          </w:tcPr>
          <w:p w14:paraId="400F355F" w14:textId="77777777" w:rsidR="00C5546A" w:rsidRDefault="00C5546A"/>
          <w:p w14:paraId="227F5E9F" w14:textId="77777777" w:rsidR="00C5546A" w:rsidRDefault="00924407">
            <w:pPr>
              <w:spacing w:after="80"/>
              <w:ind w:firstLine="0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01F0A9D" wp14:editId="71E70D36">
                      <wp:extent cx="2520000" cy="1582000"/>
                      <wp:effectExtent l="0" t="0" r="0" b="0"/>
                      <wp:docPr id="19" name="Picture 2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23.jp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520000" cy="158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8" o:spid="_x0000_s18" type="#_x0000_t75" style="width:198.43pt;height:124.57pt;mso-wrap-distance-left:0.00pt;mso-wrap-distance-top:0.00pt;mso-wrap-distance-right:0.00pt;mso-wrap-distance-bottom:0.00pt;z-index:1;" stroked="false">
                      <v:imagedata r:id="rId53" o:title=""/>
                      <o:lock v:ext="edit" rotation="t"/>
                    </v:shape>
                  </w:pict>
                </mc:Fallback>
              </mc:AlternateContent>
            </w:r>
          </w:p>
        </w:tc>
        <w:tc>
          <w:tcPr>
            <w:tcW w:w="4677" w:type="dxa"/>
          </w:tcPr>
          <w:p w14:paraId="0B5DBCD3" w14:textId="77777777" w:rsidR="00C5546A" w:rsidRDefault="00C5546A"/>
          <w:p w14:paraId="2621B3EF" w14:textId="77777777" w:rsidR="00C5546A" w:rsidRDefault="00924407">
            <w:pPr>
              <w:spacing w:after="80"/>
              <w:ind w:firstLine="0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7F2CB46" wp14:editId="486D239B">
                      <wp:extent cx="2520000" cy="1780333"/>
                      <wp:effectExtent l="0" t="0" r="0" b="0"/>
                      <wp:docPr id="20" name="Picture 2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24.jp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520000" cy="1780333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9" o:spid="_x0000_s19" type="#_x0000_t75" style="width:198.43pt;height:140.18pt;mso-wrap-distance-left:0.00pt;mso-wrap-distance-top:0.00pt;mso-wrap-distance-right:0.00pt;mso-wrap-distance-bottom:0.00pt;z-index:1;" stroked="false">
                      <v:imagedata r:id="rId55" o:title=""/>
                      <o:lock v:ext="edit" rotation="t"/>
                    </v:shape>
                  </w:pict>
                </mc:Fallback>
              </mc:AlternateContent>
            </w:r>
          </w:p>
        </w:tc>
      </w:tr>
    </w:tbl>
    <w:p w14:paraId="11A16FF8" w14:textId="77777777" w:rsidR="00C5546A" w:rsidRDefault="00C5546A"/>
    <w:p w14:paraId="7951453F" w14:textId="77777777" w:rsidR="00C5546A" w:rsidRDefault="00924407">
      <w:pPr>
        <w:pStyle w:val="2"/>
      </w:pPr>
      <w:bookmarkStart w:id="29" w:name="_Toc241233678"/>
      <w:r>
        <w:t>7.3. Результаты внедрения в действующих управляющих компаниях</w:t>
      </w:r>
      <w:bookmarkEnd w:id="29"/>
    </w:p>
    <w:p w14:paraId="3DDA7F04" w14:textId="77777777" w:rsidR="00C5546A" w:rsidRDefault="00924407">
      <w:r>
        <w:t>Ниже приведены фактические данные трёх управляющих компаний, которые внедрили типовое отраслевое цифровое решение в рамках предлагаемого коробочного подхода. Данные собраны за период от 6 до 12 месяцев и демонстрируют достижимость заявленных эффектов.</w:t>
      </w:r>
    </w:p>
    <w:p w14:paraId="0247A37C" w14:textId="77777777" w:rsidR="00C5546A" w:rsidRDefault="00924407">
      <w:pPr>
        <w:pStyle w:val="3"/>
      </w:pPr>
      <w:bookmarkStart w:id="30" w:name="_Toc241233679"/>
      <w:r>
        <w:t>7.3.1. Количественные эффекты</w:t>
      </w:r>
      <w:bookmarkEnd w:id="30"/>
    </w:p>
    <w:p w14:paraId="11577629" w14:textId="77777777" w:rsidR="00C5546A" w:rsidRDefault="00924407">
      <w:r>
        <w:t>Динамика увеличения объёма выполняемых заданий представлена в таблице 11.</w:t>
      </w:r>
    </w:p>
    <w:p w14:paraId="635CB985" w14:textId="77777777" w:rsidR="00C5546A" w:rsidRDefault="00924407">
      <w:pPr>
        <w:ind w:firstLine="0"/>
        <w:jc w:val="center"/>
      </w:pPr>
      <w:r>
        <w:rPr>
          <w:b/>
        </w:rPr>
        <w:t>Таблица 11. Динамика роста объёма выполняемых заданий</w:t>
      </w:r>
    </w:p>
    <w:tbl>
      <w:tblPr>
        <w:tblStyle w:val="aff0"/>
        <w:tblW w:w="0" w:type="auto"/>
        <w:jc w:val="center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1625"/>
        <w:gridCol w:w="1021"/>
        <w:gridCol w:w="1169"/>
        <w:gridCol w:w="1169"/>
        <w:gridCol w:w="1462"/>
        <w:gridCol w:w="1772"/>
        <w:gridCol w:w="1127"/>
      </w:tblGrid>
      <w:tr w:rsidR="00C5546A" w14:paraId="0F5DA0C7" w14:textId="77777777">
        <w:trPr>
          <w:tblHeader/>
          <w:jc w:val="center"/>
        </w:trPr>
        <w:tc>
          <w:tcPr>
            <w:tcW w:w="1336" w:type="dxa"/>
            <w:shd w:val="clear" w:color="auto" w:fill="F2F2F2" w:themeFill="background1" w:themeFillShade="F2"/>
          </w:tcPr>
          <w:p w14:paraId="7745FDC0" w14:textId="77777777" w:rsidR="00C5546A" w:rsidRDefault="00924407">
            <w:pPr>
              <w:spacing w:line="259" w:lineRule="auto"/>
              <w:ind w:firstLine="0"/>
              <w:jc w:val="center"/>
            </w:pPr>
            <w:r>
              <w:rPr>
                <w:b/>
                <w:sz w:val="22"/>
              </w:rPr>
              <w:t>Управляющая компания</w:t>
            </w:r>
          </w:p>
        </w:tc>
        <w:tc>
          <w:tcPr>
            <w:tcW w:w="1336" w:type="dxa"/>
            <w:shd w:val="clear" w:color="auto" w:fill="F2F2F2" w:themeFill="background1" w:themeFillShade="F2"/>
          </w:tcPr>
          <w:p w14:paraId="5324B82B" w14:textId="77777777" w:rsidR="00C5546A" w:rsidRDefault="00924407">
            <w:pPr>
              <w:spacing w:line="259" w:lineRule="auto"/>
              <w:ind w:firstLine="0"/>
              <w:jc w:val="center"/>
            </w:pPr>
            <w:r>
              <w:rPr>
                <w:b/>
                <w:sz w:val="22"/>
              </w:rPr>
              <w:t>Кол-во МКД</w:t>
            </w:r>
          </w:p>
        </w:tc>
        <w:tc>
          <w:tcPr>
            <w:tcW w:w="1336" w:type="dxa"/>
            <w:shd w:val="clear" w:color="auto" w:fill="F2F2F2" w:themeFill="background1" w:themeFillShade="F2"/>
          </w:tcPr>
          <w:p w14:paraId="42BA288E" w14:textId="77777777" w:rsidR="00C5546A" w:rsidRDefault="00924407">
            <w:pPr>
              <w:spacing w:line="259" w:lineRule="auto"/>
              <w:ind w:firstLine="0"/>
              <w:jc w:val="center"/>
            </w:pPr>
            <w:r>
              <w:rPr>
                <w:b/>
                <w:sz w:val="22"/>
              </w:rPr>
              <w:t>Заданий ДО (в месяц)</w:t>
            </w:r>
          </w:p>
        </w:tc>
        <w:tc>
          <w:tcPr>
            <w:tcW w:w="1336" w:type="dxa"/>
            <w:shd w:val="clear" w:color="auto" w:fill="F2F2F2" w:themeFill="background1" w:themeFillShade="F2"/>
          </w:tcPr>
          <w:p w14:paraId="7AB2AEBE" w14:textId="77777777" w:rsidR="00C5546A" w:rsidRDefault="00924407">
            <w:pPr>
              <w:spacing w:line="259" w:lineRule="auto"/>
              <w:ind w:firstLine="0"/>
              <w:jc w:val="center"/>
            </w:pPr>
            <w:r>
              <w:rPr>
                <w:b/>
                <w:sz w:val="22"/>
              </w:rPr>
              <w:t>Заданий ПОСЛЕ (в месяц)</w:t>
            </w:r>
          </w:p>
        </w:tc>
        <w:tc>
          <w:tcPr>
            <w:tcW w:w="1336" w:type="dxa"/>
            <w:shd w:val="clear" w:color="auto" w:fill="F2F2F2" w:themeFill="background1" w:themeFillShade="F2"/>
          </w:tcPr>
          <w:p w14:paraId="33E6A317" w14:textId="77777777" w:rsidR="00C5546A" w:rsidRDefault="00924407">
            <w:pPr>
              <w:spacing w:line="259" w:lineRule="auto"/>
              <w:ind w:firstLine="0"/>
              <w:jc w:val="center"/>
            </w:pPr>
            <w:r>
              <w:rPr>
                <w:b/>
                <w:sz w:val="22"/>
              </w:rPr>
              <w:t>Абсолютный прирост</w:t>
            </w:r>
          </w:p>
        </w:tc>
        <w:tc>
          <w:tcPr>
            <w:tcW w:w="1336" w:type="dxa"/>
            <w:shd w:val="clear" w:color="auto" w:fill="F2F2F2" w:themeFill="background1" w:themeFillShade="F2"/>
          </w:tcPr>
          <w:p w14:paraId="320B6AC5" w14:textId="77777777" w:rsidR="00C5546A" w:rsidRDefault="00924407">
            <w:pPr>
              <w:spacing w:line="259" w:lineRule="auto"/>
              <w:ind w:firstLine="0"/>
              <w:jc w:val="center"/>
            </w:pPr>
            <w:r>
              <w:rPr>
                <w:b/>
                <w:sz w:val="22"/>
              </w:rPr>
              <w:t>Относительный прирост</w:t>
            </w:r>
          </w:p>
        </w:tc>
        <w:tc>
          <w:tcPr>
            <w:tcW w:w="1336" w:type="dxa"/>
            <w:shd w:val="clear" w:color="auto" w:fill="F2F2F2" w:themeFill="background1" w:themeFillShade="F2"/>
          </w:tcPr>
          <w:p w14:paraId="7B0BD0FE" w14:textId="77777777" w:rsidR="00C5546A" w:rsidRDefault="00924407">
            <w:pPr>
              <w:spacing w:line="259" w:lineRule="auto"/>
              <w:ind w:firstLine="0"/>
              <w:jc w:val="center"/>
            </w:pPr>
            <w:r>
              <w:rPr>
                <w:b/>
                <w:sz w:val="22"/>
              </w:rPr>
              <w:t>Период</w:t>
            </w:r>
          </w:p>
        </w:tc>
      </w:tr>
      <w:tr w:rsidR="00C5546A" w14:paraId="5440E544" w14:textId="77777777">
        <w:trPr>
          <w:jc w:val="center"/>
        </w:trPr>
        <w:tc>
          <w:tcPr>
            <w:tcW w:w="1336" w:type="dxa"/>
          </w:tcPr>
          <w:p w14:paraId="15EDB98D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УК № 1 (г. Пермь)</w:t>
            </w:r>
          </w:p>
        </w:tc>
        <w:tc>
          <w:tcPr>
            <w:tcW w:w="1336" w:type="dxa"/>
          </w:tcPr>
          <w:p w14:paraId="5BF42618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10</w:t>
            </w:r>
          </w:p>
        </w:tc>
        <w:tc>
          <w:tcPr>
            <w:tcW w:w="1336" w:type="dxa"/>
          </w:tcPr>
          <w:p w14:paraId="406658AF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4 500</w:t>
            </w:r>
          </w:p>
        </w:tc>
        <w:tc>
          <w:tcPr>
            <w:tcW w:w="1336" w:type="dxa"/>
          </w:tcPr>
          <w:p w14:paraId="316515FB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5 667</w:t>
            </w:r>
          </w:p>
        </w:tc>
        <w:tc>
          <w:tcPr>
            <w:tcW w:w="1336" w:type="dxa"/>
          </w:tcPr>
          <w:p w14:paraId="0E0900F3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+1 167</w:t>
            </w:r>
          </w:p>
        </w:tc>
        <w:tc>
          <w:tcPr>
            <w:tcW w:w="1336" w:type="dxa"/>
          </w:tcPr>
          <w:p w14:paraId="0A7617B0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+26 %</w:t>
            </w:r>
          </w:p>
        </w:tc>
        <w:tc>
          <w:tcPr>
            <w:tcW w:w="1336" w:type="dxa"/>
          </w:tcPr>
          <w:p w14:paraId="6F777142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12 мес.</w:t>
            </w:r>
          </w:p>
        </w:tc>
      </w:tr>
      <w:tr w:rsidR="00C5546A" w14:paraId="6DF2F263" w14:textId="77777777">
        <w:trPr>
          <w:jc w:val="center"/>
        </w:trPr>
        <w:tc>
          <w:tcPr>
            <w:tcW w:w="1336" w:type="dxa"/>
          </w:tcPr>
          <w:p w14:paraId="58A837F2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УК № 2 (г. Тюмень)</w:t>
            </w:r>
          </w:p>
        </w:tc>
        <w:tc>
          <w:tcPr>
            <w:tcW w:w="1336" w:type="dxa"/>
          </w:tcPr>
          <w:p w14:paraId="48771B60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17</w:t>
            </w:r>
          </w:p>
        </w:tc>
        <w:tc>
          <w:tcPr>
            <w:tcW w:w="1336" w:type="dxa"/>
          </w:tcPr>
          <w:p w14:paraId="1C621143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12 417</w:t>
            </w:r>
          </w:p>
        </w:tc>
        <w:tc>
          <w:tcPr>
            <w:tcW w:w="1336" w:type="dxa"/>
          </w:tcPr>
          <w:p w14:paraId="793CF394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14 000</w:t>
            </w:r>
          </w:p>
        </w:tc>
        <w:tc>
          <w:tcPr>
            <w:tcW w:w="1336" w:type="dxa"/>
          </w:tcPr>
          <w:p w14:paraId="32597678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+1 583</w:t>
            </w:r>
          </w:p>
        </w:tc>
        <w:tc>
          <w:tcPr>
            <w:tcW w:w="1336" w:type="dxa"/>
          </w:tcPr>
          <w:p w14:paraId="2D229D41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+13 %</w:t>
            </w:r>
          </w:p>
        </w:tc>
        <w:tc>
          <w:tcPr>
            <w:tcW w:w="1336" w:type="dxa"/>
          </w:tcPr>
          <w:p w14:paraId="23F7A147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12 мес.</w:t>
            </w:r>
          </w:p>
        </w:tc>
      </w:tr>
      <w:tr w:rsidR="00C5546A" w14:paraId="5FBD366A" w14:textId="77777777">
        <w:trPr>
          <w:jc w:val="center"/>
        </w:trPr>
        <w:tc>
          <w:tcPr>
            <w:tcW w:w="1336" w:type="dxa"/>
          </w:tcPr>
          <w:p w14:paraId="1C49B8C0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lastRenderedPageBreak/>
              <w:t>УК № 3 (г. Березники)</w:t>
            </w:r>
          </w:p>
        </w:tc>
        <w:tc>
          <w:tcPr>
            <w:tcW w:w="1336" w:type="dxa"/>
          </w:tcPr>
          <w:p w14:paraId="53417018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15</w:t>
            </w:r>
          </w:p>
        </w:tc>
        <w:tc>
          <w:tcPr>
            <w:tcW w:w="1336" w:type="dxa"/>
          </w:tcPr>
          <w:p w14:paraId="10763A77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1 750</w:t>
            </w:r>
          </w:p>
        </w:tc>
        <w:tc>
          <w:tcPr>
            <w:tcW w:w="1336" w:type="dxa"/>
          </w:tcPr>
          <w:p w14:paraId="22AD905E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2 843</w:t>
            </w:r>
          </w:p>
        </w:tc>
        <w:tc>
          <w:tcPr>
            <w:tcW w:w="1336" w:type="dxa"/>
          </w:tcPr>
          <w:p w14:paraId="77883545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+1 093</w:t>
            </w:r>
          </w:p>
        </w:tc>
        <w:tc>
          <w:tcPr>
            <w:tcW w:w="1336" w:type="dxa"/>
          </w:tcPr>
          <w:p w14:paraId="3F709113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+62 %</w:t>
            </w:r>
          </w:p>
        </w:tc>
        <w:tc>
          <w:tcPr>
            <w:tcW w:w="1336" w:type="dxa"/>
          </w:tcPr>
          <w:p w14:paraId="5C7A6D3A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6 мес.</w:t>
            </w:r>
          </w:p>
        </w:tc>
      </w:tr>
    </w:tbl>
    <w:p w14:paraId="78DD735F" w14:textId="77777777" w:rsidR="00C5546A" w:rsidRDefault="00C5546A"/>
    <w:p w14:paraId="629FEECF" w14:textId="77777777" w:rsidR="00C5546A" w:rsidRDefault="00924407">
      <w:r>
        <w:rPr>
          <w:b/>
        </w:rPr>
        <w:t>Примечание.</w:t>
      </w:r>
      <w:r>
        <w:t xml:space="preserve"> В УК № 1 и УК № 2 количество заданий значительно выше благодаря подключению модуля «Регулярная уборка МОП» (ежедневные задания для уборщиков и дворников). В УК № 3 этот модуль не активирован, задания выполняли преимущественно инженерно-технические работники (осмотры, ремонты), что делает рост +62 % особенно показательным.</w:t>
      </w:r>
    </w:p>
    <w:p w14:paraId="2C99593C" w14:textId="77777777" w:rsidR="00C5546A" w:rsidRDefault="00924407">
      <w:r>
        <w:t>Увеличение производительности труда по всем трём примерам представлено в таблице 12.</w:t>
      </w:r>
    </w:p>
    <w:p w14:paraId="12012B11" w14:textId="77777777" w:rsidR="00C5546A" w:rsidRDefault="00924407">
      <w:pPr>
        <w:ind w:firstLine="0"/>
        <w:jc w:val="center"/>
      </w:pPr>
      <w:r>
        <w:rPr>
          <w:b/>
        </w:rPr>
        <w:t>Таблица 12. Рост производительности труда (заданий на одного сотрудника в месяц)</w:t>
      </w:r>
    </w:p>
    <w:tbl>
      <w:tblPr>
        <w:tblStyle w:val="aff0"/>
        <w:tblW w:w="0" w:type="auto"/>
        <w:jc w:val="center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2338"/>
        <w:gridCol w:w="2336"/>
        <w:gridCol w:w="2336"/>
        <w:gridCol w:w="2335"/>
      </w:tblGrid>
      <w:tr w:rsidR="00C5546A" w14:paraId="2EA07EE0" w14:textId="77777777">
        <w:trPr>
          <w:tblHeader/>
          <w:jc w:val="center"/>
        </w:trPr>
        <w:tc>
          <w:tcPr>
            <w:tcW w:w="2339" w:type="dxa"/>
            <w:shd w:val="clear" w:color="auto" w:fill="F2F2F2" w:themeFill="background1" w:themeFillShade="F2"/>
          </w:tcPr>
          <w:p w14:paraId="51DDDD9A" w14:textId="77777777" w:rsidR="00C5546A" w:rsidRDefault="00924407">
            <w:pPr>
              <w:spacing w:line="259" w:lineRule="auto"/>
              <w:ind w:firstLine="0"/>
              <w:jc w:val="center"/>
            </w:pPr>
            <w:r>
              <w:rPr>
                <w:b/>
                <w:sz w:val="22"/>
              </w:rPr>
              <w:t>Управляющая компания</w:t>
            </w:r>
          </w:p>
        </w:tc>
        <w:tc>
          <w:tcPr>
            <w:tcW w:w="2339" w:type="dxa"/>
            <w:shd w:val="clear" w:color="auto" w:fill="F2F2F2" w:themeFill="background1" w:themeFillShade="F2"/>
          </w:tcPr>
          <w:p w14:paraId="478B4026" w14:textId="77777777" w:rsidR="00C5546A" w:rsidRDefault="00924407">
            <w:pPr>
              <w:spacing w:line="259" w:lineRule="auto"/>
              <w:ind w:firstLine="0"/>
              <w:jc w:val="center"/>
            </w:pPr>
            <w:r>
              <w:rPr>
                <w:b/>
                <w:sz w:val="22"/>
              </w:rPr>
              <w:t>До внедрения</w:t>
            </w:r>
          </w:p>
        </w:tc>
        <w:tc>
          <w:tcPr>
            <w:tcW w:w="2339" w:type="dxa"/>
            <w:shd w:val="clear" w:color="auto" w:fill="F2F2F2" w:themeFill="background1" w:themeFillShade="F2"/>
          </w:tcPr>
          <w:p w14:paraId="4428DE87" w14:textId="77777777" w:rsidR="00C5546A" w:rsidRDefault="00924407">
            <w:pPr>
              <w:spacing w:line="259" w:lineRule="auto"/>
              <w:ind w:firstLine="0"/>
              <w:jc w:val="center"/>
            </w:pPr>
            <w:r>
              <w:rPr>
                <w:b/>
                <w:sz w:val="22"/>
              </w:rPr>
              <w:t>После внедрения</w:t>
            </w:r>
          </w:p>
        </w:tc>
        <w:tc>
          <w:tcPr>
            <w:tcW w:w="2339" w:type="dxa"/>
            <w:shd w:val="clear" w:color="auto" w:fill="F2F2F2" w:themeFill="background1" w:themeFillShade="F2"/>
          </w:tcPr>
          <w:p w14:paraId="6EEDAA05" w14:textId="77777777" w:rsidR="00C5546A" w:rsidRDefault="00924407">
            <w:pPr>
              <w:spacing w:line="259" w:lineRule="auto"/>
              <w:ind w:firstLine="0"/>
              <w:jc w:val="center"/>
            </w:pPr>
            <w:r>
              <w:rPr>
                <w:b/>
                <w:sz w:val="22"/>
              </w:rPr>
              <w:t>Рост</w:t>
            </w:r>
          </w:p>
        </w:tc>
      </w:tr>
      <w:tr w:rsidR="00C5546A" w14:paraId="31B2BCE1" w14:textId="77777777">
        <w:trPr>
          <w:jc w:val="center"/>
        </w:trPr>
        <w:tc>
          <w:tcPr>
            <w:tcW w:w="2339" w:type="dxa"/>
          </w:tcPr>
          <w:p w14:paraId="5E3010FE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УК № 1 (г. Пермь)</w:t>
            </w:r>
          </w:p>
        </w:tc>
        <w:tc>
          <w:tcPr>
            <w:tcW w:w="2339" w:type="dxa"/>
          </w:tcPr>
          <w:p w14:paraId="7508D442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300</w:t>
            </w:r>
          </w:p>
        </w:tc>
        <w:tc>
          <w:tcPr>
            <w:tcW w:w="2339" w:type="dxa"/>
          </w:tcPr>
          <w:p w14:paraId="6EC3EF12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378</w:t>
            </w:r>
          </w:p>
        </w:tc>
        <w:tc>
          <w:tcPr>
            <w:tcW w:w="2339" w:type="dxa"/>
          </w:tcPr>
          <w:p w14:paraId="6DB7728F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+26 %</w:t>
            </w:r>
          </w:p>
        </w:tc>
      </w:tr>
      <w:tr w:rsidR="00C5546A" w14:paraId="1D666A8A" w14:textId="77777777">
        <w:trPr>
          <w:jc w:val="center"/>
        </w:trPr>
        <w:tc>
          <w:tcPr>
            <w:tcW w:w="2339" w:type="dxa"/>
          </w:tcPr>
          <w:p w14:paraId="3104D0FE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УК № 2 (г. Тюмень)</w:t>
            </w:r>
          </w:p>
        </w:tc>
        <w:tc>
          <w:tcPr>
            <w:tcW w:w="2339" w:type="dxa"/>
          </w:tcPr>
          <w:p w14:paraId="20D25E2B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591</w:t>
            </w:r>
          </w:p>
        </w:tc>
        <w:tc>
          <w:tcPr>
            <w:tcW w:w="2339" w:type="dxa"/>
          </w:tcPr>
          <w:p w14:paraId="41734C72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667</w:t>
            </w:r>
          </w:p>
        </w:tc>
        <w:tc>
          <w:tcPr>
            <w:tcW w:w="2339" w:type="dxa"/>
          </w:tcPr>
          <w:p w14:paraId="7F488D6C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+13 %</w:t>
            </w:r>
          </w:p>
        </w:tc>
      </w:tr>
      <w:tr w:rsidR="00C5546A" w14:paraId="0459E13A" w14:textId="77777777">
        <w:trPr>
          <w:jc w:val="center"/>
        </w:trPr>
        <w:tc>
          <w:tcPr>
            <w:tcW w:w="2339" w:type="dxa"/>
          </w:tcPr>
          <w:p w14:paraId="7D11DECF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УК № 3 (г. Березники)</w:t>
            </w:r>
          </w:p>
        </w:tc>
        <w:tc>
          <w:tcPr>
            <w:tcW w:w="2339" w:type="dxa"/>
          </w:tcPr>
          <w:p w14:paraId="319DB19F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438</w:t>
            </w:r>
          </w:p>
        </w:tc>
        <w:tc>
          <w:tcPr>
            <w:tcW w:w="2339" w:type="dxa"/>
          </w:tcPr>
          <w:p w14:paraId="09B3F582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711</w:t>
            </w:r>
          </w:p>
        </w:tc>
        <w:tc>
          <w:tcPr>
            <w:tcW w:w="2339" w:type="dxa"/>
          </w:tcPr>
          <w:p w14:paraId="57DE4069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+62 %</w:t>
            </w:r>
          </w:p>
        </w:tc>
      </w:tr>
    </w:tbl>
    <w:p w14:paraId="072222D3" w14:textId="77777777" w:rsidR="00C5546A" w:rsidRDefault="00C5546A"/>
    <w:p w14:paraId="439EA755" w14:textId="6A26E9AE" w:rsidR="00C5546A" w:rsidRDefault="00924407">
      <w:r>
        <w:rPr>
          <w:b/>
        </w:rPr>
        <w:t>Расчёт:</w:t>
      </w:r>
      <w:r>
        <w:t xml:space="preserve"> производительность труда = (общее количество заданий за период / количество пользователей</w:t>
      </w:r>
      <w:r w:rsidR="005006C8">
        <w:t xml:space="preserve"> модуля</w:t>
      </w:r>
      <w:r>
        <w:t>) / количество месяцев.</w:t>
      </w:r>
    </w:p>
    <w:p w14:paraId="388647F0" w14:textId="77777777" w:rsidR="00C5546A" w:rsidRDefault="00924407">
      <w:r>
        <w:t>Интенсивность работ на один объект после внедрения решений представлена в таблице 13.</w:t>
      </w:r>
    </w:p>
    <w:p w14:paraId="128296C9" w14:textId="77777777" w:rsidR="00C5546A" w:rsidRDefault="00924407">
      <w:pPr>
        <w:ind w:firstLine="0"/>
        <w:jc w:val="center"/>
      </w:pPr>
      <w:r>
        <w:rPr>
          <w:b/>
        </w:rPr>
        <w:t>Таблица 13. Интенсивность работ на один объект (после внедрения)</w:t>
      </w:r>
    </w:p>
    <w:tbl>
      <w:tblPr>
        <w:tblStyle w:val="aff0"/>
        <w:tblW w:w="0" w:type="auto"/>
        <w:jc w:val="center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2337"/>
        <w:gridCol w:w="2336"/>
        <w:gridCol w:w="2336"/>
        <w:gridCol w:w="2336"/>
      </w:tblGrid>
      <w:tr w:rsidR="00C5546A" w14:paraId="72A74008" w14:textId="77777777">
        <w:trPr>
          <w:tblHeader/>
          <w:jc w:val="center"/>
        </w:trPr>
        <w:tc>
          <w:tcPr>
            <w:tcW w:w="2339" w:type="dxa"/>
            <w:shd w:val="clear" w:color="auto" w:fill="F2F2F2" w:themeFill="background1" w:themeFillShade="F2"/>
          </w:tcPr>
          <w:p w14:paraId="36DF5345" w14:textId="77777777" w:rsidR="00C5546A" w:rsidRDefault="00924407">
            <w:pPr>
              <w:spacing w:line="259" w:lineRule="auto"/>
              <w:ind w:firstLine="0"/>
              <w:jc w:val="center"/>
            </w:pPr>
            <w:r>
              <w:rPr>
                <w:b/>
                <w:sz w:val="22"/>
              </w:rPr>
              <w:t>Управляющая компания</w:t>
            </w:r>
          </w:p>
        </w:tc>
        <w:tc>
          <w:tcPr>
            <w:tcW w:w="2339" w:type="dxa"/>
            <w:shd w:val="clear" w:color="auto" w:fill="F2F2F2" w:themeFill="background1" w:themeFillShade="F2"/>
          </w:tcPr>
          <w:p w14:paraId="308A4506" w14:textId="77777777" w:rsidR="00C5546A" w:rsidRDefault="00924407">
            <w:pPr>
              <w:spacing w:line="259" w:lineRule="auto"/>
              <w:ind w:firstLine="0"/>
              <w:jc w:val="center"/>
            </w:pPr>
            <w:r>
              <w:rPr>
                <w:b/>
                <w:sz w:val="22"/>
              </w:rPr>
              <w:t>Кол-во объектов</w:t>
            </w:r>
          </w:p>
        </w:tc>
        <w:tc>
          <w:tcPr>
            <w:tcW w:w="2339" w:type="dxa"/>
            <w:shd w:val="clear" w:color="auto" w:fill="F2F2F2" w:themeFill="background1" w:themeFillShade="F2"/>
          </w:tcPr>
          <w:p w14:paraId="4386D18B" w14:textId="77777777" w:rsidR="00C5546A" w:rsidRDefault="00924407">
            <w:pPr>
              <w:spacing w:line="259" w:lineRule="auto"/>
              <w:ind w:firstLine="0"/>
              <w:jc w:val="center"/>
            </w:pPr>
            <w:r>
              <w:rPr>
                <w:b/>
                <w:sz w:val="22"/>
              </w:rPr>
              <w:t>Заданий за период</w:t>
            </w:r>
          </w:p>
        </w:tc>
        <w:tc>
          <w:tcPr>
            <w:tcW w:w="2339" w:type="dxa"/>
            <w:shd w:val="clear" w:color="auto" w:fill="F2F2F2" w:themeFill="background1" w:themeFillShade="F2"/>
          </w:tcPr>
          <w:p w14:paraId="26219D96" w14:textId="77777777" w:rsidR="00C5546A" w:rsidRDefault="00924407">
            <w:pPr>
              <w:spacing w:line="259" w:lineRule="auto"/>
              <w:ind w:firstLine="0"/>
              <w:jc w:val="center"/>
            </w:pPr>
            <w:r>
              <w:rPr>
                <w:b/>
                <w:sz w:val="22"/>
              </w:rPr>
              <w:t>Заданий в год на 1 объект</w:t>
            </w:r>
          </w:p>
        </w:tc>
      </w:tr>
      <w:tr w:rsidR="00C5546A" w14:paraId="5EB9E87B" w14:textId="77777777">
        <w:trPr>
          <w:jc w:val="center"/>
        </w:trPr>
        <w:tc>
          <w:tcPr>
            <w:tcW w:w="2339" w:type="dxa"/>
          </w:tcPr>
          <w:p w14:paraId="15506A1F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УК № 2 (г. Тюмень)</w:t>
            </w:r>
          </w:p>
        </w:tc>
        <w:tc>
          <w:tcPr>
            <w:tcW w:w="2339" w:type="dxa"/>
          </w:tcPr>
          <w:p w14:paraId="4903DA70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17</w:t>
            </w:r>
          </w:p>
        </w:tc>
        <w:tc>
          <w:tcPr>
            <w:tcW w:w="2339" w:type="dxa"/>
          </w:tcPr>
          <w:p w14:paraId="33DFD6DA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168 000 (за год)</w:t>
            </w:r>
          </w:p>
        </w:tc>
        <w:tc>
          <w:tcPr>
            <w:tcW w:w="2339" w:type="dxa"/>
          </w:tcPr>
          <w:p w14:paraId="2D422CB5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~9 882</w:t>
            </w:r>
          </w:p>
        </w:tc>
      </w:tr>
      <w:tr w:rsidR="00C5546A" w14:paraId="27483619" w14:textId="77777777">
        <w:trPr>
          <w:jc w:val="center"/>
        </w:trPr>
        <w:tc>
          <w:tcPr>
            <w:tcW w:w="2339" w:type="dxa"/>
          </w:tcPr>
          <w:p w14:paraId="1D189086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УК № 1 (г. Пермь)</w:t>
            </w:r>
          </w:p>
        </w:tc>
        <w:tc>
          <w:tcPr>
            <w:tcW w:w="2339" w:type="dxa"/>
          </w:tcPr>
          <w:p w14:paraId="526D365A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10</w:t>
            </w:r>
          </w:p>
        </w:tc>
        <w:tc>
          <w:tcPr>
            <w:tcW w:w="2339" w:type="dxa"/>
          </w:tcPr>
          <w:p w14:paraId="42CAF416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68 000 (за год)</w:t>
            </w:r>
          </w:p>
        </w:tc>
        <w:tc>
          <w:tcPr>
            <w:tcW w:w="2339" w:type="dxa"/>
          </w:tcPr>
          <w:p w14:paraId="7F02BE37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6 800</w:t>
            </w:r>
          </w:p>
        </w:tc>
      </w:tr>
      <w:tr w:rsidR="00C5546A" w14:paraId="6FCF4D79" w14:textId="77777777">
        <w:trPr>
          <w:jc w:val="center"/>
        </w:trPr>
        <w:tc>
          <w:tcPr>
            <w:tcW w:w="2339" w:type="dxa"/>
          </w:tcPr>
          <w:p w14:paraId="18502923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УК № 3 (г. Березники)</w:t>
            </w:r>
          </w:p>
        </w:tc>
        <w:tc>
          <w:tcPr>
            <w:tcW w:w="2339" w:type="dxa"/>
          </w:tcPr>
          <w:p w14:paraId="5646E533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15</w:t>
            </w:r>
          </w:p>
        </w:tc>
        <w:tc>
          <w:tcPr>
            <w:tcW w:w="2339" w:type="dxa"/>
          </w:tcPr>
          <w:p w14:paraId="78D3CC49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17 057 (за 6 мес.)</w:t>
            </w:r>
          </w:p>
        </w:tc>
        <w:tc>
          <w:tcPr>
            <w:tcW w:w="2339" w:type="dxa"/>
          </w:tcPr>
          <w:p w14:paraId="705108E6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~2 274 (за полгода)</w:t>
            </w:r>
          </w:p>
        </w:tc>
      </w:tr>
    </w:tbl>
    <w:p w14:paraId="7EDC06C6" w14:textId="77777777" w:rsidR="00C5546A" w:rsidRDefault="00C5546A"/>
    <w:p w14:paraId="59FCE8D1" w14:textId="77777777" w:rsidR="00C5546A" w:rsidRDefault="00924407">
      <w:pPr>
        <w:pStyle w:val="3"/>
      </w:pPr>
      <w:bookmarkStart w:id="31" w:name="_Toc241233680"/>
      <w:r>
        <w:t>7.3.2. Качественные и управленческие эффекты</w:t>
      </w:r>
      <w:bookmarkEnd w:id="31"/>
    </w:p>
    <w:p w14:paraId="567C82C0" w14:textId="77777777" w:rsidR="00C5546A" w:rsidRDefault="00924407">
      <w:pPr>
        <w:ind w:firstLine="0"/>
        <w:jc w:val="center"/>
      </w:pPr>
      <w:r>
        <w:rPr>
          <w:b/>
        </w:rPr>
        <w:t>Систематизация и контроль:</w:t>
      </w:r>
    </w:p>
    <w:p w14:paraId="01B0DE04" w14:textId="77777777" w:rsidR="00C5546A" w:rsidRDefault="00924407">
      <w:pPr>
        <w:ind w:firstLine="0"/>
      </w:pPr>
      <w:r>
        <w:t>• УК № 2 (г. Тюмень): полная структуризация ежедневных заданий для технического персонала, утверждение порядка проведения осмотров. Снижение риска человеческой ошибки и забывчивости.</w:t>
      </w:r>
    </w:p>
    <w:p w14:paraId="7941DFE5" w14:textId="77777777" w:rsidR="00C5546A" w:rsidRDefault="00924407">
      <w:pPr>
        <w:ind w:firstLine="0"/>
      </w:pPr>
      <w:r>
        <w:t>• УК № 1 (г. Пермь): увеличение частоты и количества осмотров, упорядочен график их проведения. Работы перестали быть хаотичными.</w:t>
      </w:r>
    </w:p>
    <w:p w14:paraId="6F3746FB" w14:textId="77777777" w:rsidR="00C5546A" w:rsidRDefault="00924407">
      <w:pPr>
        <w:ind w:firstLine="0"/>
        <w:jc w:val="center"/>
      </w:pPr>
      <w:r>
        <w:rPr>
          <w:b/>
        </w:rPr>
        <w:t>Расширение функционала и зон ответственности:</w:t>
      </w:r>
    </w:p>
    <w:p w14:paraId="36AB0697" w14:textId="77777777" w:rsidR="00C5546A" w:rsidRDefault="00924407">
      <w:pPr>
        <w:ind w:firstLine="0"/>
      </w:pPr>
      <w:r>
        <w:t>• УК № 1 (г. Пермь): расширение перечня работ для сотрудников, персонал начал выполнять больший объём задач.</w:t>
      </w:r>
    </w:p>
    <w:p w14:paraId="5A28AEFD" w14:textId="77777777" w:rsidR="00C5546A" w:rsidRDefault="00924407">
      <w:pPr>
        <w:ind w:firstLine="0"/>
      </w:pPr>
      <w:r>
        <w:t>• УК № 3 (г. Березники): инструмент помог главному инженеру ставить задачи подчинённым на расширенный охват осмотров и собирать документацию с подрядчиков (лифтовое хозяйство), улучшив документооборот.</w:t>
      </w:r>
    </w:p>
    <w:p w14:paraId="65CDFB78" w14:textId="77777777" w:rsidR="00C5546A" w:rsidRDefault="00924407">
      <w:pPr>
        <w:ind w:firstLine="0"/>
        <w:jc w:val="center"/>
      </w:pPr>
      <w:r>
        <w:rPr>
          <w:b/>
        </w:rPr>
        <w:t>Повышение квалификации:</w:t>
      </w:r>
    </w:p>
    <w:p w14:paraId="2A352973" w14:textId="77777777" w:rsidR="00C5546A" w:rsidRDefault="00924407">
      <w:pPr>
        <w:ind w:firstLine="0"/>
      </w:pPr>
      <w:r>
        <w:t>• УК № 1 (г. Пермь): зафиксировано повышение квалификации управляющих.</w:t>
      </w:r>
    </w:p>
    <w:p w14:paraId="5483E81C" w14:textId="77777777" w:rsidR="00C5546A" w:rsidRDefault="00924407">
      <w:pPr>
        <w:ind w:firstLine="0"/>
      </w:pPr>
      <w:r>
        <w:t>• УК № 3 (г. Березники): повышение личной квалификации, мониторинг законодательных нововведений. Сервис выступает инструментом непрерывного образования.</w:t>
      </w:r>
    </w:p>
    <w:p w14:paraId="636C5103" w14:textId="77777777" w:rsidR="00C5546A" w:rsidRDefault="00924407">
      <w:pPr>
        <w:ind w:firstLine="0"/>
        <w:jc w:val="center"/>
      </w:pPr>
      <w:r>
        <w:rPr>
          <w:b/>
        </w:rPr>
        <w:t>Контроль подрядных организаций:</w:t>
      </w:r>
    </w:p>
    <w:p w14:paraId="4D6CCDEF" w14:textId="77777777" w:rsidR="00C5546A" w:rsidRDefault="00924407">
      <w:pPr>
        <w:ind w:firstLine="0"/>
      </w:pPr>
      <w:r>
        <w:t>• УК № 1 (г. Пермь): выявлено критическое расхождение между заявленным подрядчиком и фактическим количеством уборщиц, что позволило предотвратить переплаты и обеспечить качество услуг.</w:t>
      </w:r>
    </w:p>
    <w:p w14:paraId="62252E9A" w14:textId="77777777" w:rsidR="00C5546A" w:rsidRDefault="00924407">
      <w:pPr>
        <w:pStyle w:val="3"/>
      </w:pPr>
      <w:bookmarkStart w:id="32" w:name="_Toc241233681"/>
      <w:r>
        <w:t>7.3.3. Специфические особенности по компаниям</w:t>
      </w:r>
      <w:bookmarkEnd w:id="32"/>
    </w:p>
    <w:p w14:paraId="4779AF8C" w14:textId="77777777" w:rsidR="00C5546A" w:rsidRDefault="00924407">
      <w:r>
        <w:t>При реализации решений были выявлены особенности, приведённые в таблице 14.</w:t>
      </w:r>
    </w:p>
    <w:p w14:paraId="22507364" w14:textId="77777777" w:rsidR="00C5546A" w:rsidRDefault="00924407">
      <w:pPr>
        <w:ind w:firstLine="0"/>
        <w:jc w:val="center"/>
      </w:pPr>
      <w:r>
        <w:rPr>
          <w:b/>
        </w:rPr>
        <w:t>Таблица 14. Специфические особенности в компаниях</w:t>
      </w:r>
    </w:p>
    <w:tbl>
      <w:tblPr>
        <w:tblStyle w:val="aff0"/>
        <w:tblW w:w="0" w:type="auto"/>
        <w:jc w:val="center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3114"/>
        <w:gridCol w:w="3115"/>
        <w:gridCol w:w="3116"/>
      </w:tblGrid>
      <w:tr w:rsidR="00C5546A" w14:paraId="1F953A66" w14:textId="77777777">
        <w:trPr>
          <w:tblHeader/>
          <w:jc w:val="center"/>
        </w:trPr>
        <w:tc>
          <w:tcPr>
            <w:tcW w:w="3118" w:type="dxa"/>
            <w:shd w:val="clear" w:color="auto" w:fill="F2F2F2" w:themeFill="background1" w:themeFillShade="F2"/>
          </w:tcPr>
          <w:p w14:paraId="03677B87" w14:textId="77777777" w:rsidR="00C5546A" w:rsidRDefault="00924407">
            <w:pPr>
              <w:spacing w:line="259" w:lineRule="auto"/>
              <w:ind w:firstLine="0"/>
              <w:jc w:val="center"/>
            </w:pPr>
            <w:r>
              <w:rPr>
                <w:b/>
                <w:sz w:val="22"/>
              </w:rPr>
              <w:t>Компания</w:t>
            </w:r>
          </w:p>
        </w:tc>
        <w:tc>
          <w:tcPr>
            <w:tcW w:w="3118" w:type="dxa"/>
            <w:shd w:val="clear" w:color="auto" w:fill="F2F2F2" w:themeFill="background1" w:themeFillShade="F2"/>
          </w:tcPr>
          <w:p w14:paraId="33FAA65C" w14:textId="77777777" w:rsidR="00C5546A" w:rsidRDefault="00924407">
            <w:pPr>
              <w:spacing w:line="259" w:lineRule="auto"/>
              <w:ind w:firstLine="0"/>
              <w:jc w:val="center"/>
            </w:pPr>
            <w:r>
              <w:rPr>
                <w:b/>
                <w:sz w:val="22"/>
              </w:rPr>
              <w:t>Ключевой эффект</w:t>
            </w:r>
          </w:p>
        </w:tc>
        <w:tc>
          <w:tcPr>
            <w:tcW w:w="3118" w:type="dxa"/>
            <w:shd w:val="clear" w:color="auto" w:fill="F2F2F2" w:themeFill="background1" w:themeFillShade="F2"/>
          </w:tcPr>
          <w:p w14:paraId="31CCF9BB" w14:textId="77777777" w:rsidR="00C5546A" w:rsidRDefault="00924407">
            <w:pPr>
              <w:spacing w:line="259" w:lineRule="auto"/>
              <w:ind w:firstLine="0"/>
              <w:jc w:val="center"/>
            </w:pPr>
            <w:r>
              <w:rPr>
                <w:b/>
                <w:sz w:val="22"/>
              </w:rPr>
              <w:t>Детали</w:t>
            </w:r>
          </w:p>
        </w:tc>
      </w:tr>
      <w:tr w:rsidR="00C5546A" w14:paraId="6CF20C75" w14:textId="77777777">
        <w:trPr>
          <w:jc w:val="center"/>
        </w:trPr>
        <w:tc>
          <w:tcPr>
            <w:tcW w:w="3118" w:type="dxa"/>
          </w:tcPr>
          <w:p w14:paraId="3AEE2F20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УК № 1 (г. Пермь)</w:t>
            </w:r>
          </w:p>
        </w:tc>
        <w:tc>
          <w:tcPr>
            <w:tcW w:w="3118" w:type="dxa"/>
          </w:tcPr>
          <w:p w14:paraId="5E92B0D2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Контроль и прозрачность</w:t>
            </w:r>
          </w:p>
        </w:tc>
        <w:tc>
          <w:tcPr>
            <w:tcW w:w="3118" w:type="dxa"/>
          </w:tcPr>
          <w:p w14:paraId="3C964C18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Выявлен обман со стороны подрядчика, расширен функционал сотрудников, увеличены частоты осмотров</w:t>
            </w:r>
          </w:p>
        </w:tc>
      </w:tr>
      <w:tr w:rsidR="00C5546A" w14:paraId="1A22FFE5" w14:textId="77777777">
        <w:trPr>
          <w:jc w:val="center"/>
        </w:trPr>
        <w:tc>
          <w:tcPr>
            <w:tcW w:w="3118" w:type="dxa"/>
          </w:tcPr>
          <w:p w14:paraId="1CD4D93F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lastRenderedPageBreak/>
              <w:t>УК № 2 (г. Тюмень)</w:t>
            </w:r>
          </w:p>
        </w:tc>
        <w:tc>
          <w:tcPr>
            <w:tcW w:w="3118" w:type="dxa"/>
          </w:tcPr>
          <w:p w14:paraId="2C9EF95D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Масштабирование и порядок</w:t>
            </w:r>
          </w:p>
        </w:tc>
        <w:tc>
          <w:tcPr>
            <w:tcW w:w="3118" w:type="dxa"/>
          </w:tcPr>
          <w:p w14:paraId="69D13674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При самом большом фонде (17 объектов) удалось систематизировать контроль осмотров и работ. Сервис объединил разнотипные задачи: от уборки территории до инженерных работ</w:t>
            </w:r>
          </w:p>
        </w:tc>
      </w:tr>
      <w:tr w:rsidR="00C5546A" w14:paraId="5B45F254" w14:textId="77777777">
        <w:trPr>
          <w:jc w:val="center"/>
        </w:trPr>
        <w:tc>
          <w:tcPr>
            <w:tcW w:w="3118" w:type="dxa"/>
          </w:tcPr>
          <w:p w14:paraId="4BBFC26B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УК № 3 (г. Березники)</w:t>
            </w:r>
          </w:p>
        </w:tc>
        <w:tc>
          <w:tcPr>
            <w:tcW w:w="3118" w:type="dxa"/>
          </w:tcPr>
          <w:p w14:paraId="16924EA0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Рост эффективности и компетенций</w:t>
            </w:r>
          </w:p>
        </w:tc>
        <w:tc>
          <w:tcPr>
            <w:tcW w:w="3118" w:type="dxa"/>
          </w:tcPr>
          <w:p w14:paraId="05DF1C1B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Наилучшая динамика роста производительности (+62 % за полгода). Помог инженеру эффективнее управлять подчинёнными и документацией</w:t>
            </w:r>
          </w:p>
        </w:tc>
      </w:tr>
    </w:tbl>
    <w:p w14:paraId="256E5509" w14:textId="77777777" w:rsidR="00C5546A" w:rsidRDefault="00C5546A"/>
    <w:p w14:paraId="14C10FEA" w14:textId="77777777" w:rsidR="00C5546A" w:rsidRDefault="00924407">
      <w:pPr>
        <w:pStyle w:val="3"/>
      </w:pPr>
      <w:bookmarkStart w:id="33" w:name="_Toc241233682"/>
      <w:r>
        <w:t>7.3.4. Обобщающие выводы на основе результатов внедрения цифрового контура</w:t>
      </w:r>
      <w:bookmarkEnd w:id="33"/>
    </w:p>
    <w:p w14:paraId="4D8C4F16" w14:textId="77777777" w:rsidR="00C5546A" w:rsidRDefault="00924407">
      <w:pPr>
        <w:ind w:firstLine="0"/>
      </w:pPr>
      <w:r>
        <w:t xml:space="preserve">1. </w:t>
      </w:r>
      <w:r>
        <w:rPr>
          <w:b/>
        </w:rPr>
        <w:t>Универсальность для бизнеса.</w:t>
      </w:r>
      <w:r>
        <w:t xml:space="preserve"> Эффект достигается как в крупных компаниях с многолетним опытом (УК № 1, № 2), так и в компаниях среднего звена (УК № 3).</w:t>
      </w:r>
    </w:p>
    <w:p w14:paraId="1AC2D8FC" w14:textId="77777777" w:rsidR="00C5546A" w:rsidRDefault="00924407">
      <w:pPr>
        <w:ind w:firstLine="0"/>
      </w:pPr>
      <w:r>
        <w:t xml:space="preserve">2. </w:t>
      </w:r>
      <w:r>
        <w:rPr>
          <w:b/>
        </w:rPr>
        <w:t>Основные драйверы роста.</w:t>
      </w:r>
      <w:r>
        <w:t xml:space="preserve"> Упорядочивание графиков и расширение перечня обязательных к проверке позиций, которые ранее могли игнорироваться.</w:t>
      </w:r>
    </w:p>
    <w:p w14:paraId="400AF4CB" w14:textId="77777777" w:rsidR="00C5546A" w:rsidRDefault="00924407">
      <w:pPr>
        <w:ind w:firstLine="0"/>
      </w:pPr>
      <w:r>
        <w:t xml:space="preserve">3. </w:t>
      </w:r>
      <w:r>
        <w:rPr>
          <w:b/>
        </w:rPr>
        <w:t>Финансовый эффект (косвенный).</w:t>
      </w:r>
    </w:p>
    <w:p w14:paraId="7F5DE0E4" w14:textId="77777777" w:rsidR="00C5546A" w:rsidRDefault="00924407">
      <w:pPr>
        <w:ind w:firstLine="0"/>
      </w:pPr>
      <w:r>
        <w:t>• Экономия – выявление недобросовестных подрядчиков напрямую экономит бюджет УК.</w:t>
      </w:r>
    </w:p>
    <w:p w14:paraId="4F89802A" w14:textId="77777777" w:rsidR="00C5546A" w:rsidRDefault="00924407">
      <w:pPr>
        <w:ind w:firstLine="0"/>
      </w:pPr>
      <w:r>
        <w:t>• Оптимизация труда – рост производительности на 13–62 % без увеличения штатной численности позволяет компании расти без дополнительных затрат на ФОТ.</w:t>
      </w:r>
    </w:p>
    <w:p w14:paraId="6906B67A" w14:textId="77777777" w:rsidR="00C5546A" w:rsidRDefault="00924407">
      <w:pPr>
        <w:ind w:firstLine="0"/>
      </w:pPr>
      <w:r>
        <w:t xml:space="preserve">4. </w:t>
      </w:r>
      <w:r>
        <w:rPr>
          <w:b/>
        </w:rPr>
        <w:t>Управленческий эффект.</w:t>
      </w:r>
      <w:r>
        <w:t xml:space="preserve"> Решение выполняет функцию цифрового контролёра и методиста: не только ставит задачи, но и учит инженеров новым требованиям, помогает проверять качество работы персонала и подрядчиков.</w:t>
      </w:r>
    </w:p>
    <w:p w14:paraId="419363C0" w14:textId="77777777" w:rsidR="00C5546A" w:rsidRDefault="00924407">
      <w:pPr>
        <w:pStyle w:val="1"/>
      </w:pPr>
      <w:bookmarkStart w:id="34" w:name="_Toc241233683"/>
      <w:r>
        <w:t>8. Последовательность внедрения (Инструкция по тиражированию)</w:t>
      </w:r>
      <w:bookmarkEnd w:id="34"/>
    </w:p>
    <w:p w14:paraId="4E669923" w14:textId="77777777" w:rsidR="00C5546A" w:rsidRDefault="00924407">
      <w:pPr>
        <w:pStyle w:val="2"/>
      </w:pPr>
      <w:bookmarkStart w:id="35" w:name="_Toc241233684"/>
      <w:r>
        <w:t>8.1. Общая последовательность внедрения</w:t>
      </w:r>
      <w:bookmarkEnd w:id="35"/>
    </w:p>
    <w:p w14:paraId="510DAC21" w14:textId="77777777" w:rsidR="00C5546A" w:rsidRDefault="00924407">
      <w:r>
        <w:t>Коробочное решение применяется по двум маршрутам.</w:t>
      </w:r>
    </w:p>
    <w:p w14:paraId="149154B8" w14:textId="77777777" w:rsidR="00C5546A" w:rsidRDefault="00924407">
      <w:r>
        <w:rPr>
          <w:b/>
        </w:rPr>
        <w:lastRenderedPageBreak/>
        <w:t>Маршрут Б – самостоятельная диагностика процесса перед решением о внедрении ПО.</w:t>
      </w:r>
      <w:r>
        <w:t xml:space="preserve"> Применяется, когда организации необходимо сначала понять текущий процесс, выявить потери, подтвердить проблему фактами, сформировать целевое состояние и определить, требуется ли цифровизация.</w:t>
      </w:r>
    </w:p>
    <w:p w14:paraId="266BCB72" w14:textId="77777777" w:rsidR="00C5546A" w:rsidRDefault="00924407">
      <w:r>
        <w:rPr>
          <w:b/>
        </w:rPr>
        <w:t>Маршрут А – внедрение единого цифрового контура управления ЖКХ.</w:t>
      </w:r>
      <w:r>
        <w:t xml:space="preserve"> Применяется, когда решение о цифровизации уже принято и необходимо подготовить пилот, исходные данные, пользователей, регламенты и показатели результата.</w:t>
      </w:r>
    </w:p>
    <w:p w14:paraId="10689B86" w14:textId="77777777" w:rsidR="00C5546A" w:rsidRDefault="00924407">
      <w:r>
        <w:t>Выбор маршрута зависит от управленческой задачи. Если необходимо запускать цифровой контур и оценивать эффект пилота, используется маршрут А. Если сначала требуется разобраться в процессе, подтвердить проблему фактами и подготовить решение для руководителя, используется маршрут Б. При необходимости результаты маршрута Б могут быть использованы при последующем запуске маршрута А.</w:t>
      </w:r>
    </w:p>
    <w:p w14:paraId="1823259F" w14:textId="77777777" w:rsidR="00C5546A" w:rsidRDefault="00924407">
      <w:pPr>
        <w:ind w:firstLine="0"/>
        <w:jc w:val="center"/>
      </w:pPr>
      <w:r>
        <w:rPr>
          <w:b/>
        </w:rPr>
        <w:t>Схема 1. Два маршрута применения коробочного решения</w:t>
      </w:r>
    </w:p>
    <w:p w14:paraId="1766F23F" w14:textId="77777777" w:rsidR="00C5546A" w:rsidRDefault="00924407">
      <w:pPr>
        <w:spacing w:after="160"/>
        <w:ind w:firstLine="0"/>
        <w:jc w:val="center"/>
      </w:pPr>
      <w:r>
        <w:rPr>
          <w:noProof/>
        </w:rPr>
        <mc:AlternateContent>
          <mc:Choice Requires="wpg">
            <w:drawing>
              <wp:inline distT="0" distB="0" distL="0" distR="0" wp14:anchorId="1DFBCFB8" wp14:editId="605C9A96">
                <wp:extent cx="5760000" cy="3040000"/>
                <wp:effectExtent l="0" t="0" r="0" b="0"/>
                <wp:docPr id="21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Схема_5_два_маршрута_ЧБ.png"/>
                        <pic:cNvPicPr>
                          <a:picLocks noChangeAspect="1"/>
                        </pic:cNvPicPr>
                      </pic:nvPicPr>
                      <pic:blipFill>
                        <a:blip r:embed="rId56"/>
                        <a:stretch/>
                      </pic:blipFill>
                      <pic:spPr bwMode="auto">
                        <a:xfrm>
                          <a:off x="0" y="0"/>
                          <a:ext cx="5760000" cy="304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0" o:spid="_x0000_s20" type="#_x0000_t75" style="width:453.54pt;height:239.37pt;mso-wrap-distance-left:0.00pt;mso-wrap-distance-top:0.00pt;mso-wrap-distance-right:0.00pt;mso-wrap-distance-bottom:0.00pt;z-index:1;" stroked="false">
                <v:imagedata r:id="rId57" o:title=""/>
                <o:lock v:ext="edit" rotation="t"/>
              </v:shape>
            </w:pict>
          </mc:Fallback>
        </mc:AlternateContent>
      </w:r>
    </w:p>
    <w:tbl>
      <w:tblPr>
        <w:tblStyle w:val="aff0"/>
        <w:tblW w:w="0" w:type="auto"/>
        <w:jc w:val="center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4672"/>
        <w:gridCol w:w="4673"/>
      </w:tblGrid>
      <w:tr w:rsidR="00C5546A" w14:paraId="2B8DAC92" w14:textId="77777777">
        <w:trPr>
          <w:tblHeader/>
          <w:jc w:val="center"/>
        </w:trPr>
        <w:tc>
          <w:tcPr>
            <w:tcW w:w="4677" w:type="dxa"/>
            <w:shd w:val="clear" w:color="auto" w:fill="F2F2F2" w:themeFill="background1" w:themeFillShade="F2"/>
          </w:tcPr>
          <w:p w14:paraId="6368182D" w14:textId="77777777" w:rsidR="00C5546A" w:rsidRDefault="00924407">
            <w:pPr>
              <w:spacing w:line="259" w:lineRule="auto"/>
              <w:ind w:firstLine="0"/>
              <w:jc w:val="center"/>
            </w:pPr>
            <w:r>
              <w:rPr>
                <w:b/>
                <w:sz w:val="22"/>
              </w:rPr>
              <w:t>Маршрут А. Запуск единого цифрового контура</w:t>
            </w:r>
          </w:p>
        </w:tc>
        <w:tc>
          <w:tcPr>
            <w:tcW w:w="4677" w:type="dxa"/>
            <w:shd w:val="clear" w:color="auto" w:fill="F2F2F2" w:themeFill="background1" w:themeFillShade="F2"/>
          </w:tcPr>
          <w:p w14:paraId="2B746684" w14:textId="77777777" w:rsidR="00C5546A" w:rsidRDefault="00924407">
            <w:pPr>
              <w:spacing w:line="259" w:lineRule="auto"/>
              <w:ind w:firstLine="0"/>
              <w:jc w:val="center"/>
            </w:pPr>
            <w:r>
              <w:rPr>
                <w:b/>
                <w:sz w:val="22"/>
              </w:rPr>
              <w:t>Маршрут Б. Самостоятельная диагностика процесса</w:t>
            </w:r>
          </w:p>
        </w:tc>
      </w:tr>
      <w:tr w:rsidR="00C5546A" w14:paraId="3BC7C9FF" w14:textId="77777777">
        <w:trPr>
          <w:jc w:val="center"/>
        </w:trPr>
        <w:tc>
          <w:tcPr>
            <w:tcW w:w="4677" w:type="dxa"/>
          </w:tcPr>
          <w:p w14:paraId="752235FA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Организация совместно с разработчиком или поставщиком ПО запускает цифровой контур управления ЖКХ на выбранной пилотной зоне</w:t>
            </w:r>
          </w:p>
        </w:tc>
        <w:tc>
          <w:tcPr>
            <w:tcW w:w="4677" w:type="dxa"/>
          </w:tcPr>
          <w:p w14:paraId="3C7DA8F6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Организация самостоятельно и собственными ресурсами (без финансовых вложений) разбирает выбранный процесс до решения о внедрении ПО: собирает факты, измеряет потери и определяет причины проблем</w:t>
            </w:r>
          </w:p>
        </w:tc>
      </w:tr>
      <w:tr w:rsidR="00C5546A" w14:paraId="7E117CE8" w14:textId="77777777">
        <w:trPr>
          <w:jc w:val="center"/>
        </w:trPr>
        <w:tc>
          <w:tcPr>
            <w:tcW w:w="4677" w:type="dxa"/>
          </w:tcPr>
          <w:p w14:paraId="7A9D134D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lastRenderedPageBreak/>
              <w:t>На выходе: настроенный пилот, обученные пользователи, регламент работы, отчёт о пилоте, расчёт эффекта и решение о масштабировании</w:t>
            </w:r>
          </w:p>
        </w:tc>
        <w:tc>
          <w:tcPr>
            <w:tcW w:w="4677" w:type="dxa"/>
          </w:tcPr>
          <w:p w14:paraId="76FA5EBD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На выходе: сотрудники обученные диагностировать процессы (команда участников), паспорт процесса, карта текущего состояния, результаты замеров, причины потерь, целевое состояние, план мероприятий и итоговый отчёт для руководителя</w:t>
            </w:r>
          </w:p>
        </w:tc>
      </w:tr>
      <w:tr w:rsidR="00C5546A" w14:paraId="0D7A74B5" w14:textId="77777777">
        <w:trPr>
          <w:jc w:val="center"/>
        </w:trPr>
        <w:tc>
          <w:tcPr>
            <w:tcW w:w="4677" w:type="dxa"/>
          </w:tcPr>
          <w:p w14:paraId="7FF1C10B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Основной комплект приложений: А1–А9</w:t>
            </w:r>
          </w:p>
        </w:tc>
        <w:tc>
          <w:tcPr>
            <w:tcW w:w="4677" w:type="dxa"/>
          </w:tcPr>
          <w:p w14:paraId="7887D16F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Основной комплект приложений: Б1–Б14</w:t>
            </w:r>
          </w:p>
        </w:tc>
      </w:tr>
      <w:tr w:rsidR="00C5546A" w14:paraId="4B86C289" w14:textId="77777777">
        <w:trPr>
          <w:jc w:val="center"/>
        </w:trPr>
        <w:tc>
          <w:tcPr>
            <w:tcW w:w="4677" w:type="dxa"/>
          </w:tcPr>
          <w:p w14:paraId="2DDBEE17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Маршрут подходит для запуска цифровой модели управления и проверки окупаемости внедрения</w:t>
            </w:r>
          </w:p>
        </w:tc>
        <w:tc>
          <w:tcPr>
            <w:tcW w:w="4677" w:type="dxa"/>
          </w:tcPr>
          <w:p w14:paraId="6949B3E2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Маршрут подходит для подготовки обоснованного управленческого решения и требований к возможному цифровому решению</w:t>
            </w:r>
          </w:p>
        </w:tc>
      </w:tr>
    </w:tbl>
    <w:p w14:paraId="0BE1EF05" w14:textId="77777777" w:rsidR="00C5546A" w:rsidRDefault="00C5546A"/>
    <w:p w14:paraId="759B3FD8" w14:textId="77777777" w:rsidR="00C5546A" w:rsidRDefault="00924407">
      <w:pPr>
        <w:pStyle w:val="2"/>
      </w:pPr>
      <w:bookmarkStart w:id="36" w:name="_Toc241233685"/>
      <w:r>
        <w:t>8.2. Подготовка к реализации</w:t>
      </w:r>
      <w:bookmarkEnd w:id="36"/>
    </w:p>
    <w:p w14:paraId="5FED480A" w14:textId="77777777" w:rsidR="00C5546A" w:rsidRDefault="00924407">
      <w:r>
        <w:t>Подготовка к реализации включает определение целей, выбор маршрута, формирование рабочей группы и определение требований к ресурсам.</w:t>
      </w:r>
    </w:p>
    <w:p w14:paraId="2CF18A2A" w14:textId="77777777" w:rsidR="00C5546A" w:rsidRDefault="00924407">
      <w:pPr>
        <w:ind w:firstLine="0"/>
        <w:jc w:val="center"/>
      </w:pPr>
      <w:r>
        <w:rPr>
          <w:b/>
        </w:rPr>
        <w:t>Требования к ресурсам:</w:t>
      </w:r>
    </w:p>
    <w:p w14:paraId="494E41A0" w14:textId="77777777" w:rsidR="00C5546A" w:rsidRDefault="00924407">
      <w:pPr>
        <w:ind w:firstLine="0"/>
      </w:pPr>
      <w:r>
        <w:t>• персонал: руководитель проекта, рабочая группа, ключевые пользователи;</w:t>
      </w:r>
    </w:p>
    <w:p w14:paraId="5A388532" w14:textId="77777777" w:rsidR="00C5546A" w:rsidRDefault="00924407">
      <w:pPr>
        <w:ind w:firstLine="0"/>
      </w:pPr>
      <w:r>
        <w:t>• техника: персональные компьютеры, мобильные устройства для исполнителей (при маршруте А);</w:t>
      </w:r>
    </w:p>
    <w:p w14:paraId="455AA27C" w14:textId="77777777" w:rsidR="00C5546A" w:rsidRDefault="00924407">
      <w:pPr>
        <w:ind w:firstLine="0"/>
      </w:pPr>
      <w:r>
        <w:t>• компетенции: базовые знания процессов ЖКХ, навыки работы с офисными приложениями;</w:t>
      </w:r>
    </w:p>
    <w:p w14:paraId="41184849" w14:textId="77777777" w:rsidR="00C5546A" w:rsidRDefault="00924407">
      <w:pPr>
        <w:ind w:firstLine="0"/>
      </w:pPr>
      <w:r>
        <w:t>• базовые знания: понимание принципов бережливого производства (для маршрута Б), навыки работы с цифровыми сервисами (для маршрута А).</w:t>
      </w:r>
    </w:p>
    <w:p w14:paraId="5B99FF2C" w14:textId="77777777" w:rsidR="00C5546A" w:rsidRDefault="00924407">
      <w:r>
        <w:rPr>
          <w:b/>
        </w:rPr>
        <w:t>Ссылки на методические материалы:</w:t>
      </w:r>
      <w:r>
        <w:t xml:space="preserve"> приложения Б1–Б14 (маршрут Б), приложения А1–А9 (маршрут А).</w:t>
      </w:r>
    </w:p>
    <w:p w14:paraId="3DDF0EFB" w14:textId="77777777" w:rsidR="00C5546A" w:rsidRDefault="00924407">
      <w:pPr>
        <w:pStyle w:val="2"/>
      </w:pPr>
      <w:bookmarkStart w:id="37" w:name="_Toc241233686"/>
      <w:r>
        <w:t>8.3. Анализ текущего состояния</w:t>
      </w:r>
      <w:bookmarkEnd w:id="37"/>
    </w:p>
    <w:p w14:paraId="314E7E6A" w14:textId="77777777" w:rsidR="00C5546A" w:rsidRDefault="00924407">
      <w:r>
        <w:t>Анализ текущего состояния проводится с применением инструментов бережливого производства и включает два этапа: сбор информации и анализ выявленных потерь.</w:t>
      </w:r>
    </w:p>
    <w:p w14:paraId="2B546A12" w14:textId="77777777" w:rsidR="00C5546A" w:rsidRDefault="00924407">
      <w:r>
        <w:rPr>
          <w:b/>
        </w:rPr>
        <w:t>Сбор информации о текущем состоянии процесса</w:t>
      </w:r>
      <w:r>
        <w:t xml:space="preserve"> осуществляется с применением следующих аналитических инструментов: анкетирование; </w:t>
      </w:r>
      <w:r>
        <w:lastRenderedPageBreak/>
        <w:t>хронометраж; диаграмма «Спагетти»; картирование процесса; производственный анализ.</w:t>
      </w:r>
    </w:p>
    <w:p w14:paraId="60760BE7" w14:textId="77777777" w:rsidR="00C5546A" w:rsidRDefault="00924407">
      <w:r>
        <w:rPr>
          <w:b/>
        </w:rPr>
        <w:t>Анализ выявленных потерь</w:t>
      </w:r>
      <w:r>
        <w:t xml:space="preserve"> предполагает описание того, как проявляются конкретные виды потерь: лишние движения; ожидание; излишние запасы; переделка/брак; избыточная обработка; транспортировка; нереализованный потенциал сотрудников.</w:t>
      </w:r>
    </w:p>
    <w:p w14:paraId="2BB3952E" w14:textId="77777777" w:rsidR="00C5546A" w:rsidRDefault="00924407">
      <w:r>
        <w:t>Для маршрута А анализ текущего состояния проводится как часть проекта внедрения и используется для настройки пилота, KPI и регламентов. Для маршрута Б анализ текущего состояния является самостоятельным этапом, результатом которого становится диагностический отчёт.</w:t>
      </w:r>
    </w:p>
    <w:p w14:paraId="236ECDA5" w14:textId="77777777" w:rsidR="00C5546A" w:rsidRDefault="00924407">
      <w:r>
        <w:rPr>
          <w:b/>
        </w:rPr>
        <w:t>Инструменты диагностики без цифровизации</w:t>
      </w:r>
      <w:r>
        <w:t xml:space="preserve"> приведены в таблице 15.</w:t>
      </w:r>
    </w:p>
    <w:p w14:paraId="1D2F6AF3" w14:textId="77777777" w:rsidR="00FB427E" w:rsidRDefault="00FB427E">
      <w:pPr>
        <w:ind w:firstLine="0"/>
        <w:jc w:val="center"/>
        <w:rPr>
          <w:b/>
        </w:rPr>
      </w:pPr>
    </w:p>
    <w:p w14:paraId="47ABE235" w14:textId="77777777" w:rsidR="00FB427E" w:rsidRDefault="00FB427E">
      <w:pPr>
        <w:ind w:firstLine="0"/>
        <w:jc w:val="center"/>
        <w:rPr>
          <w:b/>
        </w:rPr>
      </w:pPr>
    </w:p>
    <w:p w14:paraId="6CD3F4CD" w14:textId="3F269EEE" w:rsidR="00C5546A" w:rsidRDefault="00924407">
      <w:pPr>
        <w:ind w:firstLine="0"/>
        <w:jc w:val="center"/>
      </w:pPr>
      <w:r>
        <w:rPr>
          <w:b/>
        </w:rPr>
        <w:t>Таблица 15. Инструменты диагностики без цифровизации</w:t>
      </w:r>
    </w:p>
    <w:tbl>
      <w:tblPr>
        <w:tblStyle w:val="aff0"/>
        <w:tblW w:w="0" w:type="auto"/>
        <w:jc w:val="center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2335"/>
        <w:gridCol w:w="2338"/>
        <w:gridCol w:w="2336"/>
        <w:gridCol w:w="2336"/>
      </w:tblGrid>
      <w:tr w:rsidR="00C5546A" w14:paraId="55C9683F" w14:textId="77777777">
        <w:trPr>
          <w:tblHeader/>
          <w:jc w:val="center"/>
        </w:trPr>
        <w:tc>
          <w:tcPr>
            <w:tcW w:w="2339" w:type="dxa"/>
            <w:shd w:val="clear" w:color="auto" w:fill="F2F2F2" w:themeFill="background1" w:themeFillShade="F2"/>
          </w:tcPr>
          <w:p w14:paraId="1A634FB7" w14:textId="77777777" w:rsidR="00C5546A" w:rsidRDefault="00924407">
            <w:pPr>
              <w:spacing w:line="259" w:lineRule="auto"/>
              <w:ind w:firstLine="0"/>
              <w:jc w:val="center"/>
            </w:pPr>
            <w:r>
              <w:rPr>
                <w:b/>
                <w:sz w:val="22"/>
              </w:rPr>
              <w:t>Этап</w:t>
            </w:r>
          </w:p>
        </w:tc>
        <w:tc>
          <w:tcPr>
            <w:tcW w:w="2339" w:type="dxa"/>
            <w:shd w:val="clear" w:color="auto" w:fill="F2F2F2" w:themeFill="background1" w:themeFillShade="F2"/>
          </w:tcPr>
          <w:p w14:paraId="6EF5E10A" w14:textId="77777777" w:rsidR="00C5546A" w:rsidRDefault="00924407">
            <w:pPr>
              <w:spacing w:line="259" w:lineRule="auto"/>
              <w:ind w:firstLine="0"/>
              <w:jc w:val="center"/>
            </w:pPr>
            <w:r>
              <w:rPr>
                <w:b/>
                <w:sz w:val="22"/>
              </w:rPr>
              <w:t>Цель</w:t>
            </w:r>
          </w:p>
        </w:tc>
        <w:tc>
          <w:tcPr>
            <w:tcW w:w="2339" w:type="dxa"/>
            <w:shd w:val="clear" w:color="auto" w:fill="F2F2F2" w:themeFill="background1" w:themeFillShade="F2"/>
          </w:tcPr>
          <w:p w14:paraId="69C73A5C" w14:textId="77777777" w:rsidR="00C5546A" w:rsidRDefault="00924407">
            <w:pPr>
              <w:spacing w:line="259" w:lineRule="auto"/>
              <w:ind w:firstLine="0"/>
              <w:jc w:val="center"/>
            </w:pPr>
            <w:r>
              <w:rPr>
                <w:b/>
                <w:sz w:val="22"/>
              </w:rPr>
              <w:t>Инструмент диагностики</w:t>
            </w:r>
          </w:p>
        </w:tc>
        <w:tc>
          <w:tcPr>
            <w:tcW w:w="2339" w:type="dxa"/>
            <w:shd w:val="clear" w:color="auto" w:fill="F2F2F2" w:themeFill="background1" w:themeFillShade="F2"/>
          </w:tcPr>
          <w:p w14:paraId="1B16D3D6" w14:textId="77777777" w:rsidR="00C5546A" w:rsidRDefault="00924407">
            <w:pPr>
              <w:spacing w:line="259" w:lineRule="auto"/>
              <w:ind w:firstLine="0"/>
              <w:jc w:val="center"/>
            </w:pPr>
            <w:r>
              <w:rPr>
                <w:b/>
                <w:sz w:val="22"/>
              </w:rPr>
              <w:t>Результат</w:t>
            </w:r>
          </w:p>
        </w:tc>
      </w:tr>
      <w:tr w:rsidR="00C5546A" w14:paraId="7D326ACE" w14:textId="77777777">
        <w:trPr>
          <w:jc w:val="center"/>
        </w:trPr>
        <w:tc>
          <w:tcPr>
            <w:tcW w:w="2339" w:type="dxa"/>
          </w:tcPr>
          <w:p w14:paraId="2AB118DF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Выбор процесса</w:t>
            </w:r>
          </w:p>
        </w:tc>
        <w:tc>
          <w:tcPr>
            <w:tcW w:w="2339" w:type="dxa"/>
          </w:tcPr>
          <w:p w14:paraId="6713F0A3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Определить, какой процесс анализируется</w:t>
            </w:r>
          </w:p>
        </w:tc>
        <w:tc>
          <w:tcPr>
            <w:tcW w:w="2339" w:type="dxa"/>
          </w:tcPr>
          <w:p w14:paraId="03037DF4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Паспорт процесса</w:t>
            </w:r>
          </w:p>
        </w:tc>
        <w:tc>
          <w:tcPr>
            <w:tcW w:w="2339" w:type="dxa"/>
          </w:tcPr>
          <w:p w14:paraId="380399DC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Выбраны границы процесса и ответственные участники</w:t>
            </w:r>
          </w:p>
        </w:tc>
      </w:tr>
      <w:tr w:rsidR="00C5546A" w14:paraId="5FC6FF0A" w14:textId="77777777">
        <w:trPr>
          <w:jc w:val="center"/>
        </w:trPr>
        <w:tc>
          <w:tcPr>
            <w:tcW w:w="2339" w:type="dxa"/>
          </w:tcPr>
          <w:p w14:paraId="12386889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Сбор мнений участников</w:t>
            </w:r>
          </w:p>
        </w:tc>
        <w:tc>
          <w:tcPr>
            <w:tcW w:w="2339" w:type="dxa"/>
          </w:tcPr>
          <w:p w14:paraId="190F0173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Понять, где возникают трудности и потери</w:t>
            </w:r>
          </w:p>
        </w:tc>
        <w:tc>
          <w:tcPr>
            <w:tcW w:w="2339" w:type="dxa"/>
          </w:tcPr>
          <w:p w14:paraId="6FB75CA9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Интервью</w:t>
            </w:r>
          </w:p>
        </w:tc>
        <w:tc>
          <w:tcPr>
            <w:tcW w:w="2339" w:type="dxa"/>
          </w:tcPr>
          <w:p w14:paraId="686AAEF6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Собраны проблемные зоны глазами исполнителей, мастеров, диспетчеров</w:t>
            </w:r>
          </w:p>
        </w:tc>
      </w:tr>
      <w:tr w:rsidR="00C5546A" w14:paraId="0B19F892" w14:textId="77777777">
        <w:trPr>
          <w:jc w:val="center"/>
        </w:trPr>
        <w:tc>
          <w:tcPr>
            <w:tcW w:w="2339" w:type="dxa"/>
          </w:tcPr>
          <w:p w14:paraId="7032FD25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Замер фактического состояния</w:t>
            </w:r>
          </w:p>
        </w:tc>
        <w:tc>
          <w:tcPr>
            <w:tcW w:w="2339" w:type="dxa"/>
          </w:tcPr>
          <w:p w14:paraId="6F265E76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Увидеть реальные затраты времени</w:t>
            </w:r>
          </w:p>
        </w:tc>
        <w:tc>
          <w:tcPr>
            <w:tcW w:w="2339" w:type="dxa"/>
          </w:tcPr>
          <w:p w14:paraId="2E02D5F8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Хронометраж</w:t>
            </w:r>
          </w:p>
        </w:tc>
        <w:tc>
          <w:tcPr>
            <w:tcW w:w="2339" w:type="dxa"/>
          </w:tcPr>
          <w:p w14:paraId="3DD763BC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Получены фактические данные по времени выполнения операций</w:t>
            </w:r>
          </w:p>
        </w:tc>
      </w:tr>
      <w:tr w:rsidR="00C5546A" w14:paraId="6ABD281D" w14:textId="77777777">
        <w:trPr>
          <w:jc w:val="center"/>
        </w:trPr>
        <w:tc>
          <w:tcPr>
            <w:tcW w:w="2339" w:type="dxa"/>
          </w:tcPr>
          <w:p w14:paraId="7E61A146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Описание текущего потока работ</w:t>
            </w:r>
          </w:p>
        </w:tc>
        <w:tc>
          <w:tcPr>
            <w:tcW w:w="2339" w:type="dxa"/>
          </w:tcPr>
          <w:p w14:paraId="0274E907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Увидеть последовательность действий и ожиданий</w:t>
            </w:r>
          </w:p>
        </w:tc>
        <w:tc>
          <w:tcPr>
            <w:tcW w:w="2339" w:type="dxa"/>
          </w:tcPr>
          <w:p w14:paraId="5A1C68EA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Картирование / карта потока работ</w:t>
            </w:r>
          </w:p>
        </w:tc>
        <w:tc>
          <w:tcPr>
            <w:tcW w:w="2339" w:type="dxa"/>
          </w:tcPr>
          <w:p w14:paraId="0EF1BBC5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Построена карта текущего процесса</w:t>
            </w:r>
          </w:p>
        </w:tc>
      </w:tr>
      <w:tr w:rsidR="00C5546A" w14:paraId="3F4F31E0" w14:textId="77777777">
        <w:trPr>
          <w:jc w:val="center"/>
        </w:trPr>
        <w:tc>
          <w:tcPr>
            <w:tcW w:w="2339" w:type="dxa"/>
          </w:tcPr>
          <w:p w14:paraId="75B8DF89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Анализ перемещений</w:t>
            </w:r>
          </w:p>
        </w:tc>
        <w:tc>
          <w:tcPr>
            <w:tcW w:w="2339" w:type="dxa"/>
          </w:tcPr>
          <w:p w14:paraId="50648667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Выявить лишние перемещения и потери маршрута</w:t>
            </w:r>
          </w:p>
        </w:tc>
        <w:tc>
          <w:tcPr>
            <w:tcW w:w="2339" w:type="dxa"/>
          </w:tcPr>
          <w:p w14:paraId="3B84EC2B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Диаграмма «Спагетти»</w:t>
            </w:r>
          </w:p>
        </w:tc>
        <w:tc>
          <w:tcPr>
            <w:tcW w:w="2339" w:type="dxa"/>
          </w:tcPr>
          <w:p w14:paraId="756503C9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Выявлены избыточные перемещения и точки перегрузки</w:t>
            </w:r>
          </w:p>
        </w:tc>
      </w:tr>
      <w:tr w:rsidR="00C5546A" w14:paraId="18B6B293" w14:textId="77777777">
        <w:trPr>
          <w:jc w:val="center"/>
        </w:trPr>
        <w:tc>
          <w:tcPr>
            <w:tcW w:w="2339" w:type="dxa"/>
          </w:tcPr>
          <w:p w14:paraId="5C3941F4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Поиск корневых причин</w:t>
            </w:r>
          </w:p>
        </w:tc>
        <w:tc>
          <w:tcPr>
            <w:tcW w:w="2339" w:type="dxa"/>
          </w:tcPr>
          <w:p w14:paraId="1BA416D8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Понять, почему возникают отклонения</w:t>
            </w:r>
          </w:p>
        </w:tc>
        <w:tc>
          <w:tcPr>
            <w:tcW w:w="2339" w:type="dxa"/>
          </w:tcPr>
          <w:p w14:paraId="010D10D9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«5 почему»</w:t>
            </w:r>
          </w:p>
        </w:tc>
        <w:tc>
          <w:tcPr>
            <w:tcW w:w="2339" w:type="dxa"/>
          </w:tcPr>
          <w:p w14:paraId="6D4C0708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Определены причины, а не только симптомы</w:t>
            </w:r>
          </w:p>
        </w:tc>
      </w:tr>
      <w:tr w:rsidR="00C5546A" w14:paraId="3B0CAB88" w14:textId="77777777">
        <w:trPr>
          <w:jc w:val="center"/>
        </w:trPr>
        <w:tc>
          <w:tcPr>
            <w:tcW w:w="2339" w:type="dxa"/>
          </w:tcPr>
          <w:p w14:paraId="33ED6960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lastRenderedPageBreak/>
              <w:t>Стандартизация простых действий</w:t>
            </w:r>
          </w:p>
        </w:tc>
        <w:tc>
          <w:tcPr>
            <w:tcW w:w="2339" w:type="dxa"/>
          </w:tcPr>
          <w:p w14:paraId="35F055A7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Закрепить минимальный порядок выполнения работ</w:t>
            </w:r>
          </w:p>
        </w:tc>
        <w:tc>
          <w:tcPr>
            <w:tcW w:w="2339" w:type="dxa"/>
          </w:tcPr>
          <w:p w14:paraId="6012AFF9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Чек-листы</w:t>
            </w:r>
          </w:p>
        </w:tc>
        <w:tc>
          <w:tcPr>
            <w:tcW w:w="2339" w:type="dxa"/>
          </w:tcPr>
          <w:p w14:paraId="47F5C829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Подготовлены простые стандарты контроля</w:t>
            </w:r>
          </w:p>
        </w:tc>
      </w:tr>
      <w:tr w:rsidR="00C5546A" w14:paraId="6A2384F4" w14:textId="77777777">
        <w:trPr>
          <w:jc w:val="center"/>
        </w:trPr>
        <w:tc>
          <w:tcPr>
            <w:tcW w:w="2339" w:type="dxa"/>
          </w:tcPr>
          <w:p w14:paraId="701D43B0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Оформление выводов</w:t>
            </w:r>
          </w:p>
        </w:tc>
        <w:tc>
          <w:tcPr>
            <w:tcW w:w="2339" w:type="dxa"/>
          </w:tcPr>
          <w:p w14:paraId="2DBABB7D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Собрать результаты диагностики в единый документ</w:t>
            </w:r>
          </w:p>
        </w:tc>
        <w:tc>
          <w:tcPr>
            <w:tcW w:w="2339" w:type="dxa"/>
          </w:tcPr>
          <w:p w14:paraId="6FB76A52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Диагностический отчёт</w:t>
            </w:r>
          </w:p>
        </w:tc>
        <w:tc>
          <w:tcPr>
            <w:tcW w:w="2339" w:type="dxa"/>
          </w:tcPr>
          <w:p w14:paraId="6A76C9AB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Готов отчёт с потерями, причинами, показателями и предложениями</w:t>
            </w:r>
          </w:p>
        </w:tc>
      </w:tr>
    </w:tbl>
    <w:p w14:paraId="6FB06AB1" w14:textId="77777777" w:rsidR="00C5546A" w:rsidRDefault="00C5546A"/>
    <w:p w14:paraId="5DF9F146" w14:textId="7378E45E" w:rsidR="00C5546A" w:rsidRDefault="00924407">
      <w:r>
        <w:rPr>
          <w:b/>
        </w:rPr>
        <w:t>Инструменты полного внедрения (маршрут А)</w:t>
      </w:r>
      <w:r>
        <w:t xml:space="preserve"> приведены в таблице 16.</w:t>
      </w:r>
    </w:p>
    <w:p w14:paraId="58A9F6B3" w14:textId="77777777" w:rsidR="00C5546A" w:rsidRDefault="00924407">
      <w:pPr>
        <w:ind w:firstLine="0"/>
        <w:jc w:val="center"/>
      </w:pPr>
      <w:r>
        <w:rPr>
          <w:b/>
        </w:rPr>
        <w:t>Таблица 16. Инструменты полного внедрения</w:t>
      </w:r>
    </w:p>
    <w:tbl>
      <w:tblPr>
        <w:tblStyle w:val="aff0"/>
        <w:tblW w:w="0" w:type="auto"/>
        <w:jc w:val="center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2336"/>
        <w:gridCol w:w="2337"/>
        <w:gridCol w:w="2336"/>
        <w:gridCol w:w="2336"/>
      </w:tblGrid>
      <w:tr w:rsidR="00C5546A" w14:paraId="74714B54" w14:textId="77777777">
        <w:trPr>
          <w:tblHeader/>
          <w:jc w:val="center"/>
        </w:trPr>
        <w:tc>
          <w:tcPr>
            <w:tcW w:w="2339" w:type="dxa"/>
            <w:shd w:val="clear" w:color="auto" w:fill="F2F2F2" w:themeFill="background1" w:themeFillShade="F2"/>
          </w:tcPr>
          <w:p w14:paraId="0B6A1CED" w14:textId="77777777" w:rsidR="00C5546A" w:rsidRDefault="00924407">
            <w:pPr>
              <w:spacing w:line="259" w:lineRule="auto"/>
              <w:ind w:firstLine="0"/>
              <w:jc w:val="center"/>
            </w:pPr>
            <w:r>
              <w:rPr>
                <w:b/>
                <w:sz w:val="22"/>
              </w:rPr>
              <w:t>Этап</w:t>
            </w:r>
          </w:p>
        </w:tc>
        <w:tc>
          <w:tcPr>
            <w:tcW w:w="2339" w:type="dxa"/>
            <w:shd w:val="clear" w:color="auto" w:fill="F2F2F2" w:themeFill="background1" w:themeFillShade="F2"/>
          </w:tcPr>
          <w:p w14:paraId="00E47928" w14:textId="77777777" w:rsidR="00C5546A" w:rsidRDefault="00924407">
            <w:pPr>
              <w:spacing w:line="259" w:lineRule="auto"/>
              <w:ind w:firstLine="0"/>
              <w:jc w:val="center"/>
            </w:pPr>
            <w:r>
              <w:rPr>
                <w:b/>
                <w:sz w:val="22"/>
              </w:rPr>
              <w:t>Цель</w:t>
            </w:r>
          </w:p>
        </w:tc>
        <w:tc>
          <w:tcPr>
            <w:tcW w:w="2339" w:type="dxa"/>
            <w:shd w:val="clear" w:color="auto" w:fill="F2F2F2" w:themeFill="background1" w:themeFillShade="F2"/>
          </w:tcPr>
          <w:p w14:paraId="5808AAD4" w14:textId="77777777" w:rsidR="00C5546A" w:rsidRDefault="00924407">
            <w:pPr>
              <w:spacing w:line="259" w:lineRule="auto"/>
              <w:ind w:firstLine="0"/>
              <w:jc w:val="center"/>
            </w:pPr>
            <w:r>
              <w:rPr>
                <w:b/>
                <w:sz w:val="22"/>
              </w:rPr>
              <w:t>Инструмент полного внедрения</w:t>
            </w:r>
          </w:p>
        </w:tc>
        <w:tc>
          <w:tcPr>
            <w:tcW w:w="2339" w:type="dxa"/>
            <w:shd w:val="clear" w:color="auto" w:fill="F2F2F2" w:themeFill="background1" w:themeFillShade="F2"/>
          </w:tcPr>
          <w:p w14:paraId="5F8E62CD" w14:textId="77777777" w:rsidR="00C5546A" w:rsidRDefault="00924407">
            <w:pPr>
              <w:spacing w:line="259" w:lineRule="auto"/>
              <w:ind w:firstLine="0"/>
              <w:jc w:val="center"/>
            </w:pPr>
            <w:r>
              <w:rPr>
                <w:b/>
                <w:sz w:val="22"/>
              </w:rPr>
              <w:t>Результат</w:t>
            </w:r>
          </w:p>
        </w:tc>
      </w:tr>
      <w:tr w:rsidR="00C5546A" w14:paraId="4A6CEE55" w14:textId="77777777">
        <w:trPr>
          <w:jc w:val="center"/>
        </w:trPr>
        <w:tc>
          <w:tcPr>
            <w:tcW w:w="2339" w:type="dxa"/>
          </w:tcPr>
          <w:p w14:paraId="3963D532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Перевод правил в цифровой формат</w:t>
            </w:r>
          </w:p>
        </w:tc>
        <w:tc>
          <w:tcPr>
            <w:tcW w:w="2339" w:type="dxa"/>
          </w:tcPr>
          <w:p w14:paraId="45F6A66C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Сделать порядок работ единым и воспроизводимым</w:t>
            </w:r>
          </w:p>
        </w:tc>
        <w:tc>
          <w:tcPr>
            <w:tcW w:w="2339" w:type="dxa"/>
          </w:tcPr>
          <w:p w14:paraId="225B4D1C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Цифровой регламент</w:t>
            </w:r>
          </w:p>
        </w:tc>
        <w:tc>
          <w:tcPr>
            <w:tcW w:w="2339" w:type="dxa"/>
          </w:tcPr>
          <w:p w14:paraId="23A9F6C7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Нормативные требования превращены в управляемые правила</w:t>
            </w:r>
          </w:p>
        </w:tc>
      </w:tr>
      <w:tr w:rsidR="00C5546A" w14:paraId="70A85830" w14:textId="77777777">
        <w:trPr>
          <w:jc w:val="center"/>
        </w:trPr>
        <w:tc>
          <w:tcPr>
            <w:tcW w:w="2339" w:type="dxa"/>
          </w:tcPr>
          <w:p w14:paraId="50001C01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Стандартизация выполнения</w:t>
            </w:r>
          </w:p>
        </w:tc>
        <w:tc>
          <w:tcPr>
            <w:tcW w:w="2339" w:type="dxa"/>
          </w:tcPr>
          <w:p w14:paraId="2F3F2622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Обеспечить единый порядок работ на объектах</w:t>
            </w:r>
          </w:p>
        </w:tc>
        <w:tc>
          <w:tcPr>
            <w:tcW w:w="2339" w:type="dxa"/>
          </w:tcPr>
          <w:p w14:paraId="24A6C30A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Цифровые чек-листы</w:t>
            </w:r>
          </w:p>
        </w:tc>
        <w:tc>
          <w:tcPr>
            <w:tcW w:w="2339" w:type="dxa"/>
          </w:tcPr>
          <w:p w14:paraId="2C95248F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Исполнитель работает по единому стандарту</w:t>
            </w:r>
          </w:p>
        </w:tc>
      </w:tr>
      <w:tr w:rsidR="00C5546A" w14:paraId="6D595BE8" w14:textId="77777777">
        <w:trPr>
          <w:jc w:val="center"/>
        </w:trPr>
        <w:tc>
          <w:tcPr>
            <w:tcW w:w="2339" w:type="dxa"/>
          </w:tcPr>
          <w:p w14:paraId="054C2C44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Назначение задач</w:t>
            </w:r>
          </w:p>
        </w:tc>
        <w:tc>
          <w:tcPr>
            <w:tcW w:w="2339" w:type="dxa"/>
          </w:tcPr>
          <w:p w14:paraId="564AE5DF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Быстро распределять работы между исполнителями</w:t>
            </w:r>
          </w:p>
        </w:tc>
        <w:tc>
          <w:tcPr>
            <w:tcW w:w="2339" w:type="dxa"/>
          </w:tcPr>
          <w:p w14:paraId="12618C8F" w14:textId="34A8678B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Мобильное назначение задач</w:t>
            </w:r>
            <w:r w:rsidR="005006C8">
              <w:rPr>
                <w:sz w:val="22"/>
              </w:rPr>
              <w:t xml:space="preserve"> (через программное ПО)</w:t>
            </w:r>
          </w:p>
        </w:tc>
        <w:tc>
          <w:tcPr>
            <w:tcW w:w="2339" w:type="dxa"/>
          </w:tcPr>
          <w:p w14:paraId="4359F6AE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Задача назначена конкретному исполнителю с понятным сроком</w:t>
            </w:r>
          </w:p>
        </w:tc>
      </w:tr>
      <w:tr w:rsidR="00C5546A" w14:paraId="21271A32" w14:textId="77777777">
        <w:trPr>
          <w:jc w:val="center"/>
        </w:trPr>
        <w:tc>
          <w:tcPr>
            <w:tcW w:w="2339" w:type="dxa"/>
          </w:tcPr>
          <w:p w14:paraId="1827C64D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Подтверждение выполнения</w:t>
            </w:r>
          </w:p>
        </w:tc>
        <w:tc>
          <w:tcPr>
            <w:tcW w:w="2339" w:type="dxa"/>
          </w:tcPr>
          <w:p w14:paraId="48EF248E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Фиксировать факт и качество работ</w:t>
            </w:r>
          </w:p>
        </w:tc>
        <w:tc>
          <w:tcPr>
            <w:tcW w:w="2339" w:type="dxa"/>
          </w:tcPr>
          <w:p w14:paraId="195A385A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Фотофиксация</w:t>
            </w:r>
          </w:p>
        </w:tc>
        <w:tc>
          <w:tcPr>
            <w:tcW w:w="2339" w:type="dxa"/>
          </w:tcPr>
          <w:p w14:paraId="3530833A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Есть проверяемое подтверждение результата</w:t>
            </w:r>
          </w:p>
        </w:tc>
      </w:tr>
      <w:tr w:rsidR="00C5546A" w14:paraId="3C435E21" w14:textId="77777777">
        <w:trPr>
          <w:jc w:val="center"/>
        </w:trPr>
        <w:tc>
          <w:tcPr>
            <w:tcW w:w="2339" w:type="dxa"/>
          </w:tcPr>
          <w:p w14:paraId="7424A6A2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Учёт работ</w:t>
            </w:r>
          </w:p>
        </w:tc>
        <w:tc>
          <w:tcPr>
            <w:tcW w:w="2339" w:type="dxa"/>
          </w:tcPr>
          <w:p w14:paraId="3D199714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Видеть статусы и историю работ</w:t>
            </w:r>
          </w:p>
        </w:tc>
        <w:tc>
          <w:tcPr>
            <w:tcW w:w="2339" w:type="dxa"/>
          </w:tcPr>
          <w:p w14:paraId="19C5A86B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Цифровой журнал работ</w:t>
            </w:r>
          </w:p>
        </w:tc>
        <w:tc>
          <w:tcPr>
            <w:tcW w:w="2339" w:type="dxa"/>
          </w:tcPr>
          <w:p w14:paraId="4EDAD5A8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Сформирована единая история выполнения работ</w:t>
            </w:r>
          </w:p>
        </w:tc>
      </w:tr>
      <w:tr w:rsidR="00C5546A" w14:paraId="0AF55283" w14:textId="77777777">
        <w:trPr>
          <w:jc w:val="center"/>
        </w:trPr>
        <w:tc>
          <w:tcPr>
            <w:tcW w:w="2339" w:type="dxa"/>
          </w:tcPr>
          <w:p w14:paraId="7F7EF87E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Контроль показателей</w:t>
            </w:r>
          </w:p>
        </w:tc>
        <w:tc>
          <w:tcPr>
            <w:tcW w:w="2339" w:type="dxa"/>
          </w:tcPr>
          <w:p w14:paraId="450FF82D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Отслеживать сроки, качество и эффективность</w:t>
            </w:r>
          </w:p>
        </w:tc>
        <w:tc>
          <w:tcPr>
            <w:tcW w:w="2339" w:type="dxa"/>
          </w:tcPr>
          <w:p w14:paraId="10B0C0AD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Дашборды KPI/OEI</w:t>
            </w:r>
          </w:p>
        </w:tc>
        <w:tc>
          <w:tcPr>
            <w:tcW w:w="2339" w:type="dxa"/>
          </w:tcPr>
          <w:p w14:paraId="67DC56A8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Руководитель видит отклонения и динамику процесса</w:t>
            </w:r>
          </w:p>
        </w:tc>
      </w:tr>
      <w:tr w:rsidR="00C5546A" w14:paraId="09FF489E" w14:textId="77777777">
        <w:trPr>
          <w:jc w:val="center"/>
        </w:trPr>
        <w:tc>
          <w:tcPr>
            <w:tcW w:w="2339" w:type="dxa"/>
          </w:tcPr>
          <w:p w14:paraId="006B1927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Контроль сроков</w:t>
            </w:r>
          </w:p>
        </w:tc>
        <w:tc>
          <w:tcPr>
            <w:tcW w:w="2339" w:type="dxa"/>
          </w:tcPr>
          <w:p w14:paraId="27B08B11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Снижать просрочки и потери управляемости</w:t>
            </w:r>
          </w:p>
        </w:tc>
        <w:tc>
          <w:tcPr>
            <w:tcW w:w="2339" w:type="dxa"/>
          </w:tcPr>
          <w:p w14:paraId="3AD3D0DC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Автоматический контроль сроков</w:t>
            </w:r>
          </w:p>
        </w:tc>
        <w:tc>
          <w:tcPr>
            <w:tcW w:w="2339" w:type="dxa"/>
          </w:tcPr>
          <w:p w14:paraId="6B006A6A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Просрочки выявляются до накопления проблем</w:t>
            </w:r>
          </w:p>
        </w:tc>
      </w:tr>
      <w:tr w:rsidR="00C5546A" w14:paraId="48A9D795" w14:textId="77777777">
        <w:trPr>
          <w:jc w:val="center"/>
        </w:trPr>
        <w:tc>
          <w:tcPr>
            <w:tcW w:w="2339" w:type="dxa"/>
          </w:tcPr>
          <w:p w14:paraId="21917C4A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lastRenderedPageBreak/>
              <w:t>Информирование участников</w:t>
            </w:r>
          </w:p>
        </w:tc>
        <w:tc>
          <w:tcPr>
            <w:tcW w:w="2339" w:type="dxa"/>
          </w:tcPr>
          <w:p w14:paraId="6559E0C6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Обеспечить прозрачность для жителей и органов власти</w:t>
            </w:r>
          </w:p>
        </w:tc>
        <w:tc>
          <w:tcPr>
            <w:tcW w:w="2339" w:type="dxa"/>
          </w:tcPr>
          <w:p w14:paraId="4410E71E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Публикация статусов для жителей и органов власти</w:t>
            </w:r>
          </w:p>
        </w:tc>
        <w:tc>
          <w:tcPr>
            <w:tcW w:w="2339" w:type="dxa"/>
          </w:tcPr>
          <w:p w14:paraId="577F45E9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Участники видят статус работ без ручных запросов</w:t>
            </w:r>
          </w:p>
        </w:tc>
      </w:tr>
      <w:tr w:rsidR="00C5546A" w14:paraId="5CD4FA2E" w14:textId="77777777">
        <w:trPr>
          <w:jc w:val="center"/>
        </w:trPr>
        <w:tc>
          <w:tcPr>
            <w:tcW w:w="2339" w:type="dxa"/>
          </w:tcPr>
          <w:p w14:paraId="36C04419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Улучшение процесса</w:t>
            </w:r>
          </w:p>
        </w:tc>
        <w:tc>
          <w:tcPr>
            <w:tcW w:w="2339" w:type="dxa"/>
          </w:tcPr>
          <w:p w14:paraId="09014C2D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Корректировать процесс по фактическим данным</w:t>
            </w:r>
          </w:p>
        </w:tc>
        <w:tc>
          <w:tcPr>
            <w:tcW w:w="2339" w:type="dxa"/>
          </w:tcPr>
          <w:p w14:paraId="11D40CB4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Аналитика отклонений и корректировка процесса</w:t>
            </w:r>
          </w:p>
        </w:tc>
        <w:tc>
          <w:tcPr>
            <w:tcW w:w="2339" w:type="dxa"/>
          </w:tcPr>
          <w:p w14:paraId="0EF80B44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Процесс регулярно улучшается на основе данных</w:t>
            </w:r>
          </w:p>
        </w:tc>
      </w:tr>
    </w:tbl>
    <w:p w14:paraId="718EA5AD" w14:textId="77777777" w:rsidR="00C5546A" w:rsidRDefault="00C5546A"/>
    <w:p w14:paraId="0876DE6E" w14:textId="77777777" w:rsidR="00C5546A" w:rsidRDefault="00924407">
      <w:r>
        <w:t>Для первичной самостоятельной диагностики достаточно использовать инструменты из таблицы 15. Инструменты из таблицы 16 применяются на следующем этапе, когда организация готова внедрять цифровой контур управления и регулярно отслеживать показатели процесса.</w:t>
      </w:r>
    </w:p>
    <w:p w14:paraId="533FC9BF" w14:textId="77777777" w:rsidR="00C5546A" w:rsidRDefault="00924407">
      <w:pPr>
        <w:pStyle w:val="2"/>
      </w:pPr>
      <w:bookmarkStart w:id="38" w:name="_Toc241233687"/>
      <w:r>
        <w:t>8.4. Внедрение улучшений</w:t>
      </w:r>
      <w:bookmarkEnd w:id="38"/>
    </w:p>
    <w:p w14:paraId="512B8F89" w14:textId="77777777" w:rsidR="00C5546A" w:rsidRDefault="00924407">
      <w:pPr>
        <w:pStyle w:val="3"/>
      </w:pPr>
      <w:bookmarkStart w:id="39" w:name="_Toc241233688"/>
      <w:r>
        <w:t>8.4.1. Маршрут Б. Самостоятельная диагностика процесса перед решением о внедрении ПО</w:t>
      </w:r>
      <w:bookmarkEnd w:id="39"/>
    </w:p>
    <w:p w14:paraId="0F2E4ADF" w14:textId="77777777" w:rsidR="00C5546A" w:rsidRDefault="00924407">
      <w:r>
        <w:t>Маршрут Б показывает, как использовать коробочное решение до выбора программного обеспечения. Его задача – помочь организации спокойно и доказательно разобраться, что именно не работает в выбранном процессе ЖКХ, где теряется время, почему возникают повторы и какие изменения дадут управленческий эффект. Маршрут начинается не с обсуждения ИТ-системы, а с понимания реального процесса и фактов.</w:t>
      </w:r>
    </w:p>
    <w:p w14:paraId="7DFB0727" w14:textId="77777777" w:rsidR="00C5546A" w:rsidRDefault="00924407">
      <w:r>
        <w:t>Комплект Б1–Б14 работает как навигатор и обучающий материал. Он последовательно ведёт от выбора проблемной зоны к карте текущего состояния, причинам потерь, целевому процессу, повторному замеру и итоговому решению. В ходе применения комплекта организация не только получает отчёт, но и повышает собственную компетенцию: учится описывать процессы, измерять потери, видеть причины отклонений и принимать решения на основе фактов.</w:t>
      </w:r>
    </w:p>
    <w:p w14:paraId="224E6193" w14:textId="77777777" w:rsidR="00C5546A" w:rsidRDefault="00924407">
      <w:pPr>
        <w:ind w:firstLine="0"/>
        <w:jc w:val="center"/>
      </w:pPr>
      <w:r>
        <w:rPr>
          <w:b/>
        </w:rPr>
        <w:t>Схема 2. Алгоритм самостоятельной диагностики маршрута Б</w:t>
      </w:r>
    </w:p>
    <w:p w14:paraId="3402085D" w14:textId="77777777" w:rsidR="00C5546A" w:rsidRDefault="00924407">
      <w:pPr>
        <w:spacing w:after="160"/>
        <w:ind w:firstLine="0"/>
        <w:jc w:val="center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5BA3570A" wp14:editId="244EFFB7">
                <wp:extent cx="5760000" cy="3040000"/>
                <wp:effectExtent l="0" t="0" r="0" b="0"/>
                <wp:docPr id="22" name="Pictur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Схема_8_маршрут_Б_ЧБ.png"/>
                        <pic:cNvPicPr>
                          <a:picLocks noChangeAspect="1"/>
                        </pic:cNvPicPr>
                      </pic:nvPicPr>
                      <pic:blipFill>
                        <a:blip r:embed="rId58"/>
                        <a:stretch/>
                      </pic:blipFill>
                      <pic:spPr bwMode="auto">
                        <a:xfrm>
                          <a:off x="0" y="0"/>
                          <a:ext cx="5760000" cy="304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1" o:spid="_x0000_s21" type="#_x0000_t75" style="width:453.54pt;height:239.37pt;mso-wrap-distance-left:0.00pt;mso-wrap-distance-top:0.00pt;mso-wrap-distance-right:0.00pt;mso-wrap-distance-bottom:0.00pt;z-index:1;" stroked="false">
                <v:imagedata r:id="rId59" o:title=""/>
                <o:lock v:ext="edit" rotation="t"/>
              </v:shape>
            </w:pict>
          </mc:Fallback>
        </mc:AlternateContent>
      </w:r>
    </w:p>
    <w:p w14:paraId="4D07A7F5" w14:textId="77777777" w:rsidR="00C5546A" w:rsidRDefault="00924407">
      <w:pPr>
        <w:ind w:firstLine="0"/>
      </w:pPr>
      <w:r>
        <w:t xml:space="preserve">1. </w:t>
      </w:r>
      <w:r>
        <w:rPr>
          <w:b/>
        </w:rPr>
        <w:t>Выбор проблемной зоны.</w:t>
      </w:r>
      <w:r>
        <w:t xml:space="preserve"> Определить, где потери наиболее заметны для жителей, УО/УК или органа власти.</w:t>
      </w:r>
    </w:p>
    <w:p w14:paraId="39C3497B" w14:textId="77777777" w:rsidR="00C5546A" w:rsidRDefault="00924407">
      <w:pPr>
        <w:ind w:firstLine="0"/>
      </w:pPr>
      <w:r>
        <w:t xml:space="preserve">2. </w:t>
      </w:r>
      <w:r>
        <w:rPr>
          <w:b/>
        </w:rPr>
        <w:t>Выбор процесса.</w:t>
      </w:r>
      <w:r>
        <w:t xml:space="preserve"> Сузить задачу до процесса, который можно описать и измерить.</w:t>
      </w:r>
    </w:p>
    <w:p w14:paraId="13E6C79B" w14:textId="77777777" w:rsidR="00C5546A" w:rsidRDefault="00924407">
      <w:pPr>
        <w:ind w:firstLine="0"/>
      </w:pPr>
      <w:r>
        <w:t xml:space="preserve">3. </w:t>
      </w:r>
      <w:r>
        <w:rPr>
          <w:b/>
        </w:rPr>
        <w:t>Описание границ процесса.</w:t>
      </w:r>
      <w:r>
        <w:t xml:space="preserve"> Зафиксировать начало, окончание, участников, входы, выходы и показатели.</w:t>
      </w:r>
    </w:p>
    <w:p w14:paraId="17844992" w14:textId="77777777" w:rsidR="00C5546A" w:rsidRDefault="00924407">
      <w:pPr>
        <w:ind w:firstLine="0"/>
      </w:pPr>
      <w:r>
        <w:t xml:space="preserve">4. </w:t>
      </w:r>
      <w:r>
        <w:rPr>
          <w:b/>
        </w:rPr>
        <w:t>Сбор фактов.</w:t>
      </w:r>
      <w:r>
        <w:t xml:space="preserve"> Провести опрос, хронометраж и наблюдение за движением людей, документов и данных.</w:t>
      </w:r>
    </w:p>
    <w:p w14:paraId="49072BB9" w14:textId="77777777" w:rsidR="00C5546A" w:rsidRDefault="00924407">
      <w:pPr>
        <w:ind w:firstLine="0"/>
      </w:pPr>
      <w:r>
        <w:t xml:space="preserve">5. </w:t>
      </w:r>
      <w:r>
        <w:rPr>
          <w:b/>
        </w:rPr>
        <w:t>Карта текущего состояния.</w:t>
      </w:r>
      <w:r>
        <w:t xml:space="preserve"> Показать процесс «как есть», ожидания, повторы, ручные операции и потери.</w:t>
      </w:r>
    </w:p>
    <w:p w14:paraId="33252F33" w14:textId="77777777" w:rsidR="00C5546A" w:rsidRDefault="00924407">
      <w:pPr>
        <w:ind w:firstLine="0"/>
      </w:pPr>
      <w:r>
        <w:t xml:space="preserve">6. </w:t>
      </w:r>
      <w:r>
        <w:rPr>
          <w:b/>
        </w:rPr>
        <w:t>Анализ причин.</w:t>
      </w:r>
      <w:r>
        <w:t xml:space="preserve"> Определить, почему потери возникают и повторяются.</w:t>
      </w:r>
    </w:p>
    <w:p w14:paraId="34908CF2" w14:textId="77777777" w:rsidR="00C5546A" w:rsidRDefault="00924407">
      <w:pPr>
        <w:ind w:firstLine="0"/>
      </w:pPr>
      <w:r>
        <w:t xml:space="preserve">7. </w:t>
      </w:r>
      <w:r>
        <w:rPr>
          <w:b/>
        </w:rPr>
        <w:t>Целевой процесс.</w:t>
      </w:r>
      <w:r>
        <w:t xml:space="preserve"> Описать будущий порядок работы и план изменений.</w:t>
      </w:r>
    </w:p>
    <w:p w14:paraId="287BFC74" w14:textId="77777777" w:rsidR="00C5546A" w:rsidRDefault="00924407">
      <w:pPr>
        <w:ind w:firstLine="0"/>
      </w:pPr>
      <w:r>
        <w:t xml:space="preserve">8. </w:t>
      </w:r>
      <w:r>
        <w:rPr>
          <w:b/>
        </w:rPr>
        <w:t>Повторный замер.</w:t>
      </w:r>
      <w:r>
        <w:t xml:space="preserve"> Проверить эффект после изменений.</w:t>
      </w:r>
    </w:p>
    <w:p w14:paraId="3790AE21" w14:textId="77777777" w:rsidR="00C5546A" w:rsidRDefault="00924407">
      <w:pPr>
        <w:ind w:firstLine="0"/>
      </w:pPr>
      <w:r>
        <w:t xml:space="preserve">9. </w:t>
      </w:r>
      <w:r>
        <w:rPr>
          <w:b/>
        </w:rPr>
        <w:t>Итоговое решение.</w:t>
      </w:r>
      <w:r>
        <w:t xml:space="preserve"> Закрепить улучшение, уточнить процесс или перейти к маршруту А.</w:t>
      </w:r>
    </w:p>
    <w:p w14:paraId="32DC2020" w14:textId="77777777" w:rsidR="00C237F0" w:rsidRDefault="00C237F0" w:rsidP="00C237F0">
      <w:pPr>
        <w:ind w:firstLine="0"/>
        <w:jc w:val="left"/>
        <w:rPr>
          <w:b/>
        </w:rPr>
      </w:pPr>
    </w:p>
    <w:p w14:paraId="62079190" w14:textId="77777777" w:rsidR="00C237F0" w:rsidRDefault="00C237F0" w:rsidP="00C237F0">
      <w:pPr>
        <w:ind w:firstLine="0"/>
        <w:jc w:val="left"/>
        <w:rPr>
          <w:b/>
        </w:rPr>
      </w:pPr>
    </w:p>
    <w:p w14:paraId="5410E8DC" w14:textId="77777777" w:rsidR="00C237F0" w:rsidRDefault="00C237F0" w:rsidP="00C237F0">
      <w:pPr>
        <w:ind w:firstLine="0"/>
        <w:jc w:val="left"/>
        <w:rPr>
          <w:b/>
        </w:rPr>
      </w:pPr>
    </w:p>
    <w:p w14:paraId="5D297696" w14:textId="77777777" w:rsidR="00C237F0" w:rsidRDefault="00C237F0" w:rsidP="00C237F0">
      <w:pPr>
        <w:ind w:firstLine="0"/>
        <w:jc w:val="left"/>
        <w:rPr>
          <w:b/>
        </w:rPr>
      </w:pPr>
    </w:p>
    <w:p w14:paraId="0462B267" w14:textId="77777777" w:rsidR="00C237F0" w:rsidRDefault="00C237F0" w:rsidP="00C237F0">
      <w:pPr>
        <w:ind w:firstLine="0"/>
        <w:jc w:val="left"/>
        <w:rPr>
          <w:b/>
        </w:rPr>
      </w:pPr>
    </w:p>
    <w:p w14:paraId="18285379" w14:textId="3E9965D3" w:rsidR="00C237F0" w:rsidRDefault="00924407" w:rsidP="00914D70">
      <w:pPr>
        <w:jc w:val="left"/>
        <w:rPr>
          <w:b/>
        </w:rPr>
      </w:pPr>
      <w:r>
        <w:rPr>
          <w:b/>
        </w:rPr>
        <w:lastRenderedPageBreak/>
        <w:t>Рисунок 2. Навигатор самостоятельной диагностики процесса перед решением о внедрении ПО</w:t>
      </w:r>
    </w:p>
    <w:p w14:paraId="45E28A78" w14:textId="627E08E6" w:rsidR="00C5546A" w:rsidRDefault="00C237F0" w:rsidP="00C237F0">
      <w:pPr>
        <w:ind w:firstLine="0"/>
        <w:jc w:val="left"/>
      </w:pPr>
      <w:r w:rsidRPr="00C237F0">
        <w:rPr>
          <w:noProof/>
        </w:rPr>
        <w:drawing>
          <wp:inline distT="0" distB="0" distL="0" distR="0" wp14:anchorId="221687E2" wp14:editId="435687A8">
            <wp:extent cx="5940425" cy="3313430"/>
            <wp:effectExtent l="0" t="0" r="3175" b="127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13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E6FF87" w14:textId="64FB742F" w:rsidR="00C5546A" w:rsidRDefault="00924407">
      <w:pPr>
        <w:pStyle w:val="4"/>
      </w:pPr>
      <w:r>
        <w:t>Технология самостоятельной диагностики маршрута Б по шагам</w:t>
      </w:r>
      <w:r w:rsidR="00C237F0" w:rsidRPr="00C237F0">
        <w:rPr>
          <w:noProof/>
        </w:rPr>
        <w:t xml:space="preserve"> </w:t>
      </w:r>
    </w:p>
    <w:p w14:paraId="1EE5A108" w14:textId="77777777" w:rsidR="00C5546A" w:rsidRDefault="00924407">
      <w:r>
        <w:t>Маршрут Б предусматривает самостоятельную диагностику выбранного процесса до принятия решения о внедрении программного обеспечения. Его результатом становится не только итоговый отчёт: в ходе работы организация осваивает практику процессного анализа и учится подтверждать управленческие проблемы фактами.</w:t>
      </w:r>
    </w:p>
    <w:p w14:paraId="6A5F7237" w14:textId="77777777" w:rsidR="00C5546A" w:rsidRDefault="00924407">
      <w:r>
        <w:t>Диагностика выполняется последовательно: выбирается зона анализа, описывается процесс, собираются факты, строится карта текущего состояния, выявляются причины, проектируется целевой порядок работы и проверяется эффект изменений.</w:t>
      </w:r>
    </w:p>
    <w:p w14:paraId="6AAD9EAA" w14:textId="79EEC08C" w:rsidR="00C5546A" w:rsidRDefault="00924407">
      <w:r>
        <w:rPr>
          <w:b/>
        </w:rPr>
        <w:t>Запуск маршрута и навигация по комплекту.</w:t>
      </w:r>
      <w:r>
        <w:t xml:space="preserve"> Процесс диагностики и поиска потерь начинается с дорожной карты диагностики. Она показывает последовательность маршрута, контрольные точки, сроки и ожидаемые результаты. На этом шаге заранее фиксируется весь путь диагностики и перечень материалов, которые будут подготовлены к финальному решению. На выходе формируется план самостоятельной диагностики и порядок прохождения приложений Б1–Б14. Используется приложение Б1.</w:t>
      </w:r>
    </w:p>
    <w:p w14:paraId="21ACD52C" w14:textId="77777777" w:rsidR="00C5546A" w:rsidRDefault="00C5546A"/>
    <w:p w14:paraId="7E7AC4A9" w14:textId="77777777" w:rsidR="00C5546A" w:rsidRDefault="00C5546A"/>
    <w:p w14:paraId="46D772C4" w14:textId="77777777" w:rsidR="00C5546A" w:rsidRDefault="00924407">
      <w:pPr>
        <w:ind w:left="709" w:firstLine="0"/>
        <w:jc w:val="left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55288861" wp14:editId="0F04C5D7">
                <wp:simplePos x="0" y="0"/>
                <wp:positionH relativeFrom="column">
                  <wp:posOffset>12065</wp:posOffset>
                </wp:positionH>
                <wp:positionV relativeFrom="paragraph">
                  <wp:posOffset>429260</wp:posOffset>
                </wp:positionV>
                <wp:extent cx="5911850" cy="3124200"/>
                <wp:effectExtent l="19050" t="19050" r="12700" b="19050"/>
                <wp:wrapThrough wrapText="bothSides">
                  <wp:wrapPolygon edited="1">
                    <wp:start x="-70" y="-132"/>
                    <wp:lineTo x="-70" y="21600"/>
                    <wp:lineTo x="21577" y="21600"/>
                    <wp:lineTo x="21577" y="-132"/>
                    <wp:lineTo x="-70" y="-132"/>
                  </wp:wrapPolygon>
                </wp:wrapThrough>
                <wp:docPr id="24" name="Рисунок 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" name="Рисунок 30"/>
                        <pic:cNvPicPr>
                          <a:picLocks noChangeAspect="1"/>
                        </pic:cNvPicPr>
                      </pic:nvPicPr>
                      <pic:blipFill>
                        <a:blip r:embed="rId61"/>
                        <a:srcRect l="2868" t="24676" r="2147" b="19995"/>
                        <a:stretch/>
                      </pic:blipFill>
                      <pic:spPr bwMode="auto">
                        <a:xfrm>
                          <a:off x="0" y="0"/>
                          <a:ext cx="5911850" cy="3124200"/>
                        </a:xfrm>
                        <a:prstGeom prst="rect">
                          <a:avLst/>
                        </a:prstGeom>
                        <a:ln w="9525" cap="flat" cmpd="sng" algn="ctr">
                          <a:solidFill>
                            <a:sysClr val="window" lastClr="FFFFFF">
                              <a:lumMod val="85000"/>
                            </a:sysClr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3" o:spid="_x0000_s23" type="#_x0000_t75" style="position:absolute;z-index:251660288;o:allowoverlap:true;o:allowincell:true;mso-position-horizontal-relative:text;margin-left:0.95pt;mso-position-horizontal:absolute;mso-position-vertical-relative:text;margin-top:33.80pt;mso-position-vertical:absolute;width:465.50pt;height:246.00pt;mso-wrap-distance-left:9.00pt;mso-wrap-distance-top:0.00pt;mso-wrap-distance-right:9.00pt;mso-wrap-distance-bottom:0.00pt;z-index:1;" wrapcoords="-323 -610 -323 100000 99894 100000 99894 -610 -323 -610" strokecolor="#D8D8D8" strokeweight="0.75pt">
                <w10:wrap type="through"/>
                <v:imagedata r:id="rId62" o:title=""/>
                <o:lock v:ext="edit" rotation="t"/>
              </v:shape>
            </w:pict>
          </mc:Fallback>
        </mc:AlternateContent>
      </w:r>
      <w:r>
        <w:rPr>
          <w:b/>
        </w:rPr>
        <w:t xml:space="preserve">Рисунок 3. Содержание приложения Б1. </w:t>
      </w:r>
    </w:p>
    <w:p w14:paraId="525AAE48" w14:textId="77777777" w:rsidR="00C5546A" w:rsidRDefault="00C5546A"/>
    <w:p w14:paraId="7BDCDB44" w14:textId="77777777" w:rsidR="00C5546A" w:rsidRDefault="00924407">
      <w:r>
        <w:rPr>
          <w:b/>
        </w:rPr>
        <w:t>Шаг 1. Выбор проблемной зоны.</w:t>
      </w:r>
      <w:r>
        <w:t xml:space="preserve"> Диагностика начинается не с общего описания проблем ЖКХ, а с выбора конкретной зоны, где потери наиболее заметны: срывы сроков, жалобы жителей, аварийность, ручная отчётность, отсутствие подтверждений работ, повторные поручения или неясная ответственность. На выходе выбирается проблемная зона, в которой есть основания проводить измерения и искать причины отклонений. Используется приложение Б2.</w:t>
      </w:r>
    </w:p>
    <w:p w14:paraId="62D4BB1C" w14:textId="77777777" w:rsidR="00C5546A" w:rsidRDefault="00924407">
      <w:bookmarkStart w:id="40" w:name="_Hlk240825965"/>
      <w:r>
        <w:rPr>
          <w:b/>
        </w:rPr>
        <w:t xml:space="preserve">Рисунок 4. Содержание приложения Б2. </w:t>
      </w:r>
      <w:bookmarkEnd w:id="40"/>
    </w:p>
    <w:p w14:paraId="161B014F" w14:textId="77777777" w:rsidR="00C5546A" w:rsidRDefault="00924407">
      <w:pPr>
        <w:ind w:firstLine="0"/>
        <w:jc w:val="center"/>
      </w:pPr>
      <w:r>
        <w:rPr>
          <w:noProof/>
        </w:rPr>
        <mc:AlternateContent>
          <mc:Choice Requires="wpg">
            <w:drawing>
              <wp:inline distT="0" distB="0" distL="0" distR="0" wp14:anchorId="45266FFE" wp14:editId="6EA34786">
                <wp:extent cx="5854700" cy="2489200"/>
                <wp:effectExtent l="19050" t="19050" r="12700" b="25400"/>
                <wp:docPr id="25" name="Рисунок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" name="Рисунок 31"/>
                        <pic:cNvPicPr>
                          <a:picLocks noChangeAspect="1"/>
                        </pic:cNvPicPr>
                      </pic:nvPicPr>
                      <pic:blipFill>
                        <a:blip r:embed="rId63"/>
                        <a:srcRect l="3100" t="24740" r="1442" b="37457"/>
                        <a:stretch/>
                      </pic:blipFill>
                      <pic:spPr bwMode="auto">
                        <a:xfrm>
                          <a:off x="0" y="0"/>
                          <a:ext cx="5854700" cy="2489200"/>
                        </a:xfrm>
                        <a:prstGeom prst="rect">
                          <a:avLst/>
                        </a:prstGeom>
                        <a:ln w="9525" cap="flat" cmpd="sng" algn="ctr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4" o:spid="_x0000_s24" type="#_x0000_t75" style="width:461.00pt;height:196.00pt;mso-wrap-distance-left:0.00pt;mso-wrap-distance-top:0.00pt;mso-wrap-distance-right:0.00pt;mso-wrap-distance-bottom:0.00pt;z-index:1;" strokecolor="#D8D8D8" strokeweight="0.75pt">
                <v:imagedata r:id="rId64" o:title=""/>
                <o:lock v:ext="edit" rotation="t"/>
              </v:shape>
            </w:pict>
          </mc:Fallback>
        </mc:AlternateContent>
      </w:r>
    </w:p>
    <w:p w14:paraId="250DE8E6" w14:textId="77777777" w:rsidR="00C5546A" w:rsidRDefault="00C5546A">
      <w:pPr>
        <w:rPr>
          <w:b/>
        </w:rPr>
      </w:pPr>
    </w:p>
    <w:p w14:paraId="21AC980C" w14:textId="77777777" w:rsidR="00C5546A" w:rsidRDefault="00C5546A">
      <w:pPr>
        <w:rPr>
          <w:b/>
        </w:rPr>
      </w:pPr>
    </w:p>
    <w:p w14:paraId="7551CBB0" w14:textId="77777777" w:rsidR="00C5546A" w:rsidRDefault="00924407">
      <w:pPr>
        <w:rPr>
          <w:b/>
        </w:rPr>
      </w:pPr>
      <w:r>
        <w:rPr>
          <w:b/>
        </w:rPr>
        <w:lastRenderedPageBreak/>
        <w:t>Рисунок 5. Фрагмент приложения Б2. Лист матрица приоритетов</w:t>
      </w:r>
    </w:p>
    <w:p w14:paraId="5E001C24" w14:textId="77777777" w:rsidR="00C5546A" w:rsidRDefault="00924407">
      <w:r>
        <w:rPr>
          <w:b/>
          <w:noProof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08FBE13C" wp14:editId="41FC7085">
                <wp:simplePos x="0" y="0"/>
                <wp:positionH relativeFrom="column">
                  <wp:posOffset>24765</wp:posOffset>
                </wp:positionH>
                <wp:positionV relativeFrom="paragraph">
                  <wp:posOffset>0</wp:posOffset>
                </wp:positionV>
                <wp:extent cx="5940425" cy="3655695"/>
                <wp:effectExtent l="19050" t="19050" r="22225" b="20955"/>
                <wp:wrapThrough wrapText="bothSides">
                  <wp:wrapPolygon edited="1">
                    <wp:start x="-69" y="-113"/>
                    <wp:lineTo x="-69" y="21611"/>
                    <wp:lineTo x="21612" y="21611"/>
                    <wp:lineTo x="21612" y="-113"/>
                    <wp:lineTo x="-69" y="-113"/>
                  </wp:wrapPolygon>
                </wp:wrapThrough>
                <wp:docPr id="26" name="Рисунок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Рисунок 43"/>
                        <pic:cNvPicPr>
                          <a:picLocks noChangeAspect="1"/>
                        </pic:cNvPicPr>
                      </pic:nvPicPr>
                      <pic:blipFill>
                        <a:blip r:embed="rId65"/>
                        <a:stretch/>
                      </pic:blipFill>
                      <pic:spPr bwMode="auto">
                        <a:xfrm>
                          <a:off x="0" y="0"/>
                          <a:ext cx="5940425" cy="365569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5" o:spid="_x0000_s25" type="#_x0000_t75" style="position:absolute;z-index:251670528;o:allowoverlap:true;o:allowincell:true;mso-position-horizontal-relative:text;margin-left:1.95pt;mso-position-horizontal:absolute;mso-position-vertical-relative:text;margin-top:0.00pt;mso-position-vertical:absolute;width:467.75pt;height:287.85pt;mso-wrap-distance-left:9.00pt;mso-wrap-distance-top:0.00pt;mso-wrap-distance-right:9.00pt;mso-wrap-distance-bottom:0.00pt;z-index:1;" wrapcoords="-318 -522 -318 100051 100056 100051 100056 -522 -318 -522" strokecolor="#D8D8D8">
                <w10:wrap type="through"/>
                <v:imagedata r:id="rId66" o:title=""/>
                <o:lock v:ext="edit" rotation="t"/>
              </v:shape>
            </w:pict>
          </mc:Fallback>
        </mc:AlternateContent>
      </w:r>
      <w:r>
        <w:rPr>
          <w:b/>
        </w:rPr>
        <w:t>Шаг 2. Выбор процесса внутри проблемной зоны.</w:t>
      </w:r>
      <w:r>
        <w:t xml:space="preserve"> После выбора проблемной зоны определяется один процесс, который можно описать и измерить. Это позволяет не распылять диагностику на весь контур ЖКХ, а работать с конкретной последовательностью действий: например, планированием ППР, закрытием заявки, подготовкой сведений по ОЗП или контролем выполненных работ. На выходе выбирается процесс, который становится предметом дальнейшего анализа. Используется приложение Б3.</w:t>
      </w:r>
    </w:p>
    <w:p w14:paraId="45447EFF" w14:textId="7437504B" w:rsidR="00C5546A" w:rsidRDefault="00924407">
      <w:pPr>
        <w:ind w:left="709" w:firstLine="0"/>
        <w:jc w:val="left"/>
        <w:rPr>
          <w:b/>
        </w:rPr>
      </w:pPr>
      <w:r>
        <w:rPr>
          <w:b/>
          <w:noProof/>
        </w:rPr>
        <w:drawing>
          <wp:anchor distT="0" distB="0" distL="114300" distR="114300" simplePos="0" relativeHeight="251671552" behindDoc="0" locked="0" layoutInCell="1" allowOverlap="1" wp14:anchorId="0C75813A" wp14:editId="40D1955E">
            <wp:simplePos x="0" y="0"/>
            <wp:positionH relativeFrom="column">
              <wp:posOffset>-26670</wp:posOffset>
            </wp:positionH>
            <wp:positionV relativeFrom="paragraph">
              <wp:posOffset>289560</wp:posOffset>
            </wp:positionV>
            <wp:extent cx="5991225" cy="3213100"/>
            <wp:effectExtent l="19050" t="19050" r="28575" b="25400"/>
            <wp:wrapThrough wrapText="bothSides">
              <wp:wrapPolygon edited="1">
                <wp:start x="-69" y="-128"/>
                <wp:lineTo x="-69" y="21643"/>
                <wp:lineTo x="21634" y="21643"/>
                <wp:lineTo x="21634" y="-128"/>
                <wp:lineTo x="-69" y="-128"/>
              </wp:wrapPolygon>
            </wp:wrapThrough>
            <wp:docPr id="27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Рисунок 32"/>
                    <pic:cNvPicPr>
                      <a:picLocks noChangeAspect="1"/>
                    </pic:cNvPicPr>
                  </pic:nvPicPr>
                  <pic:blipFill>
                    <a:blip r:embed="rId67"/>
                    <a:srcRect l="2993" t="24686" r="1549" b="13891"/>
                    <a:stretch/>
                  </pic:blipFill>
                  <pic:spPr bwMode="auto">
                    <a:xfrm>
                      <a:off x="0" y="0"/>
                      <a:ext cx="5991225" cy="321310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b/>
        </w:rPr>
        <w:t>Р</w:t>
      </w:r>
      <w:bookmarkStart w:id="41" w:name="_Hlk240826350"/>
      <w:r>
        <w:rPr>
          <w:b/>
        </w:rPr>
        <w:t xml:space="preserve">исунок 6. Содержание приложения Б3. </w:t>
      </w:r>
      <w:bookmarkEnd w:id="41"/>
    </w:p>
    <w:p w14:paraId="6FC8E862" w14:textId="5531B283" w:rsidR="00C5546A" w:rsidRDefault="00DF02AE">
      <w:pPr>
        <w:ind w:left="709" w:firstLine="0"/>
        <w:jc w:val="left"/>
        <w:rPr>
          <w:b/>
        </w:rPr>
      </w:pPr>
      <w:r>
        <w:rPr>
          <w:b/>
          <w:noProof/>
        </w:rPr>
        <w:lastRenderedPageBreak/>
        <w:drawing>
          <wp:anchor distT="0" distB="0" distL="114300" distR="114300" simplePos="0" relativeHeight="251672576" behindDoc="0" locked="0" layoutInCell="1" allowOverlap="1" wp14:anchorId="64E5790C" wp14:editId="05C2FB2C">
            <wp:simplePos x="0" y="0"/>
            <wp:positionH relativeFrom="column">
              <wp:posOffset>-12700</wp:posOffset>
            </wp:positionH>
            <wp:positionV relativeFrom="paragraph">
              <wp:posOffset>590550</wp:posOffset>
            </wp:positionV>
            <wp:extent cx="5969000" cy="4673600"/>
            <wp:effectExtent l="19050" t="19050" r="12700" b="12700"/>
            <wp:wrapThrough wrapText="bothSides">
              <wp:wrapPolygon edited="1">
                <wp:start x="-69" y="-69"/>
                <wp:lineTo x="-69" y="21577"/>
                <wp:lineTo x="21612" y="21577"/>
                <wp:lineTo x="21612" y="-69"/>
                <wp:lineTo x="-69" y="-69"/>
              </wp:wrapPolygon>
            </wp:wrapThrough>
            <wp:docPr id="28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Рисунок 44"/>
                    <pic:cNvPicPr>
                      <a:picLocks noChangeAspect="1"/>
                    </pic:cNvPicPr>
                  </pic:nvPicPr>
                  <pic:blipFill>
                    <a:blip r:embed="rId68"/>
                    <a:stretch/>
                  </pic:blipFill>
                  <pic:spPr bwMode="auto">
                    <a:xfrm>
                      <a:off x="0" y="0"/>
                      <a:ext cx="5969000" cy="467360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4407">
        <w:rPr>
          <w:b/>
        </w:rPr>
        <w:t>Рисунок 7. Содержание приложения Б3. Фрагмент бланка выбора процесса</w:t>
      </w:r>
    </w:p>
    <w:p w14:paraId="0987D916" w14:textId="356740E7" w:rsidR="00C5546A" w:rsidRDefault="00C5546A">
      <w:pPr>
        <w:rPr>
          <w:b/>
        </w:rPr>
      </w:pPr>
    </w:p>
    <w:p w14:paraId="3B9FE09B" w14:textId="63BB9054" w:rsidR="00C5546A" w:rsidRDefault="00924407">
      <w:r>
        <w:rPr>
          <w:b/>
        </w:rPr>
        <w:t>Шаг 3. Описание границ процесса.</w:t>
      </w:r>
      <w:r>
        <w:t xml:space="preserve"> На этом этапе рабочая группа фиксирует начало и окончание процесса, участников, владельца процесса, входные данные, выходной результат, показатели и источники информации. Паспорт процесса нужен для того, чтобы все участники одинаково понимали, что входит в диагностику, а что остаётся за её пределами. На выходе заполняется предварительный паспорт процесса. Используется приложение Б4.</w:t>
      </w:r>
    </w:p>
    <w:p w14:paraId="337CE2DE" w14:textId="7FE650E1" w:rsidR="00C5546A" w:rsidRDefault="00924407">
      <w:pPr>
        <w:rPr>
          <w:b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0A994B02" wp14:editId="35DF31B7">
                <wp:simplePos x="0" y="0"/>
                <wp:positionH relativeFrom="column">
                  <wp:posOffset>69215</wp:posOffset>
                </wp:positionH>
                <wp:positionV relativeFrom="paragraph">
                  <wp:posOffset>324485</wp:posOffset>
                </wp:positionV>
                <wp:extent cx="5905500" cy="3098800"/>
                <wp:effectExtent l="19050" t="19050" r="19050" b="25400"/>
                <wp:wrapThrough wrapText="bothSides">
                  <wp:wrapPolygon edited="1">
                    <wp:start x="-70" y="-133"/>
                    <wp:lineTo x="-70" y="21644"/>
                    <wp:lineTo x="21600" y="21644"/>
                    <wp:lineTo x="21600" y="-133"/>
                    <wp:lineTo x="-70" y="-133"/>
                  </wp:wrapPolygon>
                </wp:wrapThrough>
                <wp:docPr id="29" name="Рисунок 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" name="Рисунок 33"/>
                        <pic:cNvPicPr>
                          <a:picLocks noChangeAspect="1"/>
                        </pic:cNvPicPr>
                      </pic:nvPicPr>
                      <pic:blipFill>
                        <a:blip r:embed="rId69"/>
                        <a:srcRect l="2886" t="24952" r="1337" b="27668"/>
                        <a:stretch/>
                      </pic:blipFill>
                      <pic:spPr bwMode="auto">
                        <a:xfrm>
                          <a:off x="0" y="0"/>
                          <a:ext cx="5905500" cy="30988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8" o:spid="_x0000_s28" type="#_x0000_t75" style="position:absolute;z-index:251661312;o:allowoverlap:true;o:allowincell:true;mso-position-horizontal-relative:text;margin-left:5.45pt;mso-position-horizontal:absolute;mso-position-vertical-relative:text;margin-top:25.55pt;mso-position-vertical:absolute;width:465.00pt;height:244.00pt;mso-wrap-distance-left:9.00pt;mso-wrap-distance-top:0.00pt;mso-wrap-distance-right:9.00pt;mso-wrap-distance-bottom:0.00pt;z-index:1;" wrapcoords="-323 -615 -323 100204 100000 100204 100000 -615 -323 -615" strokecolor="#D8D8D8">
                <w10:wrap type="through"/>
                <v:imagedata r:id="rId72" o:title=""/>
                <o:lock v:ext="edit" rotation="t"/>
              </v:shape>
            </w:pict>
          </mc:Fallback>
        </mc:AlternateContent>
      </w:r>
      <w:r>
        <w:rPr>
          <w:b/>
        </w:rPr>
        <w:t xml:space="preserve">Рисунок 8. Содержание приложения Б4. </w:t>
      </w:r>
    </w:p>
    <w:p w14:paraId="59183650" w14:textId="77777777" w:rsidR="00C5546A" w:rsidRDefault="00C5546A">
      <w:pPr>
        <w:rPr>
          <w:b/>
        </w:rPr>
      </w:pPr>
    </w:p>
    <w:p w14:paraId="10E888D6" w14:textId="77777777" w:rsidR="00C5546A" w:rsidRDefault="00C5546A">
      <w:pPr>
        <w:rPr>
          <w:b/>
        </w:rPr>
      </w:pPr>
    </w:p>
    <w:p w14:paraId="43D63130" w14:textId="77777777" w:rsidR="00C5546A" w:rsidRDefault="00C5546A">
      <w:pPr>
        <w:rPr>
          <w:b/>
        </w:rPr>
      </w:pPr>
    </w:p>
    <w:p w14:paraId="0B29E82A" w14:textId="77777777" w:rsidR="00C5546A" w:rsidRDefault="00C5546A">
      <w:pPr>
        <w:rPr>
          <w:b/>
        </w:rPr>
      </w:pPr>
    </w:p>
    <w:p w14:paraId="61BC520C" w14:textId="77777777" w:rsidR="00C5546A" w:rsidRDefault="00C5546A">
      <w:pPr>
        <w:rPr>
          <w:b/>
        </w:rPr>
      </w:pPr>
    </w:p>
    <w:p w14:paraId="10A47872" w14:textId="77777777" w:rsidR="00C5546A" w:rsidRDefault="00C5546A">
      <w:pPr>
        <w:rPr>
          <w:b/>
        </w:rPr>
      </w:pPr>
    </w:p>
    <w:p w14:paraId="10AD57FA" w14:textId="77777777" w:rsidR="00C5546A" w:rsidRDefault="00C5546A">
      <w:pPr>
        <w:rPr>
          <w:b/>
        </w:rPr>
      </w:pPr>
    </w:p>
    <w:p w14:paraId="6514CBE3" w14:textId="77777777" w:rsidR="00C5546A" w:rsidRDefault="00C5546A">
      <w:pPr>
        <w:rPr>
          <w:b/>
        </w:rPr>
      </w:pPr>
    </w:p>
    <w:p w14:paraId="69DEBAE6" w14:textId="77777777" w:rsidR="00C5546A" w:rsidRDefault="00C5546A">
      <w:pPr>
        <w:rPr>
          <w:b/>
        </w:rPr>
      </w:pPr>
    </w:p>
    <w:p w14:paraId="20B4F7ED" w14:textId="77777777" w:rsidR="00C5546A" w:rsidRDefault="00C5546A">
      <w:pPr>
        <w:rPr>
          <w:b/>
        </w:rPr>
      </w:pPr>
    </w:p>
    <w:p w14:paraId="599807ED" w14:textId="77777777" w:rsidR="00C5546A" w:rsidRDefault="00C5546A">
      <w:pPr>
        <w:rPr>
          <w:b/>
        </w:rPr>
      </w:pPr>
    </w:p>
    <w:p w14:paraId="3874FE38" w14:textId="77777777" w:rsidR="00C5546A" w:rsidRDefault="00C5546A">
      <w:pPr>
        <w:rPr>
          <w:b/>
        </w:rPr>
      </w:pPr>
    </w:p>
    <w:p w14:paraId="436E06C6" w14:textId="0D5290E8" w:rsidR="00C5546A" w:rsidRDefault="007520A9">
      <w:pPr>
        <w:rPr>
          <w:b/>
        </w:rPr>
      </w:pPr>
      <w:r>
        <w:rPr>
          <w:b/>
          <w:noProof/>
        </w:rPr>
        <w:lastRenderedPageBreak/>
        <w:drawing>
          <wp:anchor distT="0" distB="0" distL="114300" distR="114300" simplePos="0" relativeHeight="251673600" behindDoc="0" locked="0" layoutInCell="1" allowOverlap="1" wp14:anchorId="4E8316D7" wp14:editId="5A1A8891">
            <wp:simplePos x="0" y="0"/>
            <wp:positionH relativeFrom="column">
              <wp:posOffset>-102235</wp:posOffset>
            </wp:positionH>
            <wp:positionV relativeFrom="paragraph">
              <wp:posOffset>337185</wp:posOffset>
            </wp:positionV>
            <wp:extent cx="5940425" cy="7540625"/>
            <wp:effectExtent l="19050" t="19050" r="22225" b="22225"/>
            <wp:wrapThrough wrapText="bothSides">
              <wp:wrapPolygon edited="1">
                <wp:start x="-69" y="-55"/>
                <wp:lineTo x="-69" y="21609"/>
                <wp:lineTo x="21612" y="21609"/>
                <wp:lineTo x="21612" y="-55"/>
                <wp:lineTo x="-69" y="-55"/>
              </wp:wrapPolygon>
            </wp:wrapThrough>
            <wp:docPr id="30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Рисунок 45"/>
                    <pic:cNvPicPr>
                      <a:picLocks noChangeAspect="1"/>
                    </pic:cNvPicPr>
                  </pic:nvPicPr>
                  <pic:blipFill>
                    <a:blip r:embed="rId73"/>
                    <a:stretch/>
                  </pic:blipFill>
                  <pic:spPr bwMode="auto">
                    <a:xfrm>
                      <a:off x="0" y="0"/>
                      <a:ext cx="5940425" cy="754062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anchor>
        </w:drawing>
      </w:r>
      <w:r w:rsidR="00924407">
        <w:rPr>
          <w:b/>
        </w:rPr>
        <w:t>Рисунок 9. Фрагмент приложения Б4. Предварительный паспорт</w:t>
      </w:r>
    </w:p>
    <w:p w14:paraId="33C6B419" w14:textId="2E282C7B" w:rsidR="007520A9" w:rsidRDefault="007520A9">
      <w:pPr>
        <w:rPr>
          <w:b/>
        </w:rPr>
      </w:pPr>
    </w:p>
    <w:p w14:paraId="6F06B4AA" w14:textId="615B798A" w:rsidR="00C5546A" w:rsidRDefault="00924407">
      <w:r>
        <w:rPr>
          <w:b/>
        </w:rPr>
        <w:t>Шаг 4. Укрупнённая карта процесса и план сбора данных.</w:t>
      </w:r>
      <w:r>
        <w:t xml:space="preserve"> Процесс раскладывается на крупные этапы: кто инициирует действие, кто получает задание, кто выполняет работу, кто проверяет результат и где формируется </w:t>
      </w:r>
      <w:r>
        <w:lastRenderedPageBreak/>
        <w:t>отчётность. Одновременно определяется, какие факты необходимо собрать: время, ожидания, количество передач, повторные действия, замечания участников. На выходе формируется укрупнённая карта процесса и план сбора данных. Используется приложение Б5.</w:t>
      </w:r>
    </w:p>
    <w:p w14:paraId="6F4DDCAF" w14:textId="77777777" w:rsidR="00C5546A" w:rsidRDefault="00924407">
      <w:pPr>
        <w:rPr>
          <w:b/>
        </w:rPr>
      </w:pPr>
      <w:r>
        <w:rPr>
          <w:b/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031DB31F" wp14:editId="256D65BC">
                <wp:simplePos x="0" y="0"/>
                <wp:positionH relativeFrom="column">
                  <wp:posOffset>-159385</wp:posOffset>
                </wp:positionH>
                <wp:positionV relativeFrom="paragraph">
                  <wp:posOffset>368935</wp:posOffset>
                </wp:positionV>
                <wp:extent cx="6127750" cy="3581400"/>
                <wp:effectExtent l="19050" t="19050" r="25400" b="19050"/>
                <wp:wrapThrough wrapText="bothSides">
                  <wp:wrapPolygon edited="1">
                    <wp:start x="-67" y="-115"/>
                    <wp:lineTo x="-67" y="21600"/>
                    <wp:lineTo x="21622" y="21600"/>
                    <wp:lineTo x="21622" y="-115"/>
                    <wp:lineTo x="-67" y="-115"/>
                  </wp:wrapPolygon>
                </wp:wrapThrough>
                <wp:docPr id="31" name="Рисунок 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" name="Рисунок 34"/>
                        <pic:cNvPicPr>
                          <a:picLocks noChangeAspect="1"/>
                        </pic:cNvPicPr>
                      </pic:nvPicPr>
                      <pic:blipFill>
                        <a:blip r:embed="rId74"/>
                        <a:srcRect l="3101" t="24956" r="1977" b="20061"/>
                        <a:stretch/>
                      </pic:blipFill>
                      <pic:spPr bwMode="auto">
                        <a:xfrm>
                          <a:off x="0" y="0"/>
                          <a:ext cx="6127750" cy="35814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30" o:spid="_x0000_s30" type="#_x0000_t75" style="position:absolute;z-index:251662336;o:allowoverlap:true;o:allowincell:true;mso-position-horizontal-relative:text;margin-left:-12.55pt;mso-position-horizontal:absolute;mso-position-vertical-relative:text;margin-top:29.05pt;mso-position-vertical:absolute;width:482.50pt;height:282.00pt;mso-wrap-distance-left:9.00pt;mso-wrap-distance-top:0.00pt;mso-wrap-distance-right:9.00pt;mso-wrap-distance-bottom:0.00pt;z-index:1;" wrapcoords="-309 -531 -309 100000 100102 100000 100102 -531 -309 -531" strokecolor="#D8D8D8">
                <w10:wrap type="through"/>
                <v:imagedata r:id="rId76" o:title=""/>
                <o:lock v:ext="edit" rotation="t"/>
              </v:shape>
            </w:pict>
          </mc:Fallback>
        </mc:AlternateContent>
      </w:r>
      <w:r>
        <w:rPr>
          <w:b/>
        </w:rPr>
        <w:t xml:space="preserve">Рисунок 10. Содержание приложения Б5. </w:t>
      </w:r>
    </w:p>
    <w:p w14:paraId="19181A64" w14:textId="28986993" w:rsidR="00C5546A" w:rsidRDefault="00924407">
      <w:pPr>
        <w:rPr>
          <w:b/>
        </w:rPr>
      </w:pPr>
      <w:r>
        <w:rPr>
          <w:b/>
          <w:noProof/>
        </w:rPr>
        <w:drawing>
          <wp:anchor distT="0" distB="0" distL="114300" distR="114300" simplePos="0" relativeHeight="251674624" behindDoc="0" locked="0" layoutInCell="1" allowOverlap="1" wp14:anchorId="70E49CFC" wp14:editId="7A16F0BC">
            <wp:simplePos x="0" y="0"/>
            <wp:positionH relativeFrom="column">
              <wp:posOffset>-159385</wp:posOffset>
            </wp:positionH>
            <wp:positionV relativeFrom="paragraph">
              <wp:posOffset>4035425</wp:posOffset>
            </wp:positionV>
            <wp:extent cx="6127750" cy="1670050"/>
            <wp:effectExtent l="19050" t="19050" r="25400" b="25400"/>
            <wp:wrapThrough wrapText="bothSides">
              <wp:wrapPolygon edited="1">
                <wp:start x="-67" y="-379"/>
                <wp:lineTo x="-67" y="21575"/>
                <wp:lineTo x="21622" y="21575"/>
                <wp:lineTo x="21622" y="-379"/>
                <wp:lineTo x="-67" y="-379"/>
              </wp:wrapPolygon>
            </wp:wrapThrough>
            <wp:docPr id="32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Рисунок 46"/>
                    <pic:cNvPicPr>
                      <a:picLocks noChangeAspect="1"/>
                    </pic:cNvPicPr>
                  </pic:nvPicPr>
                  <pic:blipFill>
                    <a:blip r:embed="rId77"/>
                    <a:stretch/>
                  </pic:blipFill>
                  <pic:spPr bwMode="auto">
                    <a:xfrm>
                      <a:off x="0" y="0"/>
                      <a:ext cx="6127750" cy="167005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</w:rPr>
        <w:t>Рисунок 11. Фрагмент приложения Б5. Укрупненная карта процесса</w:t>
      </w:r>
    </w:p>
    <w:p w14:paraId="6DC7519C" w14:textId="77777777" w:rsidR="00A51E5D" w:rsidRDefault="00A51E5D" w:rsidP="00DF02AE">
      <w:pPr>
        <w:ind w:firstLine="0"/>
        <w:rPr>
          <w:b/>
        </w:rPr>
      </w:pPr>
    </w:p>
    <w:p w14:paraId="208CEE9E" w14:textId="77777777" w:rsidR="00A51E5D" w:rsidRDefault="00A51E5D" w:rsidP="00DF02AE">
      <w:pPr>
        <w:ind w:firstLine="0"/>
        <w:rPr>
          <w:b/>
        </w:rPr>
      </w:pPr>
    </w:p>
    <w:p w14:paraId="09F3C1B2" w14:textId="77777777" w:rsidR="00A51E5D" w:rsidRDefault="00A51E5D" w:rsidP="00DF02AE">
      <w:pPr>
        <w:ind w:firstLine="0"/>
        <w:rPr>
          <w:b/>
        </w:rPr>
      </w:pPr>
    </w:p>
    <w:p w14:paraId="1884DCF7" w14:textId="77777777" w:rsidR="00A51E5D" w:rsidRDefault="00A51E5D" w:rsidP="00DF02AE">
      <w:pPr>
        <w:ind w:firstLine="0"/>
        <w:rPr>
          <w:b/>
        </w:rPr>
      </w:pPr>
    </w:p>
    <w:p w14:paraId="589213D9" w14:textId="77777777" w:rsidR="00A51E5D" w:rsidRDefault="00A51E5D" w:rsidP="00DF02AE">
      <w:pPr>
        <w:ind w:firstLine="0"/>
        <w:rPr>
          <w:b/>
        </w:rPr>
      </w:pPr>
    </w:p>
    <w:p w14:paraId="45F48D2A" w14:textId="77777777" w:rsidR="00A51E5D" w:rsidRDefault="00A51E5D" w:rsidP="00DF02AE">
      <w:pPr>
        <w:ind w:firstLine="0"/>
        <w:rPr>
          <w:b/>
        </w:rPr>
      </w:pPr>
    </w:p>
    <w:p w14:paraId="7676218B" w14:textId="77777777" w:rsidR="00A51E5D" w:rsidRDefault="00A51E5D" w:rsidP="00DF02AE">
      <w:pPr>
        <w:ind w:firstLine="0"/>
        <w:rPr>
          <w:b/>
        </w:rPr>
      </w:pPr>
    </w:p>
    <w:p w14:paraId="23DCA466" w14:textId="5BB55685" w:rsidR="00DF02AE" w:rsidRDefault="00A51E5D" w:rsidP="00DF02AE">
      <w:pPr>
        <w:ind w:firstLine="0"/>
        <w:rPr>
          <w:b/>
        </w:rPr>
      </w:pPr>
      <w:r>
        <w:rPr>
          <w:b/>
          <w:noProof/>
        </w:rPr>
        <w:lastRenderedPageBreak/>
        <w:drawing>
          <wp:anchor distT="0" distB="0" distL="114300" distR="114300" simplePos="0" relativeHeight="251718656" behindDoc="0" locked="0" layoutInCell="1" allowOverlap="1" wp14:anchorId="47585074" wp14:editId="10674FFA">
            <wp:simplePos x="0" y="0"/>
            <wp:positionH relativeFrom="column">
              <wp:posOffset>-120650</wp:posOffset>
            </wp:positionH>
            <wp:positionV relativeFrom="paragraph">
              <wp:posOffset>399415</wp:posOffset>
            </wp:positionV>
            <wp:extent cx="6127750" cy="2736850"/>
            <wp:effectExtent l="19050" t="19050" r="25400" b="25400"/>
            <wp:wrapThrough wrapText="bothSides">
              <wp:wrapPolygon edited="1">
                <wp:start x="-67" y="-150"/>
                <wp:lineTo x="-67" y="21650"/>
                <wp:lineTo x="21622" y="21650"/>
                <wp:lineTo x="21622" y="-150"/>
                <wp:lineTo x="-67" y="-150"/>
              </wp:wrapPolygon>
            </wp:wrapThrough>
            <wp:docPr id="33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Рисунок 47"/>
                    <pic:cNvPicPr>
                      <a:picLocks noChangeAspect="1"/>
                    </pic:cNvPicPr>
                  </pic:nvPicPr>
                  <pic:blipFill>
                    <a:blip r:embed="rId78"/>
                    <a:stretch/>
                  </pic:blipFill>
                  <pic:spPr bwMode="auto">
                    <a:xfrm>
                      <a:off x="0" y="0"/>
                      <a:ext cx="6127750" cy="2736850"/>
                    </a:xfrm>
                    <a:prstGeom prst="rect">
                      <a:avLst/>
                    </a:prstGeom>
                    <a:ln>
                      <a:solidFill>
                        <a:sysClr val="window" lastClr="FFFFFF">
                          <a:lumMod val="85000"/>
                        </a:sysClr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F02AE">
        <w:rPr>
          <w:b/>
        </w:rPr>
        <w:t>Рисунок 12. Фрагмент приложения Б5. План сбора данных/фактов</w:t>
      </w:r>
    </w:p>
    <w:p w14:paraId="01869A5D" w14:textId="101A4AD4" w:rsidR="00DF02AE" w:rsidRDefault="00DF02AE">
      <w:pPr>
        <w:rPr>
          <w:b/>
        </w:rPr>
      </w:pPr>
    </w:p>
    <w:p w14:paraId="765B219B" w14:textId="620F4B01" w:rsidR="00C5546A" w:rsidRDefault="00924407">
      <w:r>
        <w:rPr>
          <w:b/>
        </w:rPr>
        <w:t>Шаг 5. Опрос участников процесса.</w:t>
      </w:r>
      <w:r>
        <w:t xml:space="preserve"> Проводится опрос участников процесса. Ответственный за диагностику собирает практические наблюдения: где возникают задержки, какие данные приходится искать вручную, какие действия повторяются, где появляются ошибки и что мешает выполнить работу вовремя. Этот шаг важен как обучающий: участники начинают видеть процесс целиком, а не только свой участок работы. На выходе собираются наблюдения участников и первичные гипотезы о причинах потерь. Используется приложение Б6.</w:t>
      </w:r>
    </w:p>
    <w:p w14:paraId="21253B8F" w14:textId="77777777" w:rsidR="00C5546A" w:rsidRDefault="00924407">
      <w:pPr>
        <w:rPr>
          <w:b/>
        </w:rPr>
      </w:pPr>
      <w:r>
        <w:rPr>
          <w:b/>
          <w:noProof/>
        </w:rPr>
        <w:lastRenderedPageBreak/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79DB79BD" wp14:editId="73DA4457">
                <wp:simplePos x="0" y="0"/>
                <wp:positionH relativeFrom="column">
                  <wp:posOffset>24765</wp:posOffset>
                </wp:positionH>
                <wp:positionV relativeFrom="paragraph">
                  <wp:posOffset>281940</wp:posOffset>
                </wp:positionV>
                <wp:extent cx="5930900" cy="4737100"/>
                <wp:effectExtent l="19050" t="19050" r="12700" b="25400"/>
                <wp:wrapThrough wrapText="bothSides">
                  <wp:wrapPolygon edited="1">
                    <wp:start x="-69" y="-87"/>
                    <wp:lineTo x="-69" y="21629"/>
                    <wp:lineTo x="21577" y="21629"/>
                    <wp:lineTo x="21577" y="-87"/>
                    <wp:lineTo x="-69" y="-87"/>
                  </wp:wrapPolygon>
                </wp:wrapThrough>
                <wp:docPr id="34" name="Рисунок 3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6" name="Рисунок 36"/>
                        <pic:cNvPicPr>
                          <a:picLocks noChangeAspect="1"/>
                        </pic:cNvPicPr>
                      </pic:nvPicPr>
                      <pic:blipFill>
                        <a:blip r:embed="rId79"/>
                        <a:srcRect l="3100" t="24987" r="1442" b="9319"/>
                        <a:stretch/>
                      </pic:blipFill>
                      <pic:spPr bwMode="auto">
                        <a:xfrm>
                          <a:off x="0" y="0"/>
                          <a:ext cx="5930900" cy="47371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33" o:spid="_x0000_s33" type="#_x0000_t75" style="position:absolute;z-index:251664384;o:allowoverlap:true;o:allowincell:true;mso-position-horizontal-relative:text;margin-left:1.95pt;mso-position-horizontal:absolute;mso-position-vertical-relative:text;margin-top:22.20pt;mso-position-vertical:absolute;width:467.00pt;height:373.00pt;mso-wrap-distance-left:9.00pt;mso-wrap-distance-top:0.00pt;mso-wrap-distance-right:9.00pt;mso-wrap-distance-bottom:0.00pt;z-index:1;" wrapcoords="-318 -402 -318 100134 99894 100134 99894 -402 -318 -402" strokecolor="#D8D8D8">
                <w10:wrap type="through"/>
                <v:imagedata r:id="rId82" o:title=""/>
                <o:lock v:ext="edit" rotation="t"/>
              </v:shape>
            </w:pict>
          </mc:Fallback>
        </mc:AlternateContent>
      </w:r>
      <w:r>
        <w:rPr>
          <w:b/>
        </w:rPr>
        <w:t>Рисунок 13. Содержание приложения Б6</w:t>
      </w:r>
    </w:p>
    <w:p w14:paraId="2C6AA75B" w14:textId="77777777" w:rsidR="00C5546A" w:rsidRDefault="00C5546A">
      <w:pPr>
        <w:rPr>
          <w:b/>
        </w:rPr>
      </w:pPr>
    </w:p>
    <w:p w14:paraId="12A30FB3" w14:textId="77777777" w:rsidR="00C5546A" w:rsidRDefault="00C5546A">
      <w:pPr>
        <w:rPr>
          <w:b/>
        </w:rPr>
      </w:pPr>
    </w:p>
    <w:p w14:paraId="149DFE00" w14:textId="77777777" w:rsidR="00C5546A" w:rsidRDefault="00C5546A">
      <w:pPr>
        <w:rPr>
          <w:b/>
        </w:rPr>
      </w:pPr>
    </w:p>
    <w:p w14:paraId="0C2613C7" w14:textId="77777777" w:rsidR="00C5546A" w:rsidRDefault="00C5546A">
      <w:pPr>
        <w:rPr>
          <w:b/>
        </w:rPr>
      </w:pPr>
    </w:p>
    <w:p w14:paraId="2BD1819A" w14:textId="338DCBBB" w:rsidR="00C5546A" w:rsidRDefault="00C5546A">
      <w:pPr>
        <w:rPr>
          <w:b/>
        </w:rPr>
      </w:pPr>
    </w:p>
    <w:p w14:paraId="61CD884B" w14:textId="3B5835A6" w:rsidR="007520A9" w:rsidRDefault="007520A9">
      <w:pPr>
        <w:rPr>
          <w:b/>
        </w:rPr>
      </w:pPr>
    </w:p>
    <w:p w14:paraId="420EF261" w14:textId="52753B3E" w:rsidR="007520A9" w:rsidRDefault="007520A9">
      <w:pPr>
        <w:rPr>
          <w:b/>
        </w:rPr>
      </w:pPr>
    </w:p>
    <w:p w14:paraId="766EA8B7" w14:textId="0E4B639A" w:rsidR="007520A9" w:rsidRDefault="007520A9">
      <w:pPr>
        <w:rPr>
          <w:b/>
        </w:rPr>
      </w:pPr>
    </w:p>
    <w:p w14:paraId="7D38CCCE" w14:textId="0715EE14" w:rsidR="007520A9" w:rsidRDefault="007520A9">
      <w:pPr>
        <w:rPr>
          <w:b/>
        </w:rPr>
      </w:pPr>
    </w:p>
    <w:p w14:paraId="6F5B36D3" w14:textId="19533A62" w:rsidR="007520A9" w:rsidRDefault="007520A9">
      <w:pPr>
        <w:rPr>
          <w:b/>
        </w:rPr>
      </w:pPr>
    </w:p>
    <w:p w14:paraId="28F393A6" w14:textId="77777777" w:rsidR="007520A9" w:rsidRDefault="007520A9">
      <w:pPr>
        <w:rPr>
          <w:b/>
        </w:rPr>
      </w:pPr>
    </w:p>
    <w:p w14:paraId="1F65AF4A" w14:textId="77777777" w:rsidR="00C5546A" w:rsidRDefault="00C5546A">
      <w:pPr>
        <w:rPr>
          <w:b/>
        </w:rPr>
      </w:pPr>
    </w:p>
    <w:p w14:paraId="1B026228" w14:textId="77777777" w:rsidR="00C5546A" w:rsidRDefault="00924407">
      <w:pPr>
        <w:rPr>
          <w:b/>
        </w:rPr>
      </w:pPr>
      <w:r>
        <w:rPr>
          <w:b/>
        </w:rPr>
        <w:lastRenderedPageBreak/>
        <w:t>Рисунок 14. Фрагмент приложения Б6. Универсальный опросник для диагностики процесса</w:t>
      </w:r>
    </w:p>
    <w:p w14:paraId="457C5BD1" w14:textId="77777777" w:rsidR="00C5546A" w:rsidRDefault="00924407">
      <w:pPr>
        <w:rPr>
          <w:b/>
        </w:rPr>
      </w:pPr>
      <w:r>
        <w:rPr>
          <w:b/>
          <w:noProof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177CA10A" wp14:editId="233AB19C">
                <wp:simplePos x="0" y="0"/>
                <wp:positionH relativeFrom="column">
                  <wp:posOffset>-114935</wp:posOffset>
                </wp:positionH>
                <wp:positionV relativeFrom="paragraph">
                  <wp:posOffset>0</wp:posOffset>
                </wp:positionV>
                <wp:extent cx="5940425" cy="5245100"/>
                <wp:effectExtent l="19050" t="19050" r="22225" b="12700"/>
                <wp:wrapThrough wrapText="bothSides">
                  <wp:wrapPolygon edited="1">
                    <wp:start x="-69" y="-78"/>
                    <wp:lineTo x="-69" y="21574"/>
                    <wp:lineTo x="21612" y="21574"/>
                    <wp:lineTo x="21612" y="-78"/>
                    <wp:lineTo x="-69" y="-78"/>
                  </wp:wrapPolygon>
                </wp:wrapThrough>
                <wp:docPr id="35" name="Рисунок 4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8" name="Рисунок 48"/>
                        <pic:cNvPicPr>
                          <a:picLocks noChangeAspect="1"/>
                        </pic:cNvPicPr>
                      </pic:nvPicPr>
                      <pic:blipFill>
                        <a:blip r:embed="rId83"/>
                        <a:stretch/>
                      </pic:blipFill>
                      <pic:spPr bwMode="auto">
                        <a:xfrm>
                          <a:off x="0" y="0"/>
                          <a:ext cx="5940425" cy="52451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34" o:spid="_x0000_s34" type="#_x0000_t75" style="position:absolute;z-index:251676672;o:allowoverlap:true;o:allowincell:true;mso-position-horizontal-relative:text;margin-left:-9.05pt;mso-position-horizontal:absolute;mso-position-vertical-relative:text;margin-top:0.00pt;mso-position-vertical:absolute;width:467.75pt;height:413.00pt;mso-wrap-distance-left:9.00pt;mso-wrap-distance-top:0.00pt;mso-wrap-distance-right:9.00pt;mso-wrap-distance-bottom:0.00pt;z-index:1;" wrapcoords="-318 -360 -318 99880 100056 99880 100056 -360 -318 -360" strokecolor="#D8D8D8">
                <w10:wrap type="through"/>
                <v:imagedata r:id="rId84" o:title=""/>
                <o:lock v:ext="edit" rotation="t"/>
              </v:shape>
            </w:pict>
          </mc:Fallback>
        </mc:AlternateContent>
      </w:r>
    </w:p>
    <w:p w14:paraId="4EDB3F1C" w14:textId="77777777" w:rsidR="00C5546A" w:rsidRDefault="00924407">
      <w:r>
        <w:rPr>
          <w:b/>
        </w:rPr>
        <w:t>Шаг 6. Первичный хронометраж.</w:t>
      </w:r>
      <w:r>
        <w:t xml:space="preserve"> Проводится хронометраж, который переводит проблему из общего описания в измеримые показатели. Ответственный фиксирует фактическое время выполнения операций, ожиданий, передачи задания, проверки результата и подготовки отчётности. После этого становится видно, где процесс теряет время и какие этапы требуют внимания. На выходе появляются числовые данные о длительности операций и ожиданий. Используется приложение Б7.</w:t>
      </w:r>
    </w:p>
    <w:p w14:paraId="4C10FB60" w14:textId="77777777" w:rsidR="00C5546A" w:rsidRDefault="00924407">
      <w:pPr>
        <w:rPr>
          <w:b/>
        </w:rPr>
      </w:pPr>
      <w:r>
        <w:rPr>
          <w:b/>
          <w:noProof/>
        </w:rPr>
        <w:lastRenderedPageBreak/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1DBC7142" wp14:editId="6151C4AB">
                <wp:simplePos x="0" y="0"/>
                <wp:positionH relativeFrom="column">
                  <wp:posOffset>100965</wp:posOffset>
                </wp:positionH>
                <wp:positionV relativeFrom="paragraph">
                  <wp:posOffset>314960</wp:posOffset>
                </wp:positionV>
                <wp:extent cx="5899150" cy="4921250"/>
                <wp:effectExtent l="19050" t="19050" r="25400" b="12700"/>
                <wp:wrapThrough wrapText="bothSides">
                  <wp:wrapPolygon edited="1">
                    <wp:start x="-70" y="-84"/>
                    <wp:lineTo x="-70" y="21572"/>
                    <wp:lineTo x="21623" y="21572"/>
                    <wp:lineTo x="21623" y="-84"/>
                    <wp:lineTo x="-70" y="-84"/>
                  </wp:wrapPolygon>
                </wp:wrapThrough>
                <wp:docPr id="36" name="Рисунок 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" name="Рисунок 35"/>
                        <pic:cNvPicPr>
                          <a:picLocks noChangeAspect="1"/>
                        </pic:cNvPicPr>
                      </pic:nvPicPr>
                      <pic:blipFill>
                        <a:blip r:embed="rId85"/>
                        <a:srcRect l="2779" t="27753" r="1656" b="5117"/>
                        <a:stretch/>
                      </pic:blipFill>
                      <pic:spPr bwMode="auto">
                        <a:xfrm>
                          <a:off x="0" y="0"/>
                          <a:ext cx="5899150" cy="49212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35" o:spid="_x0000_s35" type="#_x0000_t75" style="position:absolute;z-index:251663360;o:allowoverlap:true;o:allowincell:true;mso-position-horizontal-relative:text;margin-left:7.95pt;mso-position-horizontal:absolute;mso-position-vertical-relative:text;margin-top:24.80pt;mso-position-vertical:absolute;width:464.50pt;height:387.50pt;mso-wrap-distance-left:9.00pt;mso-wrap-distance-top:0.00pt;mso-wrap-distance-right:9.00pt;mso-wrap-distance-bottom:0.00pt;z-index:1;" wrapcoords="-323 -388 -323 99870 100106 99870 100106 -388 -323 -388" strokecolor="#D8D8D8">
                <w10:wrap type="through"/>
                <v:imagedata r:id="rId86" o:title=""/>
                <o:lock v:ext="edit" rotation="t"/>
              </v:shape>
            </w:pict>
          </mc:Fallback>
        </mc:AlternateContent>
      </w:r>
      <w:r>
        <w:rPr>
          <w:b/>
        </w:rPr>
        <w:t xml:space="preserve">Рисунок 15. Содержание приложения Б7. </w:t>
      </w:r>
    </w:p>
    <w:p w14:paraId="4288626C" w14:textId="77777777" w:rsidR="00C5546A" w:rsidRDefault="00924407">
      <w:pPr>
        <w:rPr>
          <w:b/>
        </w:rPr>
      </w:pPr>
      <w:r>
        <w:rPr>
          <w:b/>
        </w:rPr>
        <w:t xml:space="preserve">Рисунок 16. Фрагмент приложения Б7. Бланк хронометража </w:t>
      </w:r>
    </w:p>
    <w:p w14:paraId="0534AD31" w14:textId="77777777" w:rsidR="00C5546A" w:rsidRDefault="00924407">
      <w:pPr>
        <w:rPr>
          <w:b/>
        </w:rPr>
      </w:pPr>
      <w:r>
        <w:rPr>
          <w:b/>
          <w:noProof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 wp14:anchorId="18F2D034" wp14:editId="362A2CF0">
                <wp:simplePos x="0" y="0"/>
                <wp:positionH relativeFrom="column">
                  <wp:posOffset>18415</wp:posOffset>
                </wp:positionH>
                <wp:positionV relativeFrom="paragraph">
                  <wp:posOffset>231140</wp:posOffset>
                </wp:positionV>
                <wp:extent cx="5940425" cy="3257550"/>
                <wp:effectExtent l="19050" t="19050" r="22225" b="19050"/>
                <wp:wrapThrough wrapText="bothSides">
                  <wp:wrapPolygon edited="1">
                    <wp:start x="-69" y="-125"/>
                    <wp:lineTo x="-69" y="21600"/>
                    <wp:lineTo x="21612" y="21600"/>
                    <wp:lineTo x="21612" y="-125"/>
                    <wp:lineTo x="-69" y="-125"/>
                  </wp:wrapPolygon>
                </wp:wrapThrough>
                <wp:docPr id="37" name="Рисунок 4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9" name="Рисунок 49"/>
                        <pic:cNvPicPr>
                          <a:picLocks noChangeAspect="1"/>
                        </pic:cNvPicPr>
                      </pic:nvPicPr>
                      <pic:blipFill>
                        <a:blip r:embed="rId87"/>
                        <a:stretch/>
                      </pic:blipFill>
                      <pic:spPr bwMode="auto">
                        <a:xfrm>
                          <a:off x="0" y="0"/>
                          <a:ext cx="5940425" cy="32575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pic:spPr>
                    </pic:pic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36" o:spid="_x0000_s36" type="#_x0000_t75" style="position:absolute;z-index:251677696;o:allowoverlap:true;o:allowincell:true;mso-position-horizontal-relative:text;margin-left:1.45pt;mso-position-horizontal:absolute;mso-position-vertical-relative:text;margin-top:18.20pt;mso-position-vertical:absolute;width:467.75pt;height:256.50pt;mso-wrap-distance-left:9.00pt;mso-wrap-distance-top:0.00pt;mso-wrap-distance-right:9.00pt;mso-wrap-distance-bottom:0.00pt;z-index:1;" wrapcoords="-318 -578 -318 100000 100056 100000 100056 -578 -318 -578" strokecolor="#D8D8D8">
                <w10:wrap type="through"/>
                <v:imagedata r:id="rId88" o:title=""/>
                <o:lock v:ext="edit" rotation="t"/>
              </v:shape>
            </w:pict>
          </mc:Fallback>
        </mc:AlternateContent>
      </w:r>
    </w:p>
    <w:p w14:paraId="50E4F01D" w14:textId="77777777" w:rsidR="00C5546A" w:rsidRDefault="00C5546A">
      <w:pPr>
        <w:rPr>
          <w:b/>
        </w:rPr>
      </w:pPr>
    </w:p>
    <w:p w14:paraId="79DC7507" w14:textId="77777777" w:rsidR="00C5546A" w:rsidRDefault="00924407">
      <w:r>
        <w:rPr>
          <w:b/>
        </w:rPr>
        <w:t>Шаг 7. Диаграмма «Спагетти».</w:t>
      </w:r>
      <w:r>
        <w:t xml:space="preserve"> После замеров строится диаграмма «Спагетти». Она показывает лишние перемещения людей, документов, данных и поручений. Для процессов ЖКХ это особенно важно: потери часто возникают не только в самой работе, но и в передачах между диспетчером, мастером, исполнителем, подрядчиком, жителями и контролирующим лицом. На выходе выявляются лишние перемещения, возвраты и ручные передачи информации. Используется приложение Б8.</w:t>
      </w:r>
    </w:p>
    <w:p w14:paraId="19828E59" w14:textId="77777777" w:rsidR="00C5546A" w:rsidRDefault="00924407">
      <w:pPr>
        <w:rPr>
          <w:b/>
        </w:rPr>
      </w:pPr>
      <w:r>
        <w:rPr>
          <w:b/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0B0AC90F" wp14:editId="37CFFE12">
                <wp:simplePos x="0" y="0"/>
                <wp:positionH relativeFrom="column">
                  <wp:posOffset>-13335</wp:posOffset>
                </wp:positionH>
                <wp:positionV relativeFrom="paragraph">
                  <wp:posOffset>330835</wp:posOffset>
                </wp:positionV>
                <wp:extent cx="5873750" cy="3771900"/>
                <wp:effectExtent l="19050" t="19050" r="12700" b="19050"/>
                <wp:wrapThrough wrapText="bothSides">
                  <wp:wrapPolygon edited="1">
                    <wp:start x="-70" y="-109"/>
                    <wp:lineTo x="-70" y="21600"/>
                    <wp:lineTo x="21577" y="21600"/>
                    <wp:lineTo x="21577" y="-109"/>
                    <wp:lineTo x="-70" y="-109"/>
                  </wp:wrapPolygon>
                </wp:wrapThrough>
                <wp:docPr id="38" name="Рисунок 3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" name="Рисунок 37"/>
                        <pic:cNvPicPr>
                          <a:picLocks noChangeAspect="1"/>
                        </pic:cNvPicPr>
                      </pic:nvPicPr>
                      <pic:blipFill>
                        <a:blip r:embed="rId89"/>
                        <a:srcRect l="3101" t="24864" r="908" b="15272"/>
                        <a:stretch/>
                      </pic:blipFill>
                      <pic:spPr bwMode="auto">
                        <a:xfrm>
                          <a:off x="0" y="0"/>
                          <a:ext cx="5873750" cy="37719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37" o:spid="_x0000_s37" type="#_x0000_t75" style="position:absolute;z-index:251665408;o:allowoverlap:true;o:allowincell:true;mso-position-horizontal-relative:text;margin-left:-1.05pt;mso-position-horizontal:absolute;mso-position-vertical-relative:text;margin-top:26.05pt;mso-position-vertical:absolute;width:462.50pt;height:297.00pt;mso-wrap-distance-left:9.00pt;mso-wrap-distance-top:0.00pt;mso-wrap-distance-right:9.00pt;mso-wrap-distance-bottom:0.00pt;z-index:1;" wrapcoords="-323 -504 -323 100000 99894 100000 99894 -504 -323 -504" strokecolor="#D8D8D8">
                <w10:wrap type="through"/>
                <v:imagedata r:id="rId90" o:title=""/>
                <o:lock v:ext="edit" rotation="t"/>
              </v:shape>
            </w:pict>
          </mc:Fallback>
        </mc:AlternateContent>
      </w:r>
      <w:r>
        <w:rPr>
          <w:b/>
        </w:rPr>
        <w:t xml:space="preserve">Рисунок 17. Содержание приложения Б8. </w:t>
      </w:r>
    </w:p>
    <w:p w14:paraId="409BA919" w14:textId="77777777" w:rsidR="00C5546A" w:rsidRDefault="00C5546A">
      <w:pPr>
        <w:rPr>
          <w:b/>
        </w:rPr>
      </w:pPr>
    </w:p>
    <w:p w14:paraId="2EB309D6" w14:textId="77777777" w:rsidR="00C5546A" w:rsidRDefault="00C5546A">
      <w:pPr>
        <w:rPr>
          <w:b/>
        </w:rPr>
      </w:pPr>
    </w:p>
    <w:p w14:paraId="258D23D8" w14:textId="77777777" w:rsidR="00C5546A" w:rsidRDefault="00C5546A">
      <w:pPr>
        <w:rPr>
          <w:b/>
        </w:rPr>
      </w:pPr>
    </w:p>
    <w:p w14:paraId="32A4EBCA" w14:textId="77777777" w:rsidR="00C5546A" w:rsidRDefault="00C5546A">
      <w:pPr>
        <w:rPr>
          <w:b/>
        </w:rPr>
      </w:pPr>
    </w:p>
    <w:p w14:paraId="7BF66172" w14:textId="77777777" w:rsidR="00C5546A" w:rsidRDefault="00C5546A">
      <w:pPr>
        <w:rPr>
          <w:b/>
        </w:rPr>
      </w:pPr>
    </w:p>
    <w:p w14:paraId="3605540A" w14:textId="77777777" w:rsidR="00C5546A" w:rsidRDefault="00C5546A">
      <w:pPr>
        <w:rPr>
          <w:b/>
        </w:rPr>
      </w:pPr>
    </w:p>
    <w:p w14:paraId="0575E6C4" w14:textId="77777777" w:rsidR="00C5546A" w:rsidRDefault="00C5546A">
      <w:pPr>
        <w:rPr>
          <w:b/>
        </w:rPr>
      </w:pPr>
    </w:p>
    <w:p w14:paraId="1722AC98" w14:textId="77777777" w:rsidR="00C5546A" w:rsidRDefault="00C5546A">
      <w:pPr>
        <w:rPr>
          <w:b/>
        </w:rPr>
      </w:pPr>
    </w:p>
    <w:p w14:paraId="28441052" w14:textId="77777777" w:rsidR="00C5546A" w:rsidRDefault="00C5546A">
      <w:pPr>
        <w:rPr>
          <w:b/>
        </w:rPr>
      </w:pPr>
    </w:p>
    <w:p w14:paraId="5632F01B" w14:textId="77777777" w:rsidR="00C5546A" w:rsidRDefault="00C5546A">
      <w:pPr>
        <w:rPr>
          <w:b/>
        </w:rPr>
      </w:pPr>
    </w:p>
    <w:p w14:paraId="7B321F3C" w14:textId="77777777" w:rsidR="00C5546A" w:rsidRDefault="00924407">
      <w:pPr>
        <w:rPr>
          <w:b/>
        </w:rPr>
      </w:pPr>
      <w:r>
        <w:rPr>
          <w:b/>
        </w:rPr>
        <w:lastRenderedPageBreak/>
        <w:t>Рисунок 18. Фрагмент приложения Б8. Диаграмма «Спагетти»</w:t>
      </w:r>
    </w:p>
    <w:p w14:paraId="4CE5426C" w14:textId="77777777" w:rsidR="00C5546A" w:rsidRDefault="00924407">
      <w:r>
        <w:rPr>
          <w:b/>
          <w:noProof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4152C62A" wp14:editId="1F8919FE">
                <wp:simplePos x="0" y="0"/>
                <wp:positionH relativeFrom="column">
                  <wp:posOffset>62865</wp:posOffset>
                </wp:positionH>
                <wp:positionV relativeFrom="paragraph">
                  <wp:posOffset>19050</wp:posOffset>
                </wp:positionV>
                <wp:extent cx="5940425" cy="4570730"/>
                <wp:effectExtent l="19050" t="19050" r="22225" b="20320"/>
                <wp:wrapThrough wrapText="bothSides">
                  <wp:wrapPolygon edited="1">
                    <wp:start x="-69" y="-90"/>
                    <wp:lineTo x="-69" y="21606"/>
                    <wp:lineTo x="21612" y="21606"/>
                    <wp:lineTo x="21612" y="-90"/>
                    <wp:lineTo x="-69" y="-90"/>
                  </wp:wrapPolygon>
                </wp:wrapThrough>
                <wp:docPr id="39" name="Рисунок 5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0" name="Рисунок 50"/>
                        <pic:cNvPicPr>
                          <a:picLocks noChangeAspect="1"/>
                        </pic:cNvPicPr>
                      </pic:nvPicPr>
                      <pic:blipFill>
                        <a:blip r:embed="rId91"/>
                        <a:stretch/>
                      </pic:blipFill>
                      <pic:spPr bwMode="auto">
                        <a:xfrm>
                          <a:off x="0" y="0"/>
                          <a:ext cx="5940425" cy="457073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38" o:spid="_x0000_s38" type="#_x0000_t75" style="position:absolute;z-index:251678720;o:allowoverlap:true;o:allowincell:true;mso-position-horizontal-relative:text;margin-left:4.95pt;mso-position-horizontal:absolute;mso-position-vertical-relative:text;margin-top:1.50pt;mso-position-vertical:absolute;width:467.75pt;height:359.90pt;mso-wrap-distance-left:9.00pt;mso-wrap-distance-top:0.00pt;mso-wrap-distance-right:9.00pt;mso-wrap-distance-bottom:0.00pt;z-index:1;" wrapcoords="-318 -416 -318 100028 100056 100028 100056 -416 -318 -416" strokecolor="#D8D8D8">
                <w10:wrap type="through"/>
                <v:imagedata r:id="rId92" o:title=""/>
                <o:lock v:ext="edit" rotation="t"/>
              </v:shape>
            </w:pict>
          </mc:Fallback>
        </mc:AlternateContent>
      </w:r>
      <w:r>
        <w:rPr>
          <w:b/>
        </w:rPr>
        <w:t>Шаг 8. Карта текущего состояния.</w:t>
      </w:r>
      <w:r>
        <w:t xml:space="preserve"> Собранные факты переносятся на карту текущего состояния: этапы процесса, участники, время операций, ожидания, ручные действия, дублирование, ошибки и точки возврата. Карта делает процесс видимым: руководитель и участники видят не где «в целом неудобно», а в каком месте возникает потеря. На выходе строится карта процесса «как есть». Используется приложение Б9.</w:t>
      </w:r>
    </w:p>
    <w:p w14:paraId="12320C5E" w14:textId="77777777" w:rsidR="00C5546A" w:rsidRDefault="00924407">
      <w:pPr>
        <w:rPr>
          <w:b/>
        </w:rPr>
      </w:pPr>
      <w:r>
        <w:rPr>
          <w:b/>
          <w:noProof/>
        </w:rPr>
        <w:lastRenderedPageBreak/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69B6EBDB" wp14:editId="29830E72">
                <wp:simplePos x="0" y="0"/>
                <wp:positionH relativeFrom="column">
                  <wp:posOffset>5715</wp:posOffset>
                </wp:positionH>
                <wp:positionV relativeFrom="paragraph">
                  <wp:posOffset>250825</wp:posOffset>
                </wp:positionV>
                <wp:extent cx="5962650" cy="3600450"/>
                <wp:effectExtent l="19050" t="19050" r="19050" b="19050"/>
                <wp:wrapThrough wrapText="bothSides">
                  <wp:wrapPolygon edited="1">
                    <wp:start x="-69" y="-114"/>
                    <wp:lineTo x="-69" y="21600"/>
                    <wp:lineTo x="21600" y="21600"/>
                    <wp:lineTo x="21600" y="-114"/>
                    <wp:lineTo x="-69" y="-114"/>
                  </wp:wrapPolygon>
                </wp:wrapThrough>
                <wp:docPr id="40" name="Рисунок 3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9" name="Рисунок 39"/>
                        <pic:cNvPicPr>
                          <a:picLocks noChangeAspect="1"/>
                        </pic:cNvPicPr>
                      </pic:nvPicPr>
                      <pic:blipFill>
                        <a:blip r:embed="rId93"/>
                        <a:srcRect l="3313" t="24547" r="2084" b="7299"/>
                        <a:stretch/>
                      </pic:blipFill>
                      <pic:spPr bwMode="auto">
                        <a:xfrm>
                          <a:off x="0" y="0"/>
                          <a:ext cx="5962650" cy="36004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39" o:spid="_x0000_s39" type="#_x0000_t75" style="position:absolute;z-index:251666432;o:allowoverlap:true;o:allowincell:true;mso-position-horizontal-relative:text;margin-left:0.45pt;mso-position-horizontal:absolute;mso-position-vertical-relative:text;margin-top:19.75pt;mso-position-vertical:absolute;width:469.50pt;height:283.50pt;mso-wrap-distance-left:9.00pt;mso-wrap-distance-top:0.00pt;mso-wrap-distance-right:9.00pt;mso-wrap-distance-bottom:0.00pt;z-index:1;" wrapcoords="-318 -527 -318 100000 100000 100000 100000 -527 -318 -527" strokecolor="#D8D8D8">
                <w10:wrap type="through"/>
                <v:imagedata r:id="rId94" o:title=""/>
                <o:lock v:ext="edit" rotation="t"/>
              </v:shape>
            </w:pict>
          </mc:Fallback>
        </mc:AlternateContent>
      </w:r>
      <w:r>
        <w:rPr>
          <w:b/>
        </w:rPr>
        <w:t>Рисунок 19. Содержание приложения Б9</w:t>
      </w:r>
    </w:p>
    <w:p w14:paraId="2511318A" w14:textId="77777777" w:rsidR="00C5546A" w:rsidRDefault="00924407">
      <w:pPr>
        <w:rPr>
          <w:b/>
        </w:rPr>
      </w:pPr>
      <w:r>
        <w:rPr>
          <w:b/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23CDF5BF" wp14:editId="2F595B0F">
                <wp:simplePos x="0" y="0"/>
                <wp:positionH relativeFrom="column">
                  <wp:posOffset>-51435</wp:posOffset>
                </wp:positionH>
                <wp:positionV relativeFrom="paragraph">
                  <wp:posOffset>3985260</wp:posOffset>
                </wp:positionV>
                <wp:extent cx="5981700" cy="2724150"/>
                <wp:effectExtent l="0" t="0" r="0" b="0"/>
                <wp:wrapThrough wrapText="bothSides">
                  <wp:wrapPolygon edited="1">
                    <wp:start x="0" y="0"/>
                    <wp:lineTo x="0" y="21449"/>
                    <wp:lineTo x="21531" y="21449"/>
                    <wp:lineTo x="21531" y="0"/>
                    <wp:lineTo x="0" y="0"/>
                  </wp:wrapPolygon>
                </wp:wrapThrough>
                <wp:docPr id="41" name="Рисунок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Рисунок 42"/>
                        <pic:cNvPicPr>
                          <a:picLocks noChangeAspect="1"/>
                        </pic:cNvPicPr>
                      </pic:nvPicPr>
                      <pic:blipFill>
                        <a:blip r:embed="rId95"/>
                        <a:stretch/>
                      </pic:blipFill>
                      <pic:spPr bwMode="auto">
                        <a:xfrm>
                          <a:off x="0" y="0"/>
                          <a:ext cx="5981700" cy="2724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40" o:spid="_x0000_s40" type="#_x0000_t75" style="position:absolute;z-index:251669504;o:allowoverlap:true;o:allowincell:true;mso-position-horizontal-relative:text;margin-left:-4.05pt;mso-position-horizontal:absolute;mso-position-vertical-relative:text;margin-top:313.80pt;mso-position-vertical:absolute;width:471.00pt;height:214.50pt;mso-wrap-distance-left:9.00pt;mso-wrap-distance-top:0.00pt;mso-wrap-distance-right:9.00pt;mso-wrap-distance-bottom:0.00pt;z-index:1;" wrapcoords="0 0 0 99301 99681 99301 99681 0 0 0" stroked="false">
                <w10:wrap type="through"/>
                <v:imagedata r:id="rId96" o:title=""/>
                <o:lock v:ext="edit" rotation="t"/>
              </v:shape>
            </w:pict>
          </mc:Fallback>
        </mc:AlternateContent>
      </w:r>
      <w:r>
        <w:rPr>
          <w:b/>
        </w:rPr>
        <w:t>Рисунок 20. Фрагмент Приложения Б9. Карта текущего состояния</w:t>
      </w:r>
    </w:p>
    <w:p w14:paraId="1FA6483C" w14:textId="77777777" w:rsidR="00C5546A" w:rsidRDefault="00924407">
      <w:r>
        <w:rPr>
          <w:b/>
        </w:rPr>
        <w:t>Шаг 9. Выделение основных потерь.</w:t>
      </w:r>
      <w:r>
        <w:t xml:space="preserve"> После построения карты выделяются основные потери: ожидание, поиск информации, повторный ввод данных, лишние согласования, отсутствие подтверждений, ручная подготовка отчётности, возвраты и исправления. Этот шаг помогает отделить ключевые потери от второстепенных замечаний. На выходе формируется перечень потерь и показывается их влияние на процесс. Используется приложение Б9.</w:t>
      </w:r>
    </w:p>
    <w:p w14:paraId="492DFC1D" w14:textId="77777777" w:rsidR="00C5546A" w:rsidRDefault="00924407">
      <w:pPr>
        <w:rPr>
          <w:b/>
        </w:rPr>
      </w:pPr>
      <w:r>
        <w:rPr>
          <w:b/>
          <w:noProof/>
        </w:rPr>
        <w:lastRenderedPageBreak/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2070A8B" wp14:editId="332C43E6">
                <wp:simplePos x="0" y="0"/>
                <wp:positionH relativeFrom="column">
                  <wp:posOffset>24765</wp:posOffset>
                </wp:positionH>
                <wp:positionV relativeFrom="paragraph">
                  <wp:posOffset>332740</wp:posOffset>
                </wp:positionV>
                <wp:extent cx="5940425" cy="3355340"/>
                <wp:effectExtent l="19050" t="19050" r="22225" b="16510"/>
                <wp:wrapThrough wrapText="bothSides">
                  <wp:wrapPolygon edited="1">
                    <wp:start x="-69" y="-123"/>
                    <wp:lineTo x="-69" y="21584"/>
                    <wp:lineTo x="21612" y="21584"/>
                    <wp:lineTo x="21612" y="-123"/>
                    <wp:lineTo x="-69" y="-123"/>
                  </wp:wrapPolygon>
                </wp:wrapThrough>
                <wp:docPr id="42" name="Рисунок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Рисунок 40"/>
                        <pic:cNvPicPr>
                          <a:picLocks noChangeAspect="1"/>
                        </pic:cNvPicPr>
                      </pic:nvPicPr>
                      <pic:blipFill>
                        <a:blip r:embed="rId97"/>
                        <a:stretch/>
                      </pic:blipFill>
                      <pic:spPr bwMode="auto">
                        <a:xfrm>
                          <a:off x="0" y="0"/>
                          <a:ext cx="5940425" cy="335534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41" o:spid="_x0000_s41" type="#_x0000_t75" style="position:absolute;z-index:251667456;o:allowoverlap:true;o:allowincell:true;mso-position-horizontal-relative:text;margin-left:1.95pt;mso-position-horizontal:absolute;mso-position-vertical-relative:text;margin-top:26.20pt;mso-position-vertical:absolute;width:467.75pt;height:264.20pt;mso-wrap-distance-left:9.00pt;mso-wrap-distance-top:0.00pt;mso-wrap-distance-right:9.00pt;mso-wrap-distance-bottom:0.00pt;z-index:1;" wrapcoords="-318 -568 -318 99926 100056 99926 100056 -568 -318 -568" strokecolor="#D8D8D8">
                <w10:wrap type="through"/>
                <v:imagedata r:id="rId98" o:title=""/>
                <o:lock v:ext="edit" rotation="t"/>
              </v:shape>
            </w:pict>
          </mc:Fallback>
        </mc:AlternateContent>
      </w:r>
      <w:r>
        <w:rPr>
          <w:b/>
        </w:rPr>
        <w:t>Рисунок 21. Фрагмент приложения Б9. Сводка потерь</w:t>
      </w:r>
    </w:p>
    <w:p w14:paraId="042DC7F8" w14:textId="77777777" w:rsidR="00C5546A" w:rsidRDefault="00924407">
      <w:pPr>
        <w:ind w:left="709"/>
        <w:rPr>
          <w:b/>
        </w:rPr>
      </w:pPr>
      <w:r>
        <w:rPr>
          <w:b/>
        </w:rPr>
        <w:br/>
        <w:t>Рисунок 22. Фрагмент приложения Б9. Влияние потерь</w:t>
      </w:r>
    </w:p>
    <w:p w14:paraId="6B5D29FE" w14:textId="77777777" w:rsidR="00C5546A" w:rsidRDefault="00924407">
      <w:r>
        <w:rPr>
          <w:b/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44359A62" wp14:editId="5770748C">
                <wp:simplePos x="0" y="0"/>
                <wp:positionH relativeFrom="column">
                  <wp:posOffset>-19685</wp:posOffset>
                </wp:positionH>
                <wp:positionV relativeFrom="paragraph">
                  <wp:posOffset>78105</wp:posOffset>
                </wp:positionV>
                <wp:extent cx="5940425" cy="3219450"/>
                <wp:effectExtent l="19050" t="19050" r="22225" b="19050"/>
                <wp:wrapThrough wrapText="bothSides">
                  <wp:wrapPolygon edited="1">
                    <wp:start x="-69" y="-128"/>
                    <wp:lineTo x="-69" y="21600"/>
                    <wp:lineTo x="21612" y="21600"/>
                    <wp:lineTo x="21612" y="-128"/>
                    <wp:lineTo x="-69" y="-128"/>
                  </wp:wrapPolygon>
                </wp:wrapThrough>
                <wp:docPr id="43" name="Рисунок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Рисунок 41"/>
                        <pic:cNvPicPr>
                          <a:picLocks noChangeAspect="1"/>
                        </pic:cNvPicPr>
                      </pic:nvPicPr>
                      <pic:blipFill>
                        <a:blip r:embed="rId99"/>
                        <a:stretch/>
                      </pic:blipFill>
                      <pic:spPr bwMode="auto">
                        <a:xfrm>
                          <a:off x="0" y="0"/>
                          <a:ext cx="5940425" cy="3219449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pic:spPr>
                    </pic:pic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42" o:spid="_x0000_s42" type="#_x0000_t75" style="position:absolute;z-index:251668480;o:allowoverlap:true;o:allowincell:true;mso-position-horizontal-relative:text;margin-left:-1.55pt;mso-position-horizontal:absolute;mso-position-vertical-relative:text;margin-top:6.15pt;mso-position-vertical:absolute;width:467.75pt;height:253.50pt;mso-wrap-distance-left:9.00pt;mso-wrap-distance-top:0.00pt;mso-wrap-distance-right:9.00pt;mso-wrap-distance-bottom:0.00pt;z-index:1;" wrapcoords="-318 -592 -318 100000 100056 100000 100056 -592 -318 -592" strokecolor="#D8D8D8">
                <w10:wrap type="through"/>
                <v:imagedata r:id="rId100" o:title=""/>
                <o:lock v:ext="edit" rotation="t"/>
              </v:shape>
            </w:pict>
          </mc:Fallback>
        </mc:AlternateContent>
      </w:r>
      <w:r>
        <w:rPr>
          <w:b/>
        </w:rPr>
        <w:t>Шаг 10. Анализ причин.</w:t>
      </w:r>
      <w:r>
        <w:t xml:space="preserve"> Потери разбираются до причин, которые можно устранить управленческими действиями. Для этого используются диаграмма Исикавы и метод «5 почему». Анализ помогает не ограничиваться симптомом – например, «работа закрывается поздно», – а установить причину: нет единого задания, не определён ответственный, отсутствует подтверждение, данные передаются вручную. На выходе выявляются </w:t>
      </w:r>
      <w:r>
        <w:lastRenderedPageBreak/>
        <w:t>причины, на которые должны быть направлены мероприятия. Используется приложение Б10.</w:t>
      </w:r>
    </w:p>
    <w:p w14:paraId="7020D840" w14:textId="77777777" w:rsidR="00C5546A" w:rsidRDefault="00924407">
      <w:pPr>
        <w:rPr>
          <w:b/>
        </w:rPr>
      </w:pPr>
      <w:r>
        <w:rPr>
          <w:b/>
          <w:noProof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1033FBA0" wp14:editId="3548D7A8">
                <wp:simplePos x="0" y="0"/>
                <wp:positionH relativeFrom="column">
                  <wp:posOffset>31115</wp:posOffset>
                </wp:positionH>
                <wp:positionV relativeFrom="paragraph">
                  <wp:posOffset>307975</wp:posOffset>
                </wp:positionV>
                <wp:extent cx="5905500" cy="4451350"/>
                <wp:effectExtent l="19050" t="19050" r="19050" b="25400"/>
                <wp:wrapThrough wrapText="bothSides">
                  <wp:wrapPolygon edited="1">
                    <wp:start x="-70" y="-92"/>
                    <wp:lineTo x="-70" y="21631"/>
                    <wp:lineTo x="21600" y="21631"/>
                    <wp:lineTo x="21600" y="-92"/>
                    <wp:lineTo x="-70" y="-92"/>
                  </wp:wrapPolygon>
                </wp:wrapThrough>
                <wp:docPr id="44" name="Рисунок 5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2" name="Рисунок 52"/>
                        <pic:cNvPicPr>
                          <a:picLocks noChangeAspect="1"/>
                        </pic:cNvPicPr>
                      </pic:nvPicPr>
                      <pic:blipFill>
                        <a:blip r:embed="rId101"/>
                        <a:srcRect l="2993" t="24715" r="2725" b="5706"/>
                        <a:stretch/>
                      </pic:blipFill>
                      <pic:spPr bwMode="auto">
                        <a:xfrm>
                          <a:off x="0" y="0"/>
                          <a:ext cx="5905500" cy="44513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43" o:spid="_x0000_s43" type="#_x0000_t75" style="position:absolute;z-index:251679744;o:allowoverlap:true;o:allowincell:true;mso-position-horizontal-relative:text;margin-left:2.45pt;mso-position-horizontal:absolute;mso-position-vertical-relative:text;margin-top:24.25pt;mso-position-vertical:absolute;width:465.00pt;height:350.50pt;mso-wrap-distance-left:9.00pt;mso-wrap-distance-top:0.00pt;mso-wrap-distance-right:9.00pt;mso-wrap-distance-bottom:0.00pt;z-index:1;" wrapcoords="-323 -425 -323 100144 100000 100144 100000 -425 -323 -425" strokecolor="#D8D8D8">
                <w10:wrap type="through"/>
                <v:imagedata r:id="rId102" o:title=""/>
                <o:lock v:ext="edit" rotation="t"/>
              </v:shape>
            </w:pict>
          </mc:Fallback>
        </mc:AlternateContent>
      </w:r>
      <w:r>
        <w:rPr>
          <w:b/>
        </w:rPr>
        <w:t>Рисунок 23. Содержание приложения Б10.</w:t>
      </w:r>
    </w:p>
    <w:p w14:paraId="37150D81" w14:textId="77777777" w:rsidR="00C5546A" w:rsidRDefault="00924407">
      <w:pPr>
        <w:rPr>
          <w:b/>
        </w:rPr>
      </w:pPr>
      <w:r>
        <w:rPr>
          <w:b/>
          <w:noProof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 wp14:anchorId="46861A27" wp14:editId="21A62702">
                <wp:simplePos x="0" y="0"/>
                <wp:positionH relativeFrom="column">
                  <wp:posOffset>31115</wp:posOffset>
                </wp:positionH>
                <wp:positionV relativeFrom="paragraph">
                  <wp:posOffset>4778375</wp:posOffset>
                </wp:positionV>
                <wp:extent cx="5905500" cy="3093720"/>
                <wp:effectExtent l="19050" t="19050" r="19050" b="11430"/>
                <wp:wrapThrough wrapText="bothSides">
                  <wp:wrapPolygon edited="1">
                    <wp:start x="-70" y="-133"/>
                    <wp:lineTo x="-70" y="21547"/>
                    <wp:lineTo x="21600" y="21547"/>
                    <wp:lineTo x="21600" y="-133"/>
                    <wp:lineTo x="-70" y="-133"/>
                  </wp:wrapPolygon>
                </wp:wrapThrough>
                <wp:docPr id="45" name="Рисунок 5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3" name="Рисунок 53"/>
                        <pic:cNvPicPr>
                          <a:picLocks noChangeAspect="1"/>
                        </pic:cNvPicPr>
                      </pic:nvPicPr>
                      <pic:blipFill>
                        <a:blip r:embed="rId103"/>
                        <a:stretch/>
                      </pic:blipFill>
                      <pic:spPr bwMode="auto">
                        <a:xfrm>
                          <a:off x="0" y="0"/>
                          <a:ext cx="5905500" cy="309372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44" o:spid="_x0000_s44" type="#_x0000_t75" style="position:absolute;z-index:251680768;o:allowoverlap:true;o:allowincell:true;mso-position-horizontal-relative:text;margin-left:2.45pt;mso-position-horizontal:absolute;mso-position-vertical-relative:text;margin-top:376.25pt;mso-position-vertical:absolute;width:465.00pt;height:243.60pt;mso-wrap-distance-left:9.00pt;mso-wrap-distance-top:0.00pt;mso-wrap-distance-right:9.00pt;mso-wrap-distance-bottom:0.00pt;z-index:1;" wrapcoords="-323 -615 -323 99755 100000 99755 100000 -615 -323 -615" strokecolor="#D8D8D8">
                <w10:wrap type="through"/>
                <v:imagedata r:id="rId104" o:title=""/>
                <o:lock v:ext="edit" rotation="t"/>
              </v:shape>
            </w:pict>
          </mc:Fallback>
        </mc:AlternateContent>
      </w:r>
      <w:r>
        <w:rPr>
          <w:b/>
        </w:rPr>
        <w:t>Рисунок 24. Фрагмент приложения Б10. Диаграмма Исикавы</w:t>
      </w:r>
    </w:p>
    <w:p w14:paraId="3DB3EA40" w14:textId="77777777" w:rsidR="00C5546A" w:rsidRDefault="00C5546A">
      <w:pPr>
        <w:rPr>
          <w:b/>
        </w:rPr>
      </w:pPr>
    </w:p>
    <w:p w14:paraId="3A2E71AB" w14:textId="77777777" w:rsidR="00C5546A" w:rsidRDefault="00924407">
      <w:pPr>
        <w:rPr>
          <w:b/>
        </w:rPr>
      </w:pPr>
      <w:r>
        <w:rPr>
          <w:b/>
          <w:noProof/>
        </w:rPr>
        <w:lastRenderedPageBreak/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7E332D39" wp14:editId="0C5AD813">
                <wp:simplePos x="0" y="0"/>
                <wp:positionH relativeFrom="column">
                  <wp:posOffset>81915</wp:posOffset>
                </wp:positionH>
                <wp:positionV relativeFrom="paragraph">
                  <wp:posOffset>276860</wp:posOffset>
                </wp:positionV>
                <wp:extent cx="5940425" cy="7191375"/>
                <wp:effectExtent l="0" t="0" r="3175" b="9525"/>
                <wp:wrapThrough wrapText="bothSides">
                  <wp:wrapPolygon edited="1">
                    <wp:start x="0" y="0"/>
                    <wp:lineTo x="0" y="21571"/>
                    <wp:lineTo x="21542" y="21571"/>
                    <wp:lineTo x="21542" y="0"/>
                    <wp:lineTo x="0" y="0"/>
                  </wp:wrapPolygon>
                </wp:wrapThrough>
                <wp:docPr id="46" name="Рисунок 5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4" name="Рисунок 54"/>
                        <pic:cNvPicPr>
                          <a:picLocks noChangeAspect="1"/>
                        </pic:cNvPicPr>
                      </pic:nvPicPr>
                      <pic:blipFill>
                        <a:blip r:embed="rId105"/>
                        <a:stretch/>
                      </pic:blipFill>
                      <pic:spPr bwMode="auto">
                        <a:xfrm>
                          <a:off x="0" y="0"/>
                          <a:ext cx="5940425" cy="71913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45" o:spid="_x0000_s45" type="#_x0000_t75" style="position:absolute;z-index:251681792;o:allowoverlap:true;o:allowincell:true;mso-position-horizontal-relative:text;margin-left:6.45pt;mso-position-horizontal:absolute;mso-position-vertical-relative:text;margin-top:21.80pt;mso-position-vertical:absolute;width:467.75pt;height:566.25pt;mso-wrap-distance-left:9.00pt;mso-wrap-distance-top:0.00pt;mso-wrap-distance-right:9.00pt;mso-wrap-distance-bottom:0.00pt;z-index:1;" wrapcoords="0 0 0 99866 99731 99866 99731 0 0 0" stroked="false">
                <w10:wrap type="through"/>
                <v:imagedata r:id="rId106" o:title=""/>
                <o:lock v:ext="edit" rotation="t"/>
              </v:shape>
            </w:pict>
          </mc:Fallback>
        </mc:AlternateContent>
      </w:r>
      <w:r>
        <w:rPr>
          <w:b/>
        </w:rPr>
        <w:t>Рисунок 25. Фрагмент приложения Б10. Пример:5 Почему?</w:t>
      </w:r>
    </w:p>
    <w:p w14:paraId="22CB6D7D" w14:textId="77777777" w:rsidR="00C5546A" w:rsidRDefault="00924407">
      <w:r>
        <w:rPr>
          <w:b/>
        </w:rPr>
        <w:t>Шаг 11. Целевое состояние процесса.</w:t>
      </w:r>
      <w:r>
        <w:t xml:space="preserve"> На основе выявленных причин описывается целевой порядок работы: какие действия исключаются, какие объединяются, где появляется контрольная точка, какие данные должны фиксироваться и кто отвечает за результат. Целевое состояние показывает, как процесс должен работать после устранения потерь. На выходе подготавливается карта целевого состояния и показатели «было – стало». Используется приложение Б11.</w:t>
      </w:r>
    </w:p>
    <w:p w14:paraId="71340902" w14:textId="77777777" w:rsidR="00C5546A" w:rsidRDefault="00924407">
      <w:pPr>
        <w:rPr>
          <w:b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82816" behindDoc="0" locked="0" layoutInCell="1" allowOverlap="1" wp14:anchorId="142007D4" wp14:editId="2BD908F6">
                <wp:simplePos x="0" y="0"/>
                <wp:positionH relativeFrom="column">
                  <wp:posOffset>120015</wp:posOffset>
                </wp:positionH>
                <wp:positionV relativeFrom="paragraph">
                  <wp:posOffset>308610</wp:posOffset>
                </wp:positionV>
                <wp:extent cx="5861050" cy="3378200"/>
                <wp:effectExtent l="0" t="0" r="6350" b="0"/>
                <wp:wrapThrough wrapText="bothSides">
                  <wp:wrapPolygon edited="1">
                    <wp:start x="0" y="0"/>
                    <wp:lineTo x="0" y="21438"/>
                    <wp:lineTo x="21553" y="21438"/>
                    <wp:lineTo x="21553" y="0"/>
                    <wp:lineTo x="0" y="0"/>
                  </wp:wrapPolygon>
                </wp:wrapThrough>
                <wp:docPr id="47" name="Рисунок 5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6" name="Рисунок 56"/>
                        <pic:cNvPicPr>
                          <a:picLocks noChangeAspect="1"/>
                        </pic:cNvPicPr>
                      </pic:nvPicPr>
                      <pic:blipFill>
                        <a:blip r:embed="rId107"/>
                        <a:srcRect l="2459" t="25072" r="1656" b="11108"/>
                        <a:stretch/>
                      </pic:blipFill>
                      <pic:spPr bwMode="auto">
                        <a:xfrm>
                          <a:off x="0" y="0"/>
                          <a:ext cx="5861050" cy="33782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46" o:spid="_x0000_s46" type="#_x0000_t75" style="position:absolute;z-index:251682816;o:allowoverlap:true;o:allowincell:true;mso-position-horizontal-relative:text;margin-left:9.45pt;mso-position-horizontal:absolute;mso-position-vertical-relative:text;margin-top:24.30pt;mso-position-vertical:absolute;width:461.50pt;height:266.00pt;mso-wrap-distance-left:9.00pt;mso-wrap-distance-top:0.00pt;mso-wrap-distance-right:9.00pt;mso-wrap-distance-bottom:0.00pt;z-index:1;" wrapcoords="0 0 0 99250 99782 99250 99782 0 0 0" stroked="f">
                <w10:wrap type="through"/>
                <v:imagedata r:id="rId108" o:title=""/>
                <o:lock v:ext="edit" rotation="t"/>
              </v:shape>
            </w:pict>
          </mc:Fallback>
        </mc:AlternateContent>
      </w:r>
      <w:r>
        <w:rPr>
          <w:b/>
        </w:rPr>
        <w:t>Рисунок 26. Содержание приложения Б11</w:t>
      </w:r>
    </w:p>
    <w:p w14:paraId="744A7F32" w14:textId="77777777" w:rsidR="00C5546A" w:rsidRDefault="00C5546A">
      <w:pPr>
        <w:rPr>
          <w:b/>
        </w:rPr>
      </w:pPr>
    </w:p>
    <w:p w14:paraId="68FE8989" w14:textId="77777777" w:rsidR="00C5546A" w:rsidRDefault="00924407">
      <w:pPr>
        <w:rPr>
          <w:b/>
        </w:rPr>
      </w:pPr>
      <w:r>
        <w:rPr>
          <w:b/>
        </w:rPr>
        <w:t>Рисунок 27. Фрагмент приложения Б11. Карта целевого состояния</w:t>
      </w:r>
    </w:p>
    <w:p w14:paraId="07EF4E06" w14:textId="77777777" w:rsidR="00C5546A" w:rsidRDefault="00924407">
      <w:pPr>
        <w:rPr>
          <w:b/>
        </w:rPr>
      </w:pPr>
      <w:r>
        <w:rPr>
          <w:b/>
          <w:noProof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 wp14:anchorId="4039A101" wp14:editId="7DE282D2">
                <wp:simplePos x="0" y="0"/>
                <wp:positionH relativeFrom="column">
                  <wp:posOffset>164465</wp:posOffset>
                </wp:positionH>
                <wp:positionV relativeFrom="paragraph">
                  <wp:posOffset>250825</wp:posOffset>
                </wp:positionV>
                <wp:extent cx="5861050" cy="3054350"/>
                <wp:effectExtent l="0" t="0" r="6350" b="0"/>
                <wp:wrapThrough wrapText="bothSides">
                  <wp:wrapPolygon edited="1">
                    <wp:start x="0" y="0"/>
                    <wp:lineTo x="0" y="21420"/>
                    <wp:lineTo x="21553" y="21420"/>
                    <wp:lineTo x="21553" y="0"/>
                    <wp:lineTo x="0" y="0"/>
                  </wp:wrapPolygon>
                </wp:wrapThrough>
                <wp:docPr id="48" name="Рисунок 5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7" name="Рисунок 57"/>
                        <pic:cNvPicPr>
                          <a:picLocks noChangeAspect="1"/>
                        </pic:cNvPicPr>
                      </pic:nvPicPr>
                      <pic:blipFill>
                        <a:blip r:embed="rId109"/>
                        <a:stretch/>
                      </pic:blipFill>
                      <pic:spPr bwMode="auto">
                        <a:xfrm>
                          <a:off x="0" y="0"/>
                          <a:ext cx="5861050" cy="30543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47" o:spid="_x0000_s47" type="#_x0000_t75" style="position:absolute;z-index:251683840;o:allowoverlap:true;o:allowincell:true;mso-position-horizontal-relative:text;margin-left:12.95pt;mso-position-horizontal:absolute;mso-position-vertical-relative:text;margin-top:19.75pt;mso-position-vertical:absolute;width:461.50pt;height:240.50pt;mso-wrap-distance-left:9.00pt;mso-wrap-distance-top:0.00pt;mso-wrap-distance-right:9.00pt;mso-wrap-distance-bottom:0.00pt;z-index:1;" wrapcoords="0 0 0 99167 99782 99167 99782 0 0 0" stroked="false">
                <w10:wrap type="through"/>
                <v:imagedata r:id="rId110" o:title=""/>
                <o:lock v:ext="edit" rotation="t"/>
              </v:shape>
            </w:pict>
          </mc:Fallback>
        </mc:AlternateContent>
      </w:r>
    </w:p>
    <w:p w14:paraId="0290FC53" w14:textId="77777777" w:rsidR="00C5546A" w:rsidRDefault="00C5546A">
      <w:pPr>
        <w:rPr>
          <w:b/>
        </w:rPr>
      </w:pPr>
    </w:p>
    <w:p w14:paraId="0F2C9BDA" w14:textId="77777777" w:rsidR="00C5546A" w:rsidRDefault="00C5546A">
      <w:pPr>
        <w:rPr>
          <w:b/>
        </w:rPr>
      </w:pPr>
    </w:p>
    <w:p w14:paraId="3D63A74E" w14:textId="77777777" w:rsidR="00C5546A" w:rsidRDefault="00C5546A">
      <w:pPr>
        <w:rPr>
          <w:b/>
        </w:rPr>
      </w:pPr>
    </w:p>
    <w:p w14:paraId="33163327" w14:textId="77777777" w:rsidR="00C5546A" w:rsidRDefault="00C5546A">
      <w:pPr>
        <w:rPr>
          <w:b/>
        </w:rPr>
      </w:pPr>
    </w:p>
    <w:p w14:paraId="75B53482" w14:textId="77777777" w:rsidR="00C5546A" w:rsidRDefault="00C5546A">
      <w:pPr>
        <w:rPr>
          <w:b/>
        </w:rPr>
      </w:pPr>
    </w:p>
    <w:p w14:paraId="43AC5B28" w14:textId="77777777" w:rsidR="00C5546A" w:rsidRDefault="00924407">
      <w:pPr>
        <w:rPr>
          <w:b/>
        </w:rPr>
      </w:pPr>
      <w:r>
        <w:rPr>
          <w:b/>
          <w:noProof/>
        </w:rPr>
        <w:lastRenderedPageBreak/>
        <mc:AlternateContent>
          <mc:Choice Requires="wpg">
            <w:drawing>
              <wp:anchor distT="0" distB="0" distL="114300" distR="114300" simplePos="0" relativeHeight="251684864" behindDoc="0" locked="0" layoutInCell="1" allowOverlap="1" wp14:anchorId="75C19BDC" wp14:editId="1F854494">
                <wp:simplePos x="0" y="0"/>
                <wp:positionH relativeFrom="column">
                  <wp:posOffset>43815</wp:posOffset>
                </wp:positionH>
                <wp:positionV relativeFrom="paragraph">
                  <wp:posOffset>308610</wp:posOffset>
                </wp:positionV>
                <wp:extent cx="5940425" cy="2743200"/>
                <wp:effectExtent l="19050" t="19050" r="22225" b="19050"/>
                <wp:wrapThrough wrapText="bothSides">
                  <wp:wrapPolygon edited="1">
                    <wp:start x="-69" y="-150"/>
                    <wp:lineTo x="-69" y="21600"/>
                    <wp:lineTo x="21612" y="21600"/>
                    <wp:lineTo x="21612" y="-150"/>
                    <wp:lineTo x="-69" y="-150"/>
                  </wp:wrapPolygon>
                </wp:wrapThrough>
                <wp:docPr id="49" name="Рисунок 5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8" name="Рисунок 58"/>
                        <pic:cNvPicPr>
                          <a:picLocks noChangeAspect="1"/>
                        </pic:cNvPicPr>
                      </pic:nvPicPr>
                      <pic:blipFill>
                        <a:blip r:embed="rId111"/>
                        <a:stretch/>
                      </pic:blipFill>
                      <pic:spPr bwMode="auto">
                        <a:xfrm>
                          <a:off x="0" y="0"/>
                          <a:ext cx="5940425" cy="27432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pic:spPr>
                    </pic:pic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48" o:spid="_x0000_s48" type="#_x0000_t75" style="position:absolute;z-index:251684864;o:allowoverlap:true;o:allowincell:true;mso-position-horizontal-relative:text;margin-left:3.45pt;mso-position-horizontal:absolute;mso-position-vertical-relative:text;margin-top:24.30pt;mso-position-vertical:absolute;width:467.75pt;height:216.00pt;mso-wrap-distance-left:9.00pt;mso-wrap-distance-top:0.00pt;mso-wrap-distance-right:9.00pt;mso-wrap-distance-bottom:0.00pt;z-index:1;" wrapcoords="-318 -693 -318 100000 100056 100000 100056 -693 -318 -693" strokecolor="#D8D8D8">
                <w10:wrap type="through"/>
                <v:imagedata r:id="rId112" o:title=""/>
                <o:lock v:ext="edit" rotation="t"/>
              </v:shape>
            </w:pict>
          </mc:Fallback>
        </mc:AlternateContent>
      </w:r>
      <w:r>
        <w:rPr>
          <w:b/>
        </w:rPr>
        <w:t>Рисунок 28. Фрагмент приложения Б11. Показатели «было-стало»</w:t>
      </w:r>
    </w:p>
    <w:p w14:paraId="4631F827" w14:textId="77777777" w:rsidR="00C5546A" w:rsidRDefault="00924407">
      <w:r>
        <w:rPr>
          <w:b/>
        </w:rPr>
        <w:t>Шаг 12. План мероприятий.</w:t>
      </w:r>
      <w:r>
        <w:t xml:space="preserve"> Целевое состояние переводится в план действий: мероприятие, причина, на которую оно направлено, ответственный, срок, ожидаемый результат и способ проверки. Благодаря этому диагностика не заканчивается описанием проблемы, а переходит в управляемое изменение процесса. На выходе формируется план мероприятий по устранению причин потерь. Используется приложение Б12.</w:t>
      </w:r>
    </w:p>
    <w:p w14:paraId="0609DC38" w14:textId="77777777" w:rsidR="00C5546A" w:rsidRDefault="00924407">
      <w:pPr>
        <w:rPr>
          <w:b/>
        </w:rPr>
      </w:pPr>
      <w:r>
        <w:rPr>
          <w:b/>
          <w:noProof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 wp14:anchorId="56A4ACC5" wp14:editId="0684D497">
                <wp:simplePos x="0" y="0"/>
                <wp:positionH relativeFrom="column">
                  <wp:posOffset>43815</wp:posOffset>
                </wp:positionH>
                <wp:positionV relativeFrom="paragraph">
                  <wp:posOffset>366395</wp:posOffset>
                </wp:positionV>
                <wp:extent cx="6008370" cy="3613150"/>
                <wp:effectExtent l="19050" t="19050" r="11430" b="25400"/>
                <wp:wrapThrough wrapText="bothSides">
                  <wp:wrapPolygon edited="1">
                    <wp:start x="-68" y="-114"/>
                    <wp:lineTo x="-68" y="21638"/>
                    <wp:lineTo x="21573" y="21638"/>
                    <wp:lineTo x="21573" y="-114"/>
                    <wp:lineTo x="-68" y="-114"/>
                  </wp:wrapPolygon>
                </wp:wrapThrough>
                <wp:docPr id="50" name="Рисунок 6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1" name="Рисунок 61"/>
                        <pic:cNvPicPr>
                          <a:picLocks noChangeAspect="1"/>
                        </pic:cNvPicPr>
                      </pic:nvPicPr>
                      <pic:blipFill>
                        <a:blip r:embed="rId113"/>
                        <a:srcRect l="2994" t="24369" r="1763" b="28891"/>
                        <a:stretch/>
                      </pic:blipFill>
                      <pic:spPr bwMode="auto">
                        <a:xfrm>
                          <a:off x="0" y="0"/>
                          <a:ext cx="6008370" cy="36131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49" o:spid="_x0000_s49" type="#_x0000_t75" style="position:absolute;z-index:251685888;o:allowoverlap:true;o:allowincell:true;mso-position-horizontal-relative:text;margin-left:3.45pt;mso-position-horizontal:absolute;mso-position-vertical-relative:text;margin-top:28.85pt;mso-position-vertical:absolute;width:473.10pt;height:284.50pt;mso-wrap-distance-left:9.00pt;mso-wrap-distance-top:0.00pt;mso-wrap-distance-right:9.00pt;mso-wrap-distance-bottom:0.00pt;z-index:1;" wrapcoords="-314 -527 -314 100176 99875 100176 99875 -527 -314 -527" strokecolor="#D8D8D8">
                <w10:wrap type="through"/>
                <v:imagedata r:id="rId114" o:title=""/>
                <o:lock v:ext="edit" rotation="t"/>
              </v:shape>
            </w:pict>
          </mc:Fallback>
        </mc:AlternateContent>
      </w:r>
      <w:r>
        <w:rPr>
          <w:b/>
        </w:rPr>
        <w:t>Рисунок 29. Содержание приложения Б12</w:t>
      </w:r>
    </w:p>
    <w:p w14:paraId="435200F9" w14:textId="77777777" w:rsidR="00C5546A" w:rsidRDefault="00C5546A">
      <w:pPr>
        <w:rPr>
          <w:b/>
        </w:rPr>
      </w:pPr>
    </w:p>
    <w:p w14:paraId="3BFC25E0" w14:textId="77777777" w:rsidR="00C5546A" w:rsidRDefault="00C5546A">
      <w:pPr>
        <w:rPr>
          <w:b/>
        </w:rPr>
      </w:pPr>
    </w:p>
    <w:p w14:paraId="5345DEE9" w14:textId="77777777" w:rsidR="00C5546A" w:rsidRDefault="00924407">
      <w:pPr>
        <w:rPr>
          <w:b/>
        </w:rPr>
      </w:pPr>
      <w:r>
        <w:rPr>
          <w:b/>
          <w:noProof/>
        </w:rPr>
        <w:lastRenderedPageBreak/>
        <mc:AlternateContent>
          <mc:Choice Requires="wpg">
            <w:drawing>
              <wp:anchor distT="0" distB="0" distL="114300" distR="114300" simplePos="0" relativeHeight="251686912" behindDoc="0" locked="0" layoutInCell="1" allowOverlap="1" wp14:anchorId="30DC6239" wp14:editId="11B0F57C">
                <wp:simplePos x="0" y="0"/>
                <wp:positionH relativeFrom="column">
                  <wp:posOffset>56515</wp:posOffset>
                </wp:positionH>
                <wp:positionV relativeFrom="paragraph">
                  <wp:posOffset>308610</wp:posOffset>
                </wp:positionV>
                <wp:extent cx="5940425" cy="3028950"/>
                <wp:effectExtent l="19050" t="19050" r="22225" b="19050"/>
                <wp:wrapThrough wrapText="bothSides">
                  <wp:wrapPolygon edited="1">
                    <wp:start x="-69" y="-136"/>
                    <wp:lineTo x="-69" y="21600"/>
                    <wp:lineTo x="21612" y="21600"/>
                    <wp:lineTo x="21612" y="-136"/>
                    <wp:lineTo x="-69" y="-136"/>
                  </wp:wrapPolygon>
                </wp:wrapThrough>
                <wp:docPr id="51" name="Рисунок 6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2" name="Рисунок 62"/>
                        <pic:cNvPicPr>
                          <a:picLocks noChangeAspect="1"/>
                        </pic:cNvPicPr>
                      </pic:nvPicPr>
                      <pic:blipFill>
                        <a:blip r:embed="rId115"/>
                        <a:stretch/>
                      </pic:blipFill>
                      <pic:spPr bwMode="auto">
                        <a:xfrm>
                          <a:off x="0" y="0"/>
                          <a:ext cx="5940425" cy="30289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pic:spPr>
                    </pic:pic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50" o:spid="_x0000_s50" type="#_x0000_t75" style="position:absolute;z-index:251686912;o:allowoverlap:true;o:allowincell:true;mso-position-horizontal-relative:text;margin-left:4.45pt;mso-position-horizontal:absolute;mso-position-vertical-relative:text;margin-top:24.30pt;mso-position-vertical:absolute;width:467.75pt;height:238.50pt;mso-wrap-distance-left:9.00pt;mso-wrap-distance-top:0.00pt;mso-wrap-distance-right:9.00pt;mso-wrap-distance-bottom:0.00pt;z-index:1;" wrapcoords="-318 -629 -318 100000 100056 100000 100056 -629 -318 -629" strokecolor="#D8D8D8">
                <w10:wrap type="through"/>
                <v:imagedata r:id="rId116" o:title=""/>
                <o:lock v:ext="edit" rotation="t"/>
              </v:shape>
            </w:pict>
          </mc:Fallback>
        </mc:AlternateContent>
      </w:r>
      <w:r>
        <w:rPr>
          <w:b/>
        </w:rPr>
        <w:t>Рисунок 30. Фрагмент приложения Б12. Приоритет проблем</w:t>
      </w:r>
    </w:p>
    <w:p w14:paraId="3A8576FF" w14:textId="77777777" w:rsidR="00C5546A" w:rsidRDefault="00924407">
      <w:pPr>
        <w:rPr>
          <w:b/>
        </w:rPr>
      </w:pPr>
      <w:r>
        <w:rPr>
          <w:b/>
          <w:noProof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 wp14:anchorId="4CC6422E" wp14:editId="6CE5B806">
                <wp:simplePos x="0" y="0"/>
                <wp:positionH relativeFrom="column">
                  <wp:posOffset>56515</wp:posOffset>
                </wp:positionH>
                <wp:positionV relativeFrom="paragraph">
                  <wp:posOffset>3591560</wp:posOffset>
                </wp:positionV>
                <wp:extent cx="5940425" cy="3251200"/>
                <wp:effectExtent l="19050" t="19050" r="22225" b="25400"/>
                <wp:wrapThrough wrapText="bothSides">
                  <wp:wrapPolygon edited="1">
                    <wp:start x="-69" y="-127"/>
                    <wp:lineTo x="-69" y="21642"/>
                    <wp:lineTo x="21612" y="21642"/>
                    <wp:lineTo x="21612" y="-127"/>
                    <wp:lineTo x="-69" y="-127"/>
                  </wp:wrapPolygon>
                </wp:wrapThrough>
                <wp:docPr id="52" name="Рисунок 6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3" name="Рисунок 63"/>
                        <pic:cNvPicPr>
                          <a:picLocks noChangeAspect="1"/>
                        </pic:cNvPicPr>
                      </pic:nvPicPr>
                      <pic:blipFill>
                        <a:blip r:embed="rId117"/>
                        <a:stretch/>
                      </pic:blipFill>
                      <pic:spPr bwMode="auto">
                        <a:xfrm>
                          <a:off x="0" y="0"/>
                          <a:ext cx="5940425" cy="32512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pic:spPr>
                    </pic:pic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51" o:spid="_x0000_s51" type="#_x0000_t75" style="position:absolute;z-index:251687936;o:allowoverlap:true;o:allowincell:true;mso-position-horizontal-relative:text;margin-left:4.45pt;mso-position-horizontal:absolute;mso-position-vertical-relative:text;margin-top:282.80pt;mso-position-vertical:absolute;width:467.75pt;height:256.00pt;mso-wrap-distance-left:9.00pt;mso-wrap-distance-top:0.00pt;mso-wrap-distance-right:9.00pt;mso-wrap-distance-bottom:0.00pt;z-index:1;" wrapcoords="-318 -587 -318 100194 100056 100194 100056 -587 -318 -587" strokecolor="#D8D8D8">
                <w10:wrap type="through"/>
                <v:imagedata r:id="rId118" o:title=""/>
                <o:lock v:ext="edit" rotation="t"/>
              </v:shape>
            </w:pict>
          </mc:Fallback>
        </mc:AlternateContent>
      </w:r>
      <w:r>
        <w:rPr>
          <w:b/>
        </w:rPr>
        <w:t>Рисунок 31. Фрагмент приложения Б12. План мероприятий</w:t>
      </w:r>
    </w:p>
    <w:p w14:paraId="2D32F31F" w14:textId="77777777" w:rsidR="00C5546A" w:rsidRDefault="00C5546A">
      <w:pPr>
        <w:rPr>
          <w:b/>
        </w:rPr>
      </w:pPr>
    </w:p>
    <w:p w14:paraId="16A5C7FA" w14:textId="77777777" w:rsidR="00C5546A" w:rsidRDefault="00924407">
      <w:r>
        <w:rPr>
          <w:b/>
        </w:rPr>
        <w:t>Шаг 13. Повторный замер.</w:t>
      </w:r>
      <w:r>
        <w:t xml:space="preserve"> После пробных изменений проводится повторный замер. Он показывает, изменились ли длительность процесса, количество ручных операций, ожиданий, возвратов и ошибок. Повторный замер нужен, чтобы подтвердить эффект не словами, а сопоставимыми данными. На выходе получаются данные «после» и проверяется эффект изменений. Используется приложение Б13.</w:t>
      </w:r>
    </w:p>
    <w:p w14:paraId="70F581E2" w14:textId="77777777" w:rsidR="00C5546A" w:rsidRDefault="00C5546A"/>
    <w:p w14:paraId="1584A08F" w14:textId="77777777" w:rsidR="00C5546A" w:rsidRDefault="00924407">
      <w:pPr>
        <w:rPr>
          <w:b/>
        </w:rPr>
      </w:pPr>
      <w:r>
        <w:rPr>
          <w:b/>
          <w:noProof/>
        </w:rPr>
        <w:lastRenderedPageBreak/>
        <mc:AlternateContent>
          <mc:Choice Requires="wpg">
            <w:drawing>
              <wp:anchor distT="0" distB="0" distL="114300" distR="114300" simplePos="0" relativeHeight="251688960" behindDoc="0" locked="0" layoutInCell="1" allowOverlap="1" wp14:anchorId="43D1ABCD" wp14:editId="5DB8A76B">
                <wp:simplePos x="0" y="0"/>
                <wp:positionH relativeFrom="column">
                  <wp:posOffset>81915</wp:posOffset>
                </wp:positionH>
                <wp:positionV relativeFrom="paragraph">
                  <wp:posOffset>270510</wp:posOffset>
                </wp:positionV>
                <wp:extent cx="5899150" cy="4349750"/>
                <wp:effectExtent l="0" t="0" r="6350" b="0"/>
                <wp:wrapThrough wrapText="bothSides">
                  <wp:wrapPolygon edited="1">
                    <wp:start x="0" y="0"/>
                    <wp:lineTo x="0" y="21474"/>
                    <wp:lineTo x="21553" y="21474"/>
                    <wp:lineTo x="21553" y="0"/>
                    <wp:lineTo x="0" y="0"/>
                  </wp:wrapPolygon>
                </wp:wrapThrough>
                <wp:docPr id="53" name="Рисунок 3444140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441408" name="Рисунок 34441408"/>
                        <pic:cNvPicPr>
                          <a:picLocks noChangeAspect="1"/>
                        </pic:cNvPicPr>
                      </pic:nvPicPr>
                      <pic:blipFill>
                        <a:blip r:embed="rId119"/>
                        <a:srcRect l="2778" t="24408" r="1016" b="13897"/>
                        <a:stretch/>
                      </pic:blipFill>
                      <pic:spPr bwMode="auto">
                        <a:xfrm>
                          <a:off x="0" y="0"/>
                          <a:ext cx="5899150" cy="43497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52" o:spid="_x0000_s52" type="#_x0000_t75" style="position:absolute;z-index:251688960;o:allowoverlap:true;o:allowincell:true;mso-position-horizontal-relative:text;margin-left:6.45pt;mso-position-horizontal:absolute;mso-position-vertical-relative:text;margin-top:21.30pt;mso-position-vertical:absolute;width:464.50pt;height:342.50pt;mso-wrap-distance-left:9.00pt;mso-wrap-distance-top:0.00pt;mso-wrap-distance-right:9.00pt;mso-wrap-distance-bottom:0.00pt;z-index:1;" wrapcoords="0 0 0 99417 99782 99417 99782 0 0 0" stroked="f">
                <w10:wrap type="through"/>
                <v:imagedata r:id="rId120" o:title=""/>
                <o:lock v:ext="edit" rotation="t"/>
              </v:shape>
            </w:pict>
          </mc:Fallback>
        </mc:AlternateContent>
      </w:r>
      <w:r>
        <w:rPr>
          <w:b/>
        </w:rPr>
        <w:t>Рисунок 32. Содержание приложения Б13</w:t>
      </w:r>
    </w:p>
    <w:p w14:paraId="1C103F54" w14:textId="77777777" w:rsidR="00C5546A" w:rsidRDefault="00C5546A">
      <w:pPr>
        <w:rPr>
          <w:b/>
        </w:rPr>
      </w:pPr>
    </w:p>
    <w:p w14:paraId="365A47E4" w14:textId="77777777" w:rsidR="00C5546A" w:rsidRDefault="00924407">
      <w:pPr>
        <w:rPr>
          <w:b/>
        </w:rPr>
      </w:pPr>
      <w:r>
        <w:rPr>
          <w:b/>
        </w:rPr>
        <w:t>Рисунок 33. Фрагмент приложения Б13. Свод повторного замера</w:t>
      </w:r>
    </w:p>
    <w:p w14:paraId="4084CF85" w14:textId="77777777" w:rsidR="00C5546A" w:rsidRDefault="00924407">
      <w:pPr>
        <w:rPr>
          <w:b/>
        </w:rPr>
      </w:pPr>
      <w:r>
        <w:rPr>
          <w:b/>
          <w:noProof/>
        </w:rPr>
        <mc:AlternateContent>
          <mc:Choice Requires="wpg">
            <w:drawing>
              <wp:anchor distT="0" distB="0" distL="114300" distR="114300" simplePos="0" relativeHeight="251689984" behindDoc="0" locked="0" layoutInCell="1" allowOverlap="1" wp14:anchorId="0FFBACCF" wp14:editId="45213B1E">
                <wp:simplePos x="0" y="0"/>
                <wp:positionH relativeFrom="column">
                  <wp:posOffset>132715</wp:posOffset>
                </wp:positionH>
                <wp:positionV relativeFrom="paragraph">
                  <wp:posOffset>213995</wp:posOffset>
                </wp:positionV>
                <wp:extent cx="5848350" cy="1974850"/>
                <wp:effectExtent l="0" t="0" r="0" b="6350"/>
                <wp:wrapThrough wrapText="bothSides">
                  <wp:wrapPolygon edited="1">
                    <wp:start x="0" y="0"/>
                    <wp:lineTo x="0" y="21461"/>
                    <wp:lineTo x="21530" y="21461"/>
                    <wp:lineTo x="21530" y="0"/>
                    <wp:lineTo x="0" y="0"/>
                  </wp:wrapPolygon>
                </wp:wrapThrough>
                <wp:docPr id="54" name="Рисунок 3444140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441409" name="Рисунок 34441409"/>
                        <pic:cNvPicPr>
                          <a:picLocks noChangeAspect="1"/>
                        </pic:cNvPicPr>
                      </pic:nvPicPr>
                      <pic:blipFill>
                        <a:blip r:embed="rId121"/>
                        <a:stretch/>
                      </pic:blipFill>
                      <pic:spPr bwMode="auto">
                        <a:xfrm>
                          <a:off x="0" y="0"/>
                          <a:ext cx="5848350" cy="1974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53" o:spid="_x0000_s53" type="#_x0000_t75" style="position:absolute;z-index:251689984;o:allowoverlap:true;o:allowincell:true;mso-position-horizontal-relative:text;margin-left:10.45pt;mso-position-horizontal:absolute;mso-position-vertical-relative:text;margin-top:16.85pt;mso-position-vertical:absolute;width:460.50pt;height:155.50pt;mso-wrap-distance-left:9.00pt;mso-wrap-distance-top:0.00pt;mso-wrap-distance-right:9.00pt;mso-wrap-distance-bottom:0.00pt;z-index:1;" wrapcoords="0 0 0 99356 99676 99356 99676 0 0 0" stroked="false">
                <w10:wrap type="through"/>
                <v:imagedata r:id="rId122" o:title=""/>
                <o:lock v:ext="edit" rotation="t"/>
              </v:shape>
            </w:pict>
          </mc:Fallback>
        </mc:AlternateContent>
      </w:r>
    </w:p>
    <w:p w14:paraId="4219E50D" w14:textId="77777777" w:rsidR="00C5546A" w:rsidRDefault="00C5546A"/>
    <w:p w14:paraId="7675055A" w14:textId="1DB02F99" w:rsidR="00C5546A" w:rsidRDefault="00924407">
      <w:r>
        <w:rPr>
          <w:b/>
        </w:rPr>
        <w:t>Шаг 14. Сравнение «было – стало» и итоговое решение.</w:t>
      </w:r>
      <w:r>
        <w:t xml:space="preserve"> На финальном шаге объединяются результаты диагностики: выбранная проблема, карта текущего состояния, подтверждённые потери, причины, целевое состояние, повторный замер и вывод о дальнейшем решении. </w:t>
      </w:r>
      <w:r w:rsidR="007E4836" w:rsidRPr="007E4836">
        <w:t xml:space="preserve">По итогам возможны три варианта: закрепить улучшения регламентом; вернуться на </w:t>
      </w:r>
      <w:r w:rsidR="007E4836" w:rsidRPr="007E4836">
        <w:lastRenderedPageBreak/>
        <w:t>предыдущие шаги диагностики для уточнения границ процесса или дополнительных замеров, если собранных данных недостаточно для уверенного вывода; перейти к маршруту А для запуска цифрового контура. На выходе подготавливается итоговый отчёт и управленческое решение. Используется приложение Б14.</w:t>
      </w:r>
    </w:p>
    <w:p w14:paraId="025B418A" w14:textId="77777777" w:rsidR="00C5546A" w:rsidRDefault="00924407">
      <w:pPr>
        <w:rPr>
          <w:b/>
        </w:rPr>
      </w:pPr>
      <w:r>
        <w:rPr>
          <w:b/>
          <w:noProof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 wp14:anchorId="26E5D766" wp14:editId="5A85344D">
                <wp:simplePos x="0" y="0"/>
                <wp:positionH relativeFrom="column">
                  <wp:posOffset>5715</wp:posOffset>
                </wp:positionH>
                <wp:positionV relativeFrom="paragraph">
                  <wp:posOffset>288925</wp:posOffset>
                </wp:positionV>
                <wp:extent cx="5969000" cy="3289300"/>
                <wp:effectExtent l="19050" t="19050" r="12700" b="25400"/>
                <wp:wrapThrough wrapText="bothSides">
                  <wp:wrapPolygon edited="1">
                    <wp:start x="-69" y="-125"/>
                    <wp:lineTo x="-69" y="21642"/>
                    <wp:lineTo x="21577" y="21642"/>
                    <wp:lineTo x="21577" y="-125"/>
                    <wp:lineTo x="-69" y="-125"/>
                  </wp:wrapPolygon>
                </wp:wrapThrough>
                <wp:docPr id="55" name="Рисунок 344414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441410" name="Рисунок 34441410"/>
                        <pic:cNvPicPr>
                          <a:picLocks noChangeAspect="1"/>
                        </pic:cNvPicPr>
                      </pic:nvPicPr>
                      <pic:blipFill>
                        <a:blip r:embed="rId123"/>
                        <a:srcRect l="3207" t="24446" r="1335" b="32093"/>
                        <a:stretch/>
                      </pic:blipFill>
                      <pic:spPr bwMode="auto">
                        <a:xfrm>
                          <a:off x="0" y="0"/>
                          <a:ext cx="5969000" cy="32893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54" o:spid="_x0000_s54" type="#_x0000_t75" style="position:absolute;z-index:251691008;o:allowoverlap:true;o:allowincell:true;mso-position-horizontal-relative:text;margin-left:0.45pt;mso-position-horizontal:absolute;mso-position-vertical-relative:text;margin-top:22.75pt;mso-position-vertical:absolute;width:470.00pt;height:259.00pt;mso-wrap-distance-left:9.00pt;mso-wrap-distance-top:0.00pt;mso-wrap-distance-right:9.00pt;mso-wrap-distance-bottom:0.00pt;z-index:1;" wrapcoords="-318 -578 -318 100194 99894 100194 99894 -578 -318 -578" strokecolor="#D8D8D8">
                <w10:wrap type="through"/>
                <v:imagedata r:id="rId124" o:title=""/>
                <o:lock v:ext="edit" rotation="t"/>
              </v:shape>
            </w:pict>
          </mc:Fallback>
        </mc:AlternateContent>
      </w:r>
      <w:r>
        <w:rPr>
          <w:b/>
        </w:rPr>
        <w:t>Рисунок 34. Содержание приложения Б14</w:t>
      </w:r>
    </w:p>
    <w:p w14:paraId="01EDF7B8" w14:textId="77777777" w:rsidR="00C5546A" w:rsidRDefault="00924407">
      <w:pPr>
        <w:rPr>
          <w:b/>
        </w:rPr>
      </w:pPr>
      <w:r>
        <w:rPr>
          <w:b/>
        </w:rPr>
        <w:t>Рисунок 35. Фрагмент приложения Б14. Экономический и управленческий эффект по результатам диагностики</w:t>
      </w:r>
    </w:p>
    <w:p w14:paraId="2145043F" w14:textId="77777777" w:rsidR="00C5546A" w:rsidRDefault="00924407">
      <w:pPr>
        <w:rPr>
          <w:b/>
        </w:rPr>
      </w:pPr>
      <w:r>
        <w:rPr>
          <w:b/>
          <w:noProof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 wp14:anchorId="43345C6B" wp14:editId="4ACA44AB">
                <wp:simplePos x="0" y="0"/>
                <wp:positionH relativeFrom="column">
                  <wp:posOffset>31115</wp:posOffset>
                </wp:positionH>
                <wp:positionV relativeFrom="paragraph">
                  <wp:posOffset>229235</wp:posOffset>
                </wp:positionV>
                <wp:extent cx="5940425" cy="3073400"/>
                <wp:effectExtent l="19050" t="19050" r="22225" b="12700"/>
                <wp:wrapThrough wrapText="bothSides">
                  <wp:wrapPolygon edited="1">
                    <wp:start x="-69" y="-134"/>
                    <wp:lineTo x="-69" y="21555"/>
                    <wp:lineTo x="21612" y="21555"/>
                    <wp:lineTo x="21612" y="-134"/>
                    <wp:lineTo x="-69" y="-134"/>
                  </wp:wrapPolygon>
                </wp:wrapThrough>
                <wp:docPr id="56" name="Рисунок 344414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441411" name="Рисунок 34441411"/>
                        <pic:cNvPicPr>
                          <a:picLocks noChangeAspect="1"/>
                        </pic:cNvPicPr>
                      </pic:nvPicPr>
                      <pic:blipFill>
                        <a:blip r:embed="rId125"/>
                        <a:stretch/>
                      </pic:blipFill>
                      <pic:spPr bwMode="auto">
                        <a:xfrm>
                          <a:off x="0" y="0"/>
                          <a:ext cx="5940425" cy="30734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pic:spPr>
                    </pic:pic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55" o:spid="_x0000_s55" type="#_x0000_t75" style="position:absolute;z-index:251692032;o:allowoverlap:true;o:allowincell:true;mso-position-horizontal-relative:text;margin-left:2.45pt;mso-position-horizontal:absolute;mso-position-vertical-relative:text;margin-top:18.05pt;mso-position-vertical:absolute;width:467.75pt;height:242.00pt;mso-wrap-distance-left:9.00pt;mso-wrap-distance-top:0.00pt;mso-wrap-distance-right:9.00pt;mso-wrap-distance-bottom:0.00pt;z-index:1;" wrapcoords="-318 -619 -318 99792 100056 99792 100056 -619 -318 -619" strokecolor="#D8D8D8">
                <w10:wrap type="through"/>
                <v:imagedata r:id="rId126" o:title=""/>
                <o:lock v:ext="edit" rotation="t"/>
              </v:shape>
            </w:pict>
          </mc:Fallback>
        </mc:AlternateContent>
      </w:r>
    </w:p>
    <w:p w14:paraId="6FC0AA6A" w14:textId="77777777" w:rsidR="00C5546A" w:rsidRDefault="00C5546A">
      <w:pPr>
        <w:rPr>
          <w:b/>
        </w:rPr>
      </w:pPr>
    </w:p>
    <w:p w14:paraId="0A98454A" w14:textId="77777777" w:rsidR="00C5546A" w:rsidRDefault="00924407">
      <w:pPr>
        <w:pStyle w:val="4"/>
      </w:pPr>
      <w:r>
        <w:lastRenderedPageBreak/>
        <w:t>Как читать результаты диагностики</w:t>
      </w:r>
    </w:p>
    <w:p w14:paraId="0EA6EAF2" w14:textId="77777777" w:rsidR="00C5546A" w:rsidRDefault="00924407">
      <w:r>
        <w:t>Итог маршрута Б – управленческое решение, основанное на фактах. В финале фиксируется, какая проблема подтверждена, где находятся основные потери, какие причины выявлены, что можно исправить организационно и где для устойчивого контроля требуется цифровой инструмент.</w:t>
      </w:r>
    </w:p>
    <w:p w14:paraId="34900F32" w14:textId="77777777" w:rsidR="00C5546A" w:rsidRDefault="00C5546A">
      <w:pPr>
        <w:rPr>
          <w:b/>
        </w:rPr>
      </w:pPr>
    </w:p>
    <w:p w14:paraId="15A3BD5E" w14:textId="77777777" w:rsidR="00C5546A" w:rsidRDefault="00924407">
      <w:pPr>
        <w:rPr>
          <w:b/>
        </w:rPr>
      </w:pPr>
      <w:r>
        <w:rPr>
          <w:b/>
          <w:noProof/>
        </w:rPr>
        <mc:AlternateContent>
          <mc:Choice Requires="wpg">
            <w:drawing>
              <wp:anchor distT="0" distB="0" distL="114300" distR="114300" simplePos="0" relativeHeight="251693056" behindDoc="0" locked="0" layoutInCell="1" allowOverlap="1" wp14:anchorId="4CB93F1E" wp14:editId="79B74A6C">
                <wp:simplePos x="0" y="0"/>
                <wp:positionH relativeFrom="column">
                  <wp:posOffset>56515</wp:posOffset>
                </wp:positionH>
                <wp:positionV relativeFrom="paragraph">
                  <wp:posOffset>543560</wp:posOffset>
                </wp:positionV>
                <wp:extent cx="5940425" cy="5727700"/>
                <wp:effectExtent l="19050" t="19050" r="22225" b="25400"/>
                <wp:wrapThrough wrapText="bothSides">
                  <wp:wrapPolygon edited="1">
                    <wp:start x="-69" y="-72"/>
                    <wp:lineTo x="-69" y="21624"/>
                    <wp:lineTo x="21612" y="21624"/>
                    <wp:lineTo x="21612" y="-72"/>
                    <wp:lineTo x="-69" y="-72"/>
                  </wp:wrapPolygon>
                </wp:wrapThrough>
                <wp:docPr id="57" name="Рисунок 344414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441412" name="Рисунок 34441412"/>
                        <pic:cNvPicPr>
                          <a:picLocks noChangeAspect="1"/>
                        </pic:cNvPicPr>
                      </pic:nvPicPr>
                      <pic:blipFill>
                        <a:blip r:embed="rId127"/>
                        <a:stretch/>
                      </pic:blipFill>
                      <pic:spPr bwMode="auto">
                        <a:xfrm>
                          <a:off x="0" y="0"/>
                          <a:ext cx="5940425" cy="57277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pic:spPr>
                    </pic:pic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56" o:spid="_x0000_s56" type="#_x0000_t75" style="position:absolute;z-index:251693056;o:allowoverlap:true;o:allowincell:true;mso-position-horizontal-relative:text;margin-left:4.45pt;mso-position-horizontal:absolute;mso-position-vertical-relative:text;margin-top:42.80pt;mso-position-vertical:absolute;width:467.75pt;height:451.00pt;mso-wrap-distance-left:9.00pt;mso-wrap-distance-top:0.00pt;mso-wrap-distance-right:9.00pt;mso-wrap-distance-bottom:0.00pt;z-index:1;" wrapcoords="-318 -332 -318 100111 100056 100111 100056 -332 -318 -332" strokecolor="#D8D8D8">
                <w10:wrap type="through"/>
                <v:imagedata r:id="rId128" o:title=""/>
                <o:lock v:ext="edit" rotation="t"/>
              </v:shape>
            </w:pict>
          </mc:Fallback>
        </mc:AlternateContent>
      </w:r>
      <w:r>
        <w:rPr>
          <w:b/>
        </w:rPr>
        <w:t>Рисунок 36. Фрагмент приложения Б14. Отчет по результатам диагностики</w:t>
      </w:r>
    </w:p>
    <w:p w14:paraId="45A48E93" w14:textId="77777777" w:rsidR="00C5546A" w:rsidRDefault="00C5546A">
      <w:pPr>
        <w:rPr>
          <w:b/>
        </w:rPr>
      </w:pPr>
    </w:p>
    <w:p w14:paraId="54FE658F" w14:textId="77777777" w:rsidR="00C5546A" w:rsidRDefault="00C5546A"/>
    <w:p w14:paraId="3E8AF5B7" w14:textId="77777777" w:rsidR="00C5546A" w:rsidRDefault="00C5546A"/>
    <w:p w14:paraId="720E0FF5" w14:textId="77777777" w:rsidR="00C5546A" w:rsidRDefault="00924407">
      <w:pPr>
        <w:ind w:firstLine="0"/>
        <w:jc w:val="center"/>
      </w:pPr>
      <w:r>
        <w:rPr>
          <w:b/>
        </w:rPr>
        <w:lastRenderedPageBreak/>
        <w:t>Таблица 17. Управленческие решения по итогам маршрута Б</w:t>
      </w:r>
    </w:p>
    <w:tbl>
      <w:tblPr>
        <w:tblStyle w:val="aff0"/>
        <w:tblW w:w="0" w:type="auto"/>
        <w:jc w:val="center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2336"/>
        <w:gridCol w:w="2336"/>
        <w:gridCol w:w="2337"/>
        <w:gridCol w:w="2336"/>
      </w:tblGrid>
      <w:tr w:rsidR="00C5546A" w14:paraId="1AEC4A13" w14:textId="77777777">
        <w:trPr>
          <w:tblHeader/>
          <w:jc w:val="center"/>
        </w:trPr>
        <w:tc>
          <w:tcPr>
            <w:tcW w:w="2339" w:type="dxa"/>
            <w:shd w:val="clear" w:color="auto" w:fill="F2F2F2" w:themeFill="background1" w:themeFillShade="F2"/>
          </w:tcPr>
          <w:p w14:paraId="20870F3C" w14:textId="77777777" w:rsidR="00C5546A" w:rsidRDefault="00924407">
            <w:pPr>
              <w:spacing w:line="259" w:lineRule="auto"/>
              <w:ind w:firstLine="0"/>
              <w:jc w:val="center"/>
            </w:pPr>
            <w:r>
              <w:rPr>
                <w:b/>
                <w:sz w:val="22"/>
              </w:rPr>
              <w:t>Вывод по маршруту Б</w:t>
            </w:r>
          </w:p>
        </w:tc>
        <w:tc>
          <w:tcPr>
            <w:tcW w:w="2339" w:type="dxa"/>
            <w:shd w:val="clear" w:color="auto" w:fill="F2F2F2" w:themeFill="background1" w:themeFillShade="F2"/>
          </w:tcPr>
          <w:p w14:paraId="7860338E" w14:textId="77777777" w:rsidR="00C5546A" w:rsidRDefault="00924407">
            <w:pPr>
              <w:spacing w:line="259" w:lineRule="auto"/>
              <w:ind w:firstLine="0"/>
              <w:jc w:val="center"/>
            </w:pPr>
            <w:r>
              <w:rPr>
                <w:b/>
                <w:sz w:val="22"/>
              </w:rPr>
              <w:t>Что это значит для организации</w:t>
            </w:r>
          </w:p>
        </w:tc>
        <w:tc>
          <w:tcPr>
            <w:tcW w:w="2339" w:type="dxa"/>
            <w:shd w:val="clear" w:color="auto" w:fill="F2F2F2" w:themeFill="background1" w:themeFillShade="F2"/>
          </w:tcPr>
          <w:p w14:paraId="1DA6C8B9" w14:textId="77777777" w:rsidR="00C5546A" w:rsidRDefault="00924407">
            <w:pPr>
              <w:spacing w:line="259" w:lineRule="auto"/>
              <w:ind w:firstLine="0"/>
              <w:jc w:val="center"/>
            </w:pPr>
            <w:r>
              <w:rPr>
                <w:b/>
                <w:sz w:val="22"/>
              </w:rPr>
              <w:t>Какое решение принимает руководитель</w:t>
            </w:r>
          </w:p>
        </w:tc>
        <w:tc>
          <w:tcPr>
            <w:tcW w:w="2339" w:type="dxa"/>
            <w:shd w:val="clear" w:color="auto" w:fill="F2F2F2" w:themeFill="background1" w:themeFillShade="F2"/>
          </w:tcPr>
          <w:p w14:paraId="226F17AF" w14:textId="77777777" w:rsidR="00C5546A" w:rsidRDefault="00924407">
            <w:pPr>
              <w:spacing w:line="259" w:lineRule="auto"/>
              <w:ind w:firstLine="0"/>
              <w:jc w:val="center"/>
            </w:pPr>
            <w:r>
              <w:rPr>
                <w:b/>
                <w:sz w:val="22"/>
              </w:rPr>
              <w:t xml:space="preserve">Что </w:t>
            </w:r>
            <w:proofErr w:type="gramStart"/>
            <w:r>
              <w:rPr>
                <w:b/>
                <w:sz w:val="22"/>
              </w:rPr>
              <w:t>показать</w:t>
            </w:r>
            <w:proofErr w:type="gramEnd"/>
            <w:r>
              <w:rPr>
                <w:b/>
                <w:sz w:val="22"/>
              </w:rPr>
              <w:t xml:space="preserve"> как подтверждение</w:t>
            </w:r>
          </w:p>
        </w:tc>
      </w:tr>
      <w:tr w:rsidR="00C5546A" w14:paraId="37A34384" w14:textId="77777777">
        <w:trPr>
          <w:jc w:val="center"/>
        </w:trPr>
        <w:tc>
          <w:tcPr>
            <w:tcW w:w="2339" w:type="dxa"/>
          </w:tcPr>
          <w:p w14:paraId="75E288E6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Достаточно организационных изменений</w:t>
            </w:r>
          </w:p>
        </w:tc>
        <w:tc>
          <w:tcPr>
            <w:tcW w:w="2339" w:type="dxa"/>
          </w:tcPr>
          <w:p w14:paraId="0EAAE322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Проблема связана с порядком работы, распределением ролей, лишними согласованиями или отсутствием единого правила</w:t>
            </w:r>
          </w:p>
        </w:tc>
        <w:tc>
          <w:tcPr>
            <w:tcW w:w="2339" w:type="dxa"/>
          </w:tcPr>
          <w:p w14:paraId="4CD84154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Закрепить новый порядок работы, назначить владельца процесса и периодически проверять показатели</w:t>
            </w:r>
          </w:p>
        </w:tc>
        <w:tc>
          <w:tcPr>
            <w:tcW w:w="2339" w:type="dxa"/>
          </w:tcPr>
          <w:p w14:paraId="1F4F1347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Б11, Б12, Б13, Б14; целевая карта и план мероприятий</w:t>
            </w:r>
          </w:p>
        </w:tc>
      </w:tr>
      <w:tr w:rsidR="00C5546A" w14:paraId="65195213" w14:textId="77777777">
        <w:trPr>
          <w:jc w:val="center"/>
        </w:trPr>
        <w:tc>
          <w:tcPr>
            <w:tcW w:w="2339" w:type="dxa"/>
          </w:tcPr>
          <w:p w14:paraId="0D61E5B0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Нужен устойчивый цифровой контроль</w:t>
            </w:r>
          </w:p>
        </w:tc>
        <w:tc>
          <w:tcPr>
            <w:tcW w:w="2339" w:type="dxa"/>
          </w:tcPr>
          <w:p w14:paraId="7FB55664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Потери повторяются из-за отсутствия цифрового следа, единого задания, фотофиксации, аналитики и прозрачной отчётности</w:t>
            </w:r>
          </w:p>
        </w:tc>
        <w:tc>
          <w:tcPr>
            <w:tcW w:w="2339" w:type="dxa"/>
          </w:tcPr>
          <w:p w14:paraId="6AC04924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Использовать результаты маршрута Б как готовую основу для маршрута А и расчёта эффекта внедрения</w:t>
            </w:r>
          </w:p>
        </w:tc>
        <w:tc>
          <w:tcPr>
            <w:tcW w:w="2339" w:type="dxa"/>
          </w:tcPr>
          <w:p w14:paraId="6DC2CC02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Б9, Б10, Б14, затем А1, А2, А3; карта текущего состояния и итоговый отчёт</w:t>
            </w:r>
          </w:p>
        </w:tc>
      </w:tr>
      <w:tr w:rsidR="00C5546A" w14:paraId="2A20D99E" w14:textId="77777777">
        <w:trPr>
          <w:jc w:val="center"/>
        </w:trPr>
        <w:tc>
          <w:tcPr>
            <w:tcW w:w="2339" w:type="dxa"/>
          </w:tcPr>
          <w:p w14:paraId="176E8BBB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Нужно уточнить диагностику</w:t>
            </w:r>
          </w:p>
        </w:tc>
        <w:tc>
          <w:tcPr>
            <w:tcW w:w="2339" w:type="dxa"/>
          </w:tcPr>
          <w:p w14:paraId="06F33CD5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Процесс выбран слишком широко или собранных данных недостаточно для уверенного вывода</w:t>
            </w:r>
          </w:p>
        </w:tc>
        <w:tc>
          <w:tcPr>
            <w:tcW w:w="2339" w:type="dxa"/>
          </w:tcPr>
          <w:p w14:paraId="3C717E30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Уточнить границы процесса, повторить отдельные замеры и обновить итоговый отчёт</w:t>
            </w:r>
          </w:p>
        </w:tc>
        <w:tc>
          <w:tcPr>
            <w:tcW w:w="2339" w:type="dxa"/>
          </w:tcPr>
          <w:p w14:paraId="6902C3DD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Б3, Б4, Б5, Б13, Б14; уточнённый паспорт процесса</w:t>
            </w:r>
          </w:p>
        </w:tc>
      </w:tr>
      <w:tr w:rsidR="00C5546A" w14:paraId="7583CC87" w14:textId="77777777">
        <w:trPr>
          <w:jc w:val="center"/>
        </w:trPr>
        <w:tc>
          <w:tcPr>
            <w:tcW w:w="2339" w:type="dxa"/>
          </w:tcPr>
          <w:p w14:paraId="49493E31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Эффект подтверждён</w:t>
            </w:r>
          </w:p>
        </w:tc>
        <w:tc>
          <w:tcPr>
            <w:tcW w:w="2339" w:type="dxa"/>
          </w:tcPr>
          <w:p w14:paraId="19E3B5B2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Пробные изменения уже показали сокращение времени, ручных операций или числа ошибок</w:t>
            </w:r>
          </w:p>
        </w:tc>
        <w:tc>
          <w:tcPr>
            <w:tcW w:w="2339" w:type="dxa"/>
          </w:tcPr>
          <w:p w14:paraId="4FBE239D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Закрепить улучшение регламентом либо подготовить масштабирование через маршрут А</w:t>
            </w:r>
          </w:p>
        </w:tc>
        <w:tc>
          <w:tcPr>
            <w:tcW w:w="2339" w:type="dxa"/>
          </w:tcPr>
          <w:p w14:paraId="4C690F7B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Б11–Б14; при цифровизации дополнительно А6, А8, А9</w:t>
            </w:r>
          </w:p>
        </w:tc>
      </w:tr>
    </w:tbl>
    <w:p w14:paraId="5C4A57FE" w14:textId="77777777" w:rsidR="00C5546A" w:rsidRDefault="00C5546A"/>
    <w:p w14:paraId="2B1E9C58" w14:textId="77777777" w:rsidR="00C5546A" w:rsidRDefault="00924407">
      <w:pPr>
        <w:pStyle w:val="4"/>
      </w:pPr>
      <w:r>
        <w:t>Связь маршрута Б с маршрутом А</w:t>
      </w:r>
    </w:p>
    <w:p w14:paraId="5060931E" w14:textId="77777777" w:rsidR="00C5546A" w:rsidRDefault="00924407">
      <w:r>
        <w:t>Маршрут Б может быть завершён как самостоятельная диагностика и закрепление организационных улучшений. При переходе к цифровизации результаты маршрута Б становятся входными данными для маршрута А: выбранный процесс, подтверждённые потери, базовые показатели, целевое состояние и план мероприятий используются для постановки задачи разработчику или поставщику ПО, настройки KPI, выбора пилотной зоны и расчёта ожидаемого эффекта.</w:t>
      </w:r>
    </w:p>
    <w:p w14:paraId="23F8B3C0" w14:textId="622C0A17" w:rsidR="00C5546A" w:rsidRDefault="00924407">
      <w:r>
        <w:t xml:space="preserve">Таким образом, маршрут А показывает, как запускать цифровой контур и оценивать окупаемость. Маршрут Б показывает, как самостоятельно </w:t>
      </w:r>
      <w:r>
        <w:lastRenderedPageBreak/>
        <w:t>д</w:t>
      </w:r>
      <w:r w:rsidR="007E4836">
        <w:t>иагностировать процесс и выявить</w:t>
      </w:r>
      <w:r>
        <w:t xml:space="preserve"> проблем</w:t>
      </w:r>
      <w:r w:rsidR="007E4836">
        <w:t xml:space="preserve">ы </w:t>
      </w:r>
      <w:r>
        <w:t>, подготовить требования и принять управленческое решение о дальнейших действиях.</w:t>
      </w:r>
    </w:p>
    <w:p w14:paraId="17149C07" w14:textId="77777777" w:rsidR="00C5546A" w:rsidRDefault="00924407">
      <w:pPr>
        <w:pStyle w:val="3"/>
      </w:pPr>
      <w:bookmarkStart w:id="42" w:name="_Toc241233689"/>
      <w:r>
        <w:t>8.4.2. Маршрут А. Внедрение единого цифрового контура с разработчиком</w:t>
      </w:r>
      <w:bookmarkEnd w:id="42"/>
    </w:p>
    <w:p w14:paraId="0CB272C4" w14:textId="77777777" w:rsidR="00C5546A" w:rsidRDefault="00924407">
      <w:r>
        <w:t>Маршрут А показывает технологию запуска цифрового контура на пилотной зоне. Логика маршрута не сводится к установке ПО: организация готовит исходные данные, настраивает цифровые правила работы, обучает пользователей, проводит пилот, измеряет эффект и принимает решение о масштабировании.</w:t>
      </w:r>
    </w:p>
    <w:p w14:paraId="34E981DA" w14:textId="77777777" w:rsidR="00C5546A" w:rsidRDefault="00924407">
      <w:pPr>
        <w:ind w:firstLine="0"/>
        <w:jc w:val="center"/>
      </w:pPr>
      <w:r>
        <w:rPr>
          <w:b/>
        </w:rPr>
        <w:t>Схема 3. Технология запуска маршрута А</w:t>
      </w:r>
    </w:p>
    <w:p w14:paraId="7D2747F5" w14:textId="77777777" w:rsidR="00C5546A" w:rsidRDefault="00924407">
      <w:pPr>
        <w:spacing w:after="160"/>
        <w:ind w:firstLine="0"/>
        <w:jc w:val="center"/>
      </w:pPr>
      <w:r>
        <w:rPr>
          <w:noProof/>
        </w:rPr>
        <mc:AlternateContent>
          <mc:Choice Requires="wpg">
            <w:drawing>
              <wp:inline distT="0" distB="0" distL="0" distR="0" wp14:anchorId="07AEF9FD" wp14:editId="5EB90FFD">
                <wp:extent cx="5760000" cy="3040000"/>
                <wp:effectExtent l="0" t="0" r="0" b="0"/>
                <wp:docPr id="58" name="Pictur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Схема_6_маршрут_А_ЧБ.png"/>
                        <pic:cNvPicPr>
                          <a:picLocks noChangeAspect="1"/>
                        </pic:cNvPicPr>
                      </pic:nvPicPr>
                      <pic:blipFill>
                        <a:blip r:embed="rId129"/>
                        <a:stretch/>
                      </pic:blipFill>
                      <pic:spPr bwMode="auto">
                        <a:xfrm>
                          <a:off x="0" y="0"/>
                          <a:ext cx="5760000" cy="304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57" o:spid="_x0000_s57" type="#_x0000_t75" style="width:453.54pt;height:239.37pt;mso-wrap-distance-left:0.00pt;mso-wrap-distance-top:0.00pt;mso-wrap-distance-right:0.00pt;mso-wrap-distance-bottom:0.00pt;z-index:1;" stroked="false">
                <v:imagedata r:id="rId130" o:title=""/>
                <o:lock v:ext="edit" rotation="t"/>
              </v:shape>
            </w:pict>
          </mc:Fallback>
        </mc:AlternateContent>
      </w:r>
    </w:p>
    <w:p w14:paraId="670071F2" w14:textId="77777777" w:rsidR="00C5546A" w:rsidRDefault="00924407">
      <w:pPr>
        <w:ind w:firstLine="0"/>
      </w:pPr>
      <w:r>
        <w:t xml:space="preserve">1. </w:t>
      </w:r>
      <w:r>
        <w:rPr>
          <w:b/>
        </w:rPr>
        <w:t>Организационный старт.</w:t>
      </w:r>
      <w:r>
        <w:t xml:space="preserve"> Назначение куратора, рабочей группы и порядка взаимодействия с разработчиком/поставщиком ПО.</w:t>
      </w:r>
    </w:p>
    <w:p w14:paraId="17203924" w14:textId="77777777" w:rsidR="00C5546A" w:rsidRDefault="00924407">
      <w:pPr>
        <w:ind w:firstLine="0"/>
      </w:pPr>
      <w:r>
        <w:t xml:space="preserve">2. </w:t>
      </w:r>
      <w:r>
        <w:rPr>
          <w:b/>
        </w:rPr>
        <w:t>Выбор пилотной зоны.</w:t>
      </w:r>
      <w:r>
        <w:t xml:space="preserve"> Определение объектов, района, типа объектов или процесса для пилота.</w:t>
      </w:r>
    </w:p>
    <w:p w14:paraId="4A3CE6F4" w14:textId="77777777" w:rsidR="00C5546A" w:rsidRDefault="00924407">
      <w:pPr>
        <w:ind w:firstLine="0"/>
      </w:pPr>
      <w:r>
        <w:t xml:space="preserve">3. </w:t>
      </w:r>
      <w:r>
        <w:rPr>
          <w:b/>
        </w:rPr>
        <w:t>Сбор исходных данных.</w:t>
      </w:r>
      <w:r>
        <w:t xml:space="preserve"> Объекты, пользователи, регламенты, текущие показатели и источники данных.</w:t>
      </w:r>
    </w:p>
    <w:p w14:paraId="1D75066B" w14:textId="77777777" w:rsidR="00C5546A" w:rsidRDefault="00924407">
      <w:pPr>
        <w:ind w:firstLine="0"/>
      </w:pPr>
      <w:r>
        <w:t xml:space="preserve">4. </w:t>
      </w:r>
      <w:r>
        <w:rPr>
          <w:b/>
        </w:rPr>
        <w:t>Настройка показателей и правил работы.</w:t>
      </w:r>
      <w:r>
        <w:t xml:space="preserve"> Формирование паспортов объектов, технологических карт, показателей контроля, ролей пользователей, сроков выполнения заданий и порядка подтверждения результата.</w:t>
      </w:r>
    </w:p>
    <w:p w14:paraId="2D84004D" w14:textId="77777777" w:rsidR="00C5546A" w:rsidRDefault="00924407">
      <w:pPr>
        <w:ind w:firstLine="0"/>
      </w:pPr>
      <w:r>
        <w:t xml:space="preserve">5. </w:t>
      </w:r>
      <w:r>
        <w:rPr>
          <w:b/>
        </w:rPr>
        <w:t>Обучение пользователей.</w:t>
      </w:r>
      <w:r>
        <w:t xml:space="preserve"> Обучение по ролям: руководитель, мастер/управляющий, исполнитель.</w:t>
      </w:r>
    </w:p>
    <w:p w14:paraId="3C0C641D" w14:textId="77777777" w:rsidR="00C5546A" w:rsidRDefault="00924407">
      <w:pPr>
        <w:ind w:firstLine="0"/>
      </w:pPr>
      <w:r>
        <w:lastRenderedPageBreak/>
        <w:t xml:space="preserve">6. </w:t>
      </w:r>
      <w:r>
        <w:rPr>
          <w:b/>
        </w:rPr>
        <w:t>Пилотная эксплуатация.</w:t>
      </w:r>
      <w:r>
        <w:t xml:space="preserve"> Выполнение реальных работ в цифровом контуре, выявление технических и организационных вопросов.</w:t>
      </w:r>
    </w:p>
    <w:p w14:paraId="426973B8" w14:textId="77777777" w:rsidR="00C5546A" w:rsidRDefault="00924407">
      <w:pPr>
        <w:ind w:firstLine="0"/>
      </w:pPr>
      <w:r>
        <w:t xml:space="preserve">7. </w:t>
      </w:r>
      <w:r>
        <w:rPr>
          <w:b/>
        </w:rPr>
        <w:t>Оценка эффекта и срока окупаемости.</w:t>
      </w:r>
      <w:r>
        <w:t xml:space="preserve"> Сопоставление исходных и полученных показателей, расчёт эффекта.</w:t>
      </w:r>
    </w:p>
    <w:p w14:paraId="628922BF" w14:textId="77777777" w:rsidR="00C5546A" w:rsidRDefault="00924407">
      <w:pPr>
        <w:ind w:firstLine="0"/>
      </w:pPr>
      <w:r>
        <w:t xml:space="preserve">8. </w:t>
      </w:r>
      <w:r>
        <w:rPr>
          <w:b/>
        </w:rPr>
        <w:t>Решение о масштабировании.</w:t>
      </w:r>
      <w:r>
        <w:t xml:space="preserve"> Принятие решения о масштабировании, </w:t>
      </w:r>
      <w:proofErr w:type="spellStart"/>
      <w:r>
        <w:t>донастройке</w:t>
      </w:r>
      <w:proofErr w:type="spellEnd"/>
      <w:r>
        <w:t xml:space="preserve"> или расширении пилота.</w:t>
      </w:r>
    </w:p>
    <w:p w14:paraId="4206EF79" w14:textId="77777777" w:rsidR="00C5546A" w:rsidRDefault="00924407">
      <w:r>
        <w:rPr>
          <w:b/>
        </w:rPr>
        <w:t>Шаг 1. Организационный старт.</w:t>
      </w:r>
      <w:r>
        <w:t xml:space="preserve"> Назначается куратор проекта, формируется рабочая группа, определяется порядок взаимодействия с разработчиком или поставщиком ПО. Результат шага: создана рабочая группа и утверждён порядок взаимодействия.</w:t>
      </w:r>
    </w:p>
    <w:p w14:paraId="1F1DD8FD" w14:textId="77777777" w:rsidR="00C5546A" w:rsidRDefault="00924407">
      <w:r>
        <w:rPr>
          <w:b/>
        </w:rPr>
        <w:t>Шаг 2. Выбор пилотной зоны.</w:t>
      </w:r>
      <w:r>
        <w:t xml:space="preserve"> Определяется один объект, один район, один тип объектов или один процесс обслуживания. Границы пилота задают масштаб работ, состав пользователей, перечень объектов и будущую базу для сравнения результата. Результат шага: определены объекты, участники и границы пилота. Используется приложение А1.</w:t>
      </w:r>
    </w:p>
    <w:p w14:paraId="571A2831" w14:textId="77777777" w:rsidR="00C5546A" w:rsidRDefault="00924407">
      <w:r>
        <w:rPr>
          <w:b/>
        </w:rPr>
        <w:t>Шаг 3. Сбор исходных данных.</w:t>
      </w:r>
      <w:r>
        <w:t xml:space="preserve"> Формируется исходная база: объекты, адреса, ответственные лица, пользователи, действующие регламенты, перечень работ, источники данных и текущие показатели. На этом этапе важно собрать не только справочную информацию, но и фактические условия работы, чтобы цифровой контур настраивался под реальный процесс. Результат шага: подготовлена база для настройки цифрового контура и последующей оценки эффекта. Используются приложения А1 и А2.</w:t>
      </w:r>
    </w:p>
    <w:p w14:paraId="2184C82E" w14:textId="77777777" w:rsidR="00C5546A" w:rsidRDefault="00924407">
      <w:r>
        <w:rPr>
          <w:b/>
        </w:rPr>
        <w:t>Шаг 4. Настройка показателей и правил работы.</w:t>
      </w:r>
      <w:r>
        <w:t xml:space="preserve"> Исходные данные переводятся в правила цифрового управления: формируются паспорта объектов, технологические карты, показатели контроля, роли пользователей, сроки выполнения заданий и порядок подтверждения результата. Для руководителя этот этап важен тем, что будущий цифровой контур начинает отражать не абстрактную систему, а конкретный порядок работ на объекте. Результат шага: настроены KPI, роли, технологические карты и правила фиксации результата. Используются приложения А2, А3 и А6.</w:t>
      </w:r>
    </w:p>
    <w:p w14:paraId="7E004128" w14:textId="77777777" w:rsidR="00C5546A" w:rsidRDefault="00924407">
      <w:r>
        <w:rPr>
          <w:b/>
        </w:rPr>
        <w:t>Шаг 5. Обучение пользователей.</w:t>
      </w:r>
      <w:r>
        <w:t xml:space="preserve"> Обучение проводится по ролям: руководитель видит контроль и аналитику, мастер или управляющий – задания и статусы, исполнитель – порядок выполнения и подтверждения работ. На этом этапе организация осваивает новый стандарт работы: задание должно иметь цифровой след, результат должен подтверждаться, а отклонения должны становиться видимыми для управления. Результат шага: пользователи </w:t>
      </w:r>
      <w:r>
        <w:lastRenderedPageBreak/>
        <w:t>понимают свои действия в цифровом контуре и начинают работать по единым правилам. Используются приложения А4, А5 и А6.</w:t>
      </w:r>
    </w:p>
    <w:p w14:paraId="6AD0A16D" w14:textId="77777777" w:rsidR="00C5546A" w:rsidRDefault="00924407">
      <w:r>
        <w:rPr>
          <w:b/>
        </w:rPr>
        <w:t>Шаг 6. Пилотная эксплуатация.</w:t>
      </w:r>
      <w:r>
        <w:t xml:space="preserve"> Пилот проводится на реальных работах. Пользователи назначают задания, выполняют работы, фиксируют статусы, прикладывают подтверждения, формируют отчёты и проверяют качество исполнения. В этот период выявляются не только технические вопросы, но и организационные разрывы: неполные данные, неясные роли, отсутствие привычки фиксировать результат, ручные обходные действия. Результат шага: получены фактические данные пилота и перечень </w:t>
      </w:r>
      <w:proofErr w:type="spellStart"/>
      <w:r>
        <w:t>донастроек</w:t>
      </w:r>
      <w:proofErr w:type="spellEnd"/>
      <w:r>
        <w:t>. Используются приложения А6 и А7.</w:t>
      </w:r>
    </w:p>
    <w:p w14:paraId="60CDC337" w14:textId="77777777" w:rsidR="00C5546A" w:rsidRDefault="00924407">
      <w:r>
        <w:rPr>
          <w:b/>
        </w:rPr>
        <w:t>Шаг 7. Оценка эффекта и срока окупаемости.</w:t>
      </w:r>
      <w:r>
        <w:t xml:space="preserve"> После пилота сопоставляются исходные и полученные показатели: сроки выполнения работ, объём выполненных заданий, доля подтверждённых работ, нагрузка исполнителей, качество контроля, трудозатраты на отчётность. Расчёт эффекта позволяет перейти от общего впечатления о пользе цифровизации к управленческому решению на цифрах. Результат шага: рассчитан эффект пилота и срок окупаемости внедрения. Используются приложения А3 и А8.</w:t>
      </w:r>
    </w:p>
    <w:p w14:paraId="50C6EF1E" w14:textId="77777777" w:rsidR="00C5546A" w:rsidRDefault="00924407">
      <w:r>
        <w:rPr>
          <w:b/>
        </w:rPr>
        <w:t>Шаг 8. Решение о масштабировании.</w:t>
      </w:r>
      <w:r>
        <w:t xml:space="preserve"> Завершающий шаг маршрута А – принятие решения: масштабировать цифровой контур, провести </w:t>
      </w:r>
      <w:proofErr w:type="spellStart"/>
      <w:r>
        <w:t>донастройку</w:t>
      </w:r>
      <w:proofErr w:type="spellEnd"/>
      <w:r>
        <w:t>, расширить пилот или уточнить условия внедрения. Решение оформляется на основе отчёта о пилоте, расчёта эффекта, выявленных организационных изменений и готовности пользователей работать по новому порядку. Результат шага: подготовлено управленческое решение о дальнейшем применении цифрового контура. Используются приложения А7, А8 и А9.</w:t>
      </w:r>
    </w:p>
    <w:p w14:paraId="7AD03F71" w14:textId="77777777" w:rsidR="00C5546A" w:rsidRDefault="00924407">
      <w:r>
        <w:rPr>
          <w:b/>
        </w:rPr>
        <w:t>План-график пилотного запуска.</w:t>
      </w:r>
      <w:r>
        <w:t xml:space="preserve"> Пилотный запуск проводится как управляемый проект. Базовая длительность пилота составляет 4–6 недель; конкретный срок зависит от числа объектов, готовности исходных данных, состава пользователей и выбранных модулей цифрового контура.</w:t>
      </w:r>
    </w:p>
    <w:p w14:paraId="221EC152" w14:textId="77777777" w:rsidR="00C5546A" w:rsidRDefault="00924407">
      <w:pPr>
        <w:ind w:firstLine="0"/>
        <w:jc w:val="center"/>
      </w:pPr>
      <w:r>
        <w:rPr>
          <w:b/>
        </w:rPr>
        <w:t>Таблица 18. План-график пилотного запуска маршрута А</w:t>
      </w:r>
    </w:p>
    <w:tbl>
      <w:tblPr>
        <w:tblStyle w:val="aff0"/>
        <w:tblW w:w="0" w:type="auto"/>
        <w:jc w:val="center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2229"/>
        <w:gridCol w:w="2281"/>
        <w:gridCol w:w="2590"/>
        <w:gridCol w:w="2245"/>
      </w:tblGrid>
      <w:tr w:rsidR="00C5546A" w14:paraId="1BD41DD9" w14:textId="77777777">
        <w:trPr>
          <w:tblHeader/>
          <w:jc w:val="center"/>
        </w:trPr>
        <w:tc>
          <w:tcPr>
            <w:tcW w:w="2339" w:type="dxa"/>
            <w:shd w:val="clear" w:color="auto" w:fill="F2F2F2" w:themeFill="background1" w:themeFillShade="F2"/>
          </w:tcPr>
          <w:p w14:paraId="10EB3697" w14:textId="77777777" w:rsidR="00C5546A" w:rsidRDefault="00924407">
            <w:pPr>
              <w:spacing w:line="259" w:lineRule="auto"/>
              <w:ind w:firstLine="0"/>
              <w:jc w:val="center"/>
            </w:pPr>
            <w:r>
              <w:rPr>
                <w:b/>
                <w:sz w:val="22"/>
              </w:rPr>
              <w:t>Этап пилота</w:t>
            </w:r>
          </w:p>
        </w:tc>
        <w:tc>
          <w:tcPr>
            <w:tcW w:w="2339" w:type="dxa"/>
            <w:shd w:val="clear" w:color="auto" w:fill="F2F2F2" w:themeFill="background1" w:themeFillShade="F2"/>
          </w:tcPr>
          <w:p w14:paraId="2A9A037E" w14:textId="77777777" w:rsidR="00C5546A" w:rsidRDefault="00924407">
            <w:pPr>
              <w:spacing w:line="259" w:lineRule="auto"/>
              <w:ind w:firstLine="0"/>
              <w:jc w:val="center"/>
            </w:pPr>
            <w:r>
              <w:rPr>
                <w:b/>
                <w:sz w:val="22"/>
              </w:rPr>
              <w:t>Содержание</w:t>
            </w:r>
          </w:p>
        </w:tc>
        <w:tc>
          <w:tcPr>
            <w:tcW w:w="2339" w:type="dxa"/>
            <w:shd w:val="clear" w:color="auto" w:fill="F2F2F2" w:themeFill="background1" w:themeFillShade="F2"/>
          </w:tcPr>
          <w:p w14:paraId="7184BAEF" w14:textId="77777777" w:rsidR="00C5546A" w:rsidRDefault="00924407">
            <w:pPr>
              <w:spacing w:line="259" w:lineRule="auto"/>
              <w:ind w:firstLine="0"/>
              <w:jc w:val="center"/>
            </w:pPr>
            <w:r>
              <w:rPr>
                <w:b/>
                <w:sz w:val="22"/>
              </w:rPr>
              <w:t>Участники</w:t>
            </w:r>
          </w:p>
        </w:tc>
        <w:tc>
          <w:tcPr>
            <w:tcW w:w="2339" w:type="dxa"/>
            <w:shd w:val="clear" w:color="auto" w:fill="F2F2F2" w:themeFill="background1" w:themeFillShade="F2"/>
          </w:tcPr>
          <w:p w14:paraId="0C044B94" w14:textId="77777777" w:rsidR="00C5546A" w:rsidRDefault="00924407">
            <w:pPr>
              <w:spacing w:line="259" w:lineRule="auto"/>
              <w:ind w:firstLine="0"/>
              <w:jc w:val="center"/>
            </w:pPr>
            <w:r>
              <w:rPr>
                <w:b/>
                <w:sz w:val="22"/>
              </w:rPr>
              <w:t>Длительность</w:t>
            </w:r>
          </w:p>
        </w:tc>
      </w:tr>
      <w:tr w:rsidR="00C5546A" w14:paraId="03C6F967" w14:textId="77777777">
        <w:trPr>
          <w:jc w:val="center"/>
        </w:trPr>
        <w:tc>
          <w:tcPr>
            <w:tcW w:w="2339" w:type="dxa"/>
          </w:tcPr>
          <w:p w14:paraId="3389C056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Настройка системы и подготовка данных</w:t>
            </w:r>
          </w:p>
        </w:tc>
        <w:tc>
          <w:tcPr>
            <w:tcW w:w="2339" w:type="dxa"/>
          </w:tcPr>
          <w:p w14:paraId="46A4670D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 xml:space="preserve">Формальный старт проекта, выбор модулей, паспортизация пилотных объектов, загрузка пользователей, </w:t>
            </w:r>
            <w:r>
              <w:rPr>
                <w:sz w:val="22"/>
              </w:rPr>
              <w:lastRenderedPageBreak/>
              <w:t>формирование технологических карт и первичных показателей</w:t>
            </w:r>
          </w:p>
        </w:tc>
        <w:tc>
          <w:tcPr>
            <w:tcW w:w="2339" w:type="dxa"/>
          </w:tcPr>
          <w:p w14:paraId="2C124653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lastRenderedPageBreak/>
              <w:t xml:space="preserve">Руководитель проекта, технический специалист, управляющий по пилотным объектам, представитель </w:t>
            </w:r>
            <w:r>
              <w:rPr>
                <w:sz w:val="22"/>
              </w:rPr>
              <w:lastRenderedPageBreak/>
              <w:t>разработчика/поставщика ПО</w:t>
            </w:r>
          </w:p>
        </w:tc>
        <w:tc>
          <w:tcPr>
            <w:tcW w:w="2339" w:type="dxa"/>
          </w:tcPr>
          <w:p w14:paraId="5420A782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lastRenderedPageBreak/>
              <w:t>1 неделя</w:t>
            </w:r>
          </w:p>
        </w:tc>
      </w:tr>
      <w:tr w:rsidR="00C5546A" w14:paraId="31A43E12" w14:textId="77777777">
        <w:trPr>
          <w:jc w:val="center"/>
        </w:trPr>
        <w:tc>
          <w:tcPr>
            <w:tcW w:w="2339" w:type="dxa"/>
          </w:tcPr>
          <w:p w14:paraId="035A895D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Обучение и практическое внедрение</w:t>
            </w:r>
          </w:p>
        </w:tc>
        <w:tc>
          <w:tcPr>
            <w:tcW w:w="2339" w:type="dxa"/>
          </w:tcPr>
          <w:p w14:paraId="435456F4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Выдача доступов, обучение по ролям, выполнение реальных задач через систему, параллельный учёт на переходный период, поддержка пользователей</w:t>
            </w:r>
          </w:p>
        </w:tc>
        <w:tc>
          <w:tcPr>
            <w:tcW w:w="2339" w:type="dxa"/>
          </w:tcPr>
          <w:p w14:paraId="1598A1E4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Мастера, исполнители, управляющие, специалисты органов власти, специалист по обучению</w:t>
            </w:r>
          </w:p>
        </w:tc>
        <w:tc>
          <w:tcPr>
            <w:tcW w:w="2339" w:type="dxa"/>
          </w:tcPr>
          <w:p w14:paraId="1B8753BD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3 недели</w:t>
            </w:r>
          </w:p>
        </w:tc>
      </w:tr>
      <w:tr w:rsidR="00C5546A" w14:paraId="5E908343" w14:textId="77777777">
        <w:trPr>
          <w:jc w:val="center"/>
        </w:trPr>
        <w:tc>
          <w:tcPr>
            <w:tcW w:w="2339" w:type="dxa"/>
          </w:tcPr>
          <w:p w14:paraId="04EE0C2A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Анализ результатов и итоговая сессия</w:t>
            </w:r>
          </w:p>
        </w:tc>
        <w:tc>
          <w:tcPr>
            <w:tcW w:w="2339" w:type="dxa"/>
          </w:tcPr>
          <w:p w14:paraId="3B554FA5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Сбор статистики, интервью с участниками, сравнение KPI, расчёт предварительного экономического эффекта, подготовка отчёта и решения о масштабировании</w:t>
            </w:r>
          </w:p>
        </w:tc>
        <w:tc>
          <w:tcPr>
            <w:tcW w:w="2339" w:type="dxa"/>
          </w:tcPr>
          <w:p w14:paraId="52DD431C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Куратор проекта, руководитель проекта, ключевые пользователи, представитель разработчика/поставщика ПО</w:t>
            </w:r>
          </w:p>
        </w:tc>
        <w:tc>
          <w:tcPr>
            <w:tcW w:w="2339" w:type="dxa"/>
          </w:tcPr>
          <w:p w14:paraId="0D645EAB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1–2 недели</w:t>
            </w:r>
          </w:p>
        </w:tc>
      </w:tr>
    </w:tbl>
    <w:p w14:paraId="69088392" w14:textId="77777777" w:rsidR="00C5546A" w:rsidRDefault="00C5546A"/>
    <w:p w14:paraId="06AC56E7" w14:textId="77777777" w:rsidR="00C5546A" w:rsidRDefault="00924407">
      <w:pPr>
        <w:pStyle w:val="2"/>
      </w:pPr>
      <w:bookmarkStart w:id="43" w:name="_Toc241233690"/>
      <w:r>
        <w:t>8.5. Расчёт экономического эффекта</w:t>
      </w:r>
      <w:bookmarkEnd w:id="43"/>
    </w:p>
    <w:p w14:paraId="1C8E8DBF" w14:textId="77777777" w:rsidR="00C5546A" w:rsidRDefault="00924407">
      <w:pPr>
        <w:ind w:firstLine="0"/>
        <w:jc w:val="center"/>
      </w:pPr>
      <w:r>
        <w:rPr>
          <w:b/>
        </w:rPr>
        <w:t>Схема 4. Экономика маршрута А</w:t>
      </w:r>
    </w:p>
    <w:p w14:paraId="23E0AA36" w14:textId="77777777" w:rsidR="00C5546A" w:rsidRDefault="00924407">
      <w:pPr>
        <w:spacing w:after="160"/>
        <w:ind w:firstLine="0"/>
        <w:jc w:val="center"/>
      </w:pPr>
      <w:r>
        <w:rPr>
          <w:noProof/>
        </w:rPr>
        <mc:AlternateContent>
          <mc:Choice Requires="wpg">
            <w:drawing>
              <wp:inline distT="0" distB="0" distL="0" distR="0" wp14:anchorId="7CA735C6" wp14:editId="35C6D71B">
                <wp:extent cx="5760000" cy="3040000"/>
                <wp:effectExtent l="0" t="0" r="0" b="0"/>
                <wp:docPr id="59" name="Picture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Схема_7_экономика_маршрут_А_ЧБ.png"/>
                        <pic:cNvPicPr>
                          <a:picLocks noChangeAspect="1"/>
                        </pic:cNvPicPr>
                      </pic:nvPicPr>
                      <pic:blipFill>
                        <a:blip r:embed="rId131"/>
                        <a:stretch/>
                      </pic:blipFill>
                      <pic:spPr bwMode="auto">
                        <a:xfrm>
                          <a:off x="0" y="0"/>
                          <a:ext cx="5760000" cy="304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58" o:spid="_x0000_s58" type="#_x0000_t75" style="width:453.54pt;height:239.37pt;mso-wrap-distance-left:0.00pt;mso-wrap-distance-top:0.00pt;mso-wrap-distance-right:0.00pt;mso-wrap-distance-bottom:0.00pt;z-index:1;" stroked="false">
                <v:imagedata r:id="rId132" o:title=""/>
                <o:lock v:ext="edit" rotation="t"/>
              </v:shape>
            </w:pict>
          </mc:Fallback>
        </mc:AlternateContent>
      </w:r>
    </w:p>
    <w:p w14:paraId="7CEE9A94" w14:textId="77777777" w:rsidR="00C5546A" w:rsidRDefault="00924407">
      <w:r>
        <w:t>Методика оценки экономического эффекта включает:</w:t>
      </w:r>
    </w:p>
    <w:p w14:paraId="68AD0C1C" w14:textId="77777777" w:rsidR="00C5546A" w:rsidRDefault="00924407">
      <w:pPr>
        <w:ind w:firstLine="0"/>
      </w:pPr>
      <w:r>
        <w:lastRenderedPageBreak/>
        <w:t>• сопоставление показателей «до» и «после» по срокам, объёмам, качеству и трудозатратам;</w:t>
      </w:r>
    </w:p>
    <w:p w14:paraId="51B68130" w14:textId="77777777" w:rsidR="00C5546A" w:rsidRDefault="00924407">
      <w:pPr>
        <w:ind w:firstLine="0"/>
      </w:pPr>
      <w:r>
        <w:t>• расчёт экономии ресурсов (ФОТ, материалы, аварийные работы);</w:t>
      </w:r>
    </w:p>
    <w:p w14:paraId="6186E14E" w14:textId="77777777" w:rsidR="00C5546A" w:rsidRDefault="00924407">
      <w:pPr>
        <w:ind w:firstLine="0"/>
      </w:pPr>
      <w:r>
        <w:t>• расчёт срока окупаемости единовременных затрат;</w:t>
      </w:r>
    </w:p>
    <w:p w14:paraId="0E7E697F" w14:textId="77777777" w:rsidR="00C5546A" w:rsidRDefault="00924407">
      <w:pPr>
        <w:ind w:firstLine="0"/>
      </w:pPr>
      <w:r>
        <w:t>• расчёт чистого эффекта первого года и последующих лет.</w:t>
      </w:r>
    </w:p>
    <w:p w14:paraId="22A1DFCA" w14:textId="77777777" w:rsidR="00C5546A" w:rsidRDefault="00924407">
      <w:r>
        <w:t>Пример расчёта экономического эффекта для управляющей организации приведён в разделе 6.5.</w:t>
      </w:r>
    </w:p>
    <w:p w14:paraId="37131A21" w14:textId="77777777" w:rsidR="00C5546A" w:rsidRDefault="00924407">
      <w:pPr>
        <w:pStyle w:val="1"/>
      </w:pPr>
      <w:bookmarkStart w:id="44" w:name="_Toc241233691"/>
      <w:r>
        <w:t>9. Приложения и сопутствующие материалы</w:t>
      </w:r>
      <w:bookmarkEnd w:id="44"/>
    </w:p>
    <w:p w14:paraId="72DE4458" w14:textId="77777777" w:rsidR="00C5546A" w:rsidRPr="000B02DC" w:rsidRDefault="00924407">
      <w:r>
        <w:t xml:space="preserve">К коробочному решению прилагаются материалы для двух маршрутов работы: приложения А1–А9 для внедрения единого цифрового контура и приложения Б1–Б14 для самостоятельной диагностики перед решением о внедрении ПО. Если организация сначала проводит диагностику, а затем принимает решение о цифровизации, материалы используются </w:t>
      </w:r>
      <w:r w:rsidRPr="00784042">
        <w:t>последовательно: сначала пакет Б, затем пакет А.</w:t>
      </w:r>
    </w:p>
    <w:p w14:paraId="53F0D46F" w14:textId="77777777" w:rsidR="00C5546A" w:rsidRDefault="00924407">
      <w:pPr>
        <w:pStyle w:val="2"/>
      </w:pPr>
      <w:bookmarkStart w:id="45" w:name="_Toc241233692"/>
      <w:r>
        <w:t>9.1. Назначение приложений</w:t>
      </w:r>
      <w:bookmarkEnd w:id="45"/>
    </w:p>
    <w:p w14:paraId="591298E3" w14:textId="77777777" w:rsidR="00C5546A" w:rsidRDefault="00924407">
      <w:pPr>
        <w:ind w:firstLine="0"/>
        <w:jc w:val="center"/>
      </w:pPr>
      <w:r>
        <w:rPr>
          <w:b/>
        </w:rPr>
        <w:t>Таблица 19. Перечень приложений и область применения</w:t>
      </w:r>
    </w:p>
    <w:tbl>
      <w:tblPr>
        <w:tblStyle w:val="aff0"/>
        <w:tblW w:w="0" w:type="auto"/>
        <w:jc w:val="center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1810"/>
        <w:gridCol w:w="1870"/>
        <w:gridCol w:w="1925"/>
        <w:gridCol w:w="1860"/>
        <w:gridCol w:w="1880"/>
      </w:tblGrid>
      <w:tr w:rsidR="00C5546A" w14:paraId="1D555F52" w14:textId="77777777">
        <w:trPr>
          <w:tblHeader/>
          <w:jc w:val="center"/>
        </w:trPr>
        <w:tc>
          <w:tcPr>
            <w:tcW w:w="1871" w:type="dxa"/>
            <w:shd w:val="clear" w:color="auto" w:fill="F2F2F2" w:themeFill="background1" w:themeFillShade="F2"/>
          </w:tcPr>
          <w:p w14:paraId="39803241" w14:textId="77777777" w:rsidR="00C5546A" w:rsidRDefault="00924407">
            <w:pPr>
              <w:spacing w:line="259" w:lineRule="auto"/>
              <w:ind w:firstLine="0"/>
              <w:jc w:val="center"/>
            </w:pPr>
            <w:r>
              <w:rPr>
                <w:b/>
                <w:sz w:val="22"/>
              </w:rPr>
              <w:t>№</w:t>
            </w:r>
          </w:p>
        </w:tc>
        <w:tc>
          <w:tcPr>
            <w:tcW w:w="1871" w:type="dxa"/>
            <w:shd w:val="clear" w:color="auto" w:fill="F2F2F2" w:themeFill="background1" w:themeFillShade="F2"/>
          </w:tcPr>
          <w:p w14:paraId="0614AFC6" w14:textId="77777777" w:rsidR="00C5546A" w:rsidRDefault="00924407">
            <w:pPr>
              <w:spacing w:line="259" w:lineRule="auto"/>
              <w:ind w:firstLine="0"/>
              <w:jc w:val="center"/>
            </w:pPr>
            <w:r>
              <w:rPr>
                <w:b/>
                <w:sz w:val="22"/>
              </w:rPr>
              <w:t>Приложение / файл</w:t>
            </w:r>
          </w:p>
        </w:tc>
        <w:tc>
          <w:tcPr>
            <w:tcW w:w="1871" w:type="dxa"/>
            <w:shd w:val="clear" w:color="auto" w:fill="F2F2F2" w:themeFill="background1" w:themeFillShade="F2"/>
          </w:tcPr>
          <w:p w14:paraId="62A7EF55" w14:textId="77777777" w:rsidR="00C5546A" w:rsidRDefault="00924407">
            <w:pPr>
              <w:spacing w:line="259" w:lineRule="auto"/>
              <w:ind w:firstLine="0"/>
              <w:jc w:val="center"/>
            </w:pPr>
            <w:r>
              <w:rPr>
                <w:b/>
                <w:sz w:val="22"/>
              </w:rPr>
              <w:t>Маршрут Б. Самостоятельная диагностика</w:t>
            </w:r>
          </w:p>
        </w:tc>
        <w:tc>
          <w:tcPr>
            <w:tcW w:w="1871" w:type="dxa"/>
            <w:shd w:val="clear" w:color="auto" w:fill="F2F2F2" w:themeFill="background1" w:themeFillShade="F2"/>
          </w:tcPr>
          <w:p w14:paraId="5F9576C1" w14:textId="77777777" w:rsidR="00C5546A" w:rsidRDefault="00924407">
            <w:pPr>
              <w:spacing w:line="259" w:lineRule="auto"/>
              <w:ind w:firstLine="0"/>
              <w:jc w:val="center"/>
            </w:pPr>
            <w:r>
              <w:rPr>
                <w:b/>
                <w:sz w:val="22"/>
              </w:rPr>
              <w:t>Маршрут А. Внедрение единого цифрового контура</w:t>
            </w:r>
          </w:p>
        </w:tc>
        <w:tc>
          <w:tcPr>
            <w:tcW w:w="1871" w:type="dxa"/>
            <w:shd w:val="clear" w:color="auto" w:fill="F2F2F2" w:themeFill="background1" w:themeFillShade="F2"/>
          </w:tcPr>
          <w:p w14:paraId="03F9B304" w14:textId="77777777" w:rsidR="00C5546A" w:rsidRDefault="00924407">
            <w:pPr>
              <w:spacing w:line="259" w:lineRule="auto"/>
              <w:ind w:firstLine="0"/>
              <w:jc w:val="center"/>
            </w:pPr>
            <w:r>
              <w:rPr>
                <w:b/>
                <w:sz w:val="22"/>
              </w:rPr>
              <w:t>Когда использовать</w:t>
            </w:r>
          </w:p>
        </w:tc>
      </w:tr>
      <w:tr w:rsidR="00C5546A" w14:paraId="379E022B" w14:textId="77777777">
        <w:trPr>
          <w:jc w:val="center"/>
        </w:trPr>
        <w:tc>
          <w:tcPr>
            <w:tcW w:w="1871" w:type="dxa"/>
          </w:tcPr>
          <w:p w14:paraId="6F368F79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А1</w:t>
            </w:r>
          </w:p>
        </w:tc>
        <w:tc>
          <w:tcPr>
            <w:tcW w:w="1871" w:type="dxa"/>
          </w:tcPr>
          <w:p w14:paraId="1B2B0820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Приложение А1. Паспорт объекта / форма сбора данных по объектам</w:t>
            </w:r>
          </w:p>
        </w:tc>
        <w:tc>
          <w:tcPr>
            <w:tcW w:w="1871" w:type="dxa"/>
          </w:tcPr>
          <w:p w14:paraId="5CE36E24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Нет</w:t>
            </w:r>
          </w:p>
        </w:tc>
        <w:tc>
          <w:tcPr>
            <w:tcW w:w="1871" w:type="dxa"/>
          </w:tcPr>
          <w:p w14:paraId="1C0555F7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Основное</w:t>
            </w:r>
          </w:p>
        </w:tc>
        <w:tc>
          <w:tcPr>
            <w:tcW w:w="1871" w:type="dxa"/>
          </w:tcPr>
          <w:p w14:paraId="13BF9403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При подготовке исходной базы объектов для цифровизации</w:t>
            </w:r>
          </w:p>
        </w:tc>
      </w:tr>
      <w:tr w:rsidR="00C5546A" w14:paraId="44B7F0E0" w14:textId="77777777">
        <w:trPr>
          <w:jc w:val="center"/>
        </w:trPr>
        <w:tc>
          <w:tcPr>
            <w:tcW w:w="1871" w:type="dxa"/>
          </w:tcPr>
          <w:p w14:paraId="43C6059C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А2</w:t>
            </w:r>
          </w:p>
        </w:tc>
        <w:tc>
          <w:tcPr>
            <w:tcW w:w="1871" w:type="dxa"/>
          </w:tcPr>
          <w:p w14:paraId="1ED21148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Приложение А2. Карта KPI и паспорт показателей</w:t>
            </w:r>
          </w:p>
        </w:tc>
        <w:tc>
          <w:tcPr>
            <w:tcW w:w="1871" w:type="dxa"/>
          </w:tcPr>
          <w:p w14:paraId="7BEDC84D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Дополнительно</w:t>
            </w:r>
          </w:p>
        </w:tc>
        <w:tc>
          <w:tcPr>
            <w:tcW w:w="1871" w:type="dxa"/>
          </w:tcPr>
          <w:p w14:paraId="6C2A274F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Основное</w:t>
            </w:r>
          </w:p>
        </w:tc>
        <w:tc>
          <w:tcPr>
            <w:tcW w:w="1871" w:type="dxa"/>
          </w:tcPr>
          <w:p w14:paraId="2832ECEC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Для настройки показателей, дашбордов и контроля результата</w:t>
            </w:r>
          </w:p>
        </w:tc>
      </w:tr>
      <w:tr w:rsidR="00C5546A" w14:paraId="38253C0B" w14:textId="77777777">
        <w:trPr>
          <w:jc w:val="center"/>
        </w:trPr>
        <w:tc>
          <w:tcPr>
            <w:tcW w:w="1871" w:type="dxa"/>
          </w:tcPr>
          <w:p w14:paraId="5FA0A4BA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А3</w:t>
            </w:r>
          </w:p>
        </w:tc>
        <w:tc>
          <w:tcPr>
            <w:tcW w:w="1871" w:type="dxa"/>
          </w:tcPr>
          <w:p w14:paraId="30DC6E3B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Приложение А3. Шаблон и методика расчёта OEI</w:t>
            </w:r>
          </w:p>
        </w:tc>
        <w:tc>
          <w:tcPr>
            <w:tcW w:w="1871" w:type="dxa"/>
          </w:tcPr>
          <w:p w14:paraId="137D8E2D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Дополнительно</w:t>
            </w:r>
          </w:p>
        </w:tc>
        <w:tc>
          <w:tcPr>
            <w:tcW w:w="1871" w:type="dxa"/>
          </w:tcPr>
          <w:p w14:paraId="52C4056D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Основное</w:t>
            </w:r>
          </w:p>
        </w:tc>
        <w:tc>
          <w:tcPr>
            <w:tcW w:w="1871" w:type="dxa"/>
          </w:tcPr>
          <w:p w14:paraId="4510FF76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Для расчёта эффективности исполнения и сопоставления «до/после»</w:t>
            </w:r>
          </w:p>
        </w:tc>
      </w:tr>
      <w:tr w:rsidR="00C5546A" w14:paraId="1BABFE98" w14:textId="77777777">
        <w:trPr>
          <w:jc w:val="center"/>
        </w:trPr>
        <w:tc>
          <w:tcPr>
            <w:tcW w:w="1871" w:type="dxa"/>
          </w:tcPr>
          <w:p w14:paraId="077D343D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А4</w:t>
            </w:r>
          </w:p>
        </w:tc>
        <w:tc>
          <w:tcPr>
            <w:tcW w:w="1871" w:type="dxa"/>
          </w:tcPr>
          <w:p w14:paraId="6949AB26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 xml:space="preserve">Приложение А4. Руководство </w:t>
            </w:r>
            <w:r>
              <w:rPr>
                <w:sz w:val="22"/>
              </w:rPr>
              <w:lastRenderedPageBreak/>
              <w:t>пользователя для органов власти</w:t>
            </w:r>
          </w:p>
        </w:tc>
        <w:tc>
          <w:tcPr>
            <w:tcW w:w="1871" w:type="dxa"/>
          </w:tcPr>
          <w:p w14:paraId="4A37CA57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lastRenderedPageBreak/>
              <w:t>Нет</w:t>
            </w:r>
          </w:p>
        </w:tc>
        <w:tc>
          <w:tcPr>
            <w:tcW w:w="1871" w:type="dxa"/>
          </w:tcPr>
          <w:p w14:paraId="595A36E8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Основное</w:t>
            </w:r>
          </w:p>
        </w:tc>
        <w:tc>
          <w:tcPr>
            <w:tcW w:w="1871" w:type="dxa"/>
          </w:tcPr>
          <w:p w14:paraId="74F9512C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 xml:space="preserve">Для обучения пользователей со </w:t>
            </w:r>
            <w:r>
              <w:rPr>
                <w:sz w:val="22"/>
              </w:rPr>
              <w:lastRenderedPageBreak/>
              <w:t>стороны органов власти</w:t>
            </w:r>
          </w:p>
        </w:tc>
      </w:tr>
      <w:tr w:rsidR="00C5546A" w14:paraId="7D512922" w14:textId="77777777">
        <w:trPr>
          <w:jc w:val="center"/>
        </w:trPr>
        <w:tc>
          <w:tcPr>
            <w:tcW w:w="1871" w:type="dxa"/>
          </w:tcPr>
          <w:p w14:paraId="3052DF91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lastRenderedPageBreak/>
              <w:t>А5</w:t>
            </w:r>
          </w:p>
        </w:tc>
        <w:tc>
          <w:tcPr>
            <w:tcW w:w="1871" w:type="dxa"/>
          </w:tcPr>
          <w:p w14:paraId="7657890D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Приложение А5. Руководство пользователя для управляющих и линейного персонала</w:t>
            </w:r>
          </w:p>
        </w:tc>
        <w:tc>
          <w:tcPr>
            <w:tcW w:w="1871" w:type="dxa"/>
          </w:tcPr>
          <w:p w14:paraId="1731AD96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Нет</w:t>
            </w:r>
          </w:p>
        </w:tc>
        <w:tc>
          <w:tcPr>
            <w:tcW w:w="1871" w:type="dxa"/>
          </w:tcPr>
          <w:p w14:paraId="67DD22B0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Основное</w:t>
            </w:r>
          </w:p>
        </w:tc>
        <w:tc>
          <w:tcPr>
            <w:tcW w:w="1871" w:type="dxa"/>
          </w:tcPr>
          <w:p w14:paraId="2988B9EB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Для обучения управляющей организации и исполнителей</w:t>
            </w:r>
          </w:p>
        </w:tc>
      </w:tr>
      <w:tr w:rsidR="00C5546A" w14:paraId="75AB3653" w14:textId="77777777">
        <w:trPr>
          <w:jc w:val="center"/>
        </w:trPr>
        <w:tc>
          <w:tcPr>
            <w:tcW w:w="1871" w:type="dxa"/>
          </w:tcPr>
          <w:p w14:paraId="2DA40978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А6</w:t>
            </w:r>
          </w:p>
        </w:tc>
        <w:tc>
          <w:tcPr>
            <w:tcW w:w="1871" w:type="dxa"/>
          </w:tcPr>
          <w:p w14:paraId="090C0DD9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Приложение А6. Регламент взаимодействия в системе</w:t>
            </w:r>
          </w:p>
        </w:tc>
        <w:tc>
          <w:tcPr>
            <w:tcW w:w="1871" w:type="dxa"/>
          </w:tcPr>
          <w:p w14:paraId="2E7BFBB9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Нет</w:t>
            </w:r>
          </w:p>
        </w:tc>
        <w:tc>
          <w:tcPr>
            <w:tcW w:w="1871" w:type="dxa"/>
          </w:tcPr>
          <w:p w14:paraId="6574C365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Основное</w:t>
            </w:r>
          </w:p>
        </w:tc>
        <w:tc>
          <w:tcPr>
            <w:tcW w:w="1871" w:type="dxa"/>
          </w:tcPr>
          <w:p w14:paraId="4B78D5B4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Для закрепления ролей, сроков и порядка работы</w:t>
            </w:r>
          </w:p>
        </w:tc>
      </w:tr>
      <w:tr w:rsidR="00C5546A" w14:paraId="6E28C511" w14:textId="77777777">
        <w:trPr>
          <w:jc w:val="center"/>
        </w:trPr>
        <w:tc>
          <w:tcPr>
            <w:tcW w:w="1871" w:type="dxa"/>
          </w:tcPr>
          <w:p w14:paraId="4450097C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А7</w:t>
            </w:r>
          </w:p>
        </w:tc>
        <w:tc>
          <w:tcPr>
            <w:tcW w:w="1871" w:type="dxa"/>
          </w:tcPr>
          <w:p w14:paraId="4D88B349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Приложение А7. Шаблон отчёта о пилотном внедрении</w:t>
            </w:r>
          </w:p>
        </w:tc>
        <w:tc>
          <w:tcPr>
            <w:tcW w:w="1871" w:type="dxa"/>
          </w:tcPr>
          <w:p w14:paraId="1052DE2D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Нет</w:t>
            </w:r>
          </w:p>
        </w:tc>
        <w:tc>
          <w:tcPr>
            <w:tcW w:w="1871" w:type="dxa"/>
          </w:tcPr>
          <w:p w14:paraId="562211FA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Основное</w:t>
            </w:r>
          </w:p>
        </w:tc>
        <w:tc>
          <w:tcPr>
            <w:tcW w:w="1871" w:type="dxa"/>
          </w:tcPr>
          <w:p w14:paraId="74189569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Для фиксации результатов пилота</w:t>
            </w:r>
          </w:p>
        </w:tc>
      </w:tr>
      <w:tr w:rsidR="00C5546A" w14:paraId="15A9DE2C" w14:textId="77777777">
        <w:trPr>
          <w:jc w:val="center"/>
        </w:trPr>
        <w:tc>
          <w:tcPr>
            <w:tcW w:w="1871" w:type="dxa"/>
          </w:tcPr>
          <w:p w14:paraId="2D1D1AFB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А8</w:t>
            </w:r>
          </w:p>
        </w:tc>
        <w:tc>
          <w:tcPr>
            <w:tcW w:w="1871" w:type="dxa"/>
          </w:tcPr>
          <w:p w14:paraId="50A0E81F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Приложение А8. Материалы по эффектам внедрения</w:t>
            </w:r>
          </w:p>
        </w:tc>
        <w:tc>
          <w:tcPr>
            <w:tcW w:w="1871" w:type="dxa"/>
          </w:tcPr>
          <w:p w14:paraId="47F5DE67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Нет</w:t>
            </w:r>
          </w:p>
        </w:tc>
        <w:tc>
          <w:tcPr>
            <w:tcW w:w="1871" w:type="dxa"/>
          </w:tcPr>
          <w:p w14:paraId="3E61F9E6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Дополнительно</w:t>
            </w:r>
          </w:p>
        </w:tc>
        <w:tc>
          <w:tcPr>
            <w:tcW w:w="1871" w:type="dxa"/>
          </w:tcPr>
          <w:p w14:paraId="4FBCB649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Для обоснования результатов</w:t>
            </w:r>
          </w:p>
        </w:tc>
      </w:tr>
      <w:tr w:rsidR="00C5546A" w14:paraId="7AFB6439" w14:textId="77777777">
        <w:trPr>
          <w:jc w:val="center"/>
        </w:trPr>
        <w:tc>
          <w:tcPr>
            <w:tcW w:w="1871" w:type="dxa"/>
          </w:tcPr>
          <w:p w14:paraId="30BCF4AF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А9</w:t>
            </w:r>
          </w:p>
        </w:tc>
        <w:tc>
          <w:tcPr>
            <w:tcW w:w="1871" w:type="dxa"/>
          </w:tcPr>
          <w:p w14:paraId="5C03A7FA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Приложение А9. Форма приказа</w:t>
            </w:r>
          </w:p>
        </w:tc>
        <w:tc>
          <w:tcPr>
            <w:tcW w:w="1871" w:type="dxa"/>
          </w:tcPr>
          <w:p w14:paraId="135009D3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Нет</w:t>
            </w:r>
          </w:p>
        </w:tc>
        <w:tc>
          <w:tcPr>
            <w:tcW w:w="1871" w:type="dxa"/>
          </w:tcPr>
          <w:p w14:paraId="00959BA1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Дополнительно</w:t>
            </w:r>
          </w:p>
        </w:tc>
        <w:tc>
          <w:tcPr>
            <w:tcW w:w="1871" w:type="dxa"/>
          </w:tcPr>
          <w:p w14:paraId="068016E8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Для организационного оформления решения</w:t>
            </w:r>
          </w:p>
        </w:tc>
      </w:tr>
      <w:tr w:rsidR="00C5546A" w14:paraId="49C1612E" w14:textId="77777777">
        <w:trPr>
          <w:jc w:val="center"/>
        </w:trPr>
        <w:tc>
          <w:tcPr>
            <w:tcW w:w="1871" w:type="dxa"/>
          </w:tcPr>
          <w:p w14:paraId="1940CEE9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Б1</w:t>
            </w:r>
          </w:p>
        </w:tc>
        <w:tc>
          <w:tcPr>
            <w:tcW w:w="1871" w:type="dxa"/>
          </w:tcPr>
          <w:p w14:paraId="664E7FF5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Приложение Б1. Дорожная карта диагностики</w:t>
            </w:r>
          </w:p>
        </w:tc>
        <w:tc>
          <w:tcPr>
            <w:tcW w:w="1871" w:type="dxa"/>
          </w:tcPr>
          <w:p w14:paraId="6C8FC67F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Основное</w:t>
            </w:r>
          </w:p>
        </w:tc>
        <w:tc>
          <w:tcPr>
            <w:tcW w:w="1871" w:type="dxa"/>
          </w:tcPr>
          <w:p w14:paraId="62BEF6F0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Дополнительно</w:t>
            </w:r>
          </w:p>
        </w:tc>
        <w:tc>
          <w:tcPr>
            <w:tcW w:w="1871" w:type="dxa"/>
          </w:tcPr>
          <w:p w14:paraId="53143851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Навигатор самостоятельной диагностики</w:t>
            </w:r>
          </w:p>
        </w:tc>
      </w:tr>
      <w:tr w:rsidR="00C5546A" w14:paraId="6332F471" w14:textId="77777777">
        <w:trPr>
          <w:jc w:val="center"/>
        </w:trPr>
        <w:tc>
          <w:tcPr>
            <w:tcW w:w="1871" w:type="dxa"/>
          </w:tcPr>
          <w:p w14:paraId="1AB9EED1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Б2</w:t>
            </w:r>
          </w:p>
        </w:tc>
        <w:tc>
          <w:tcPr>
            <w:tcW w:w="1871" w:type="dxa"/>
          </w:tcPr>
          <w:p w14:paraId="6A0B77E1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Приложение Б2. Шаг 01. Выбор проблемной зоны</w:t>
            </w:r>
          </w:p>
        </w:tc>
        <w:tc>
          <w:tcPr>
            <w:tcW w:w="1871" w:type="dxa"/>
          </w:tcPr>
          <w:p w14:paraId="5502D62B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Основное</w:t>
            </w:r>
          </w:p>
        </w:tc>
        <w:tc>
          <w:tcPr>
            <w:tcW w:w="1871" w:type="dxa"/>
          </w:tcPr>
          <w:p w14:paraId="68DF0AE2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Дополнительно</w:t>
            </w:r>
          </w:p>
        </w:tc>
        <w:tc>
          <w:tcPr>
            <w:tcW w:w="1871" w:type="dxa"/>
          </w:tcPr>
          <w:p w14:paraId="4FB16315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Для выбора проблемной зоны</w:t>
            </w:r>
          </w:p>
        </w:tc>
      </w:tr>
      <w:tr w:rsidR="00C5546A" w14:paraId="637CD6B0" w14:textId="77777777">
        <w:trPr>
          <w:jc w:val="center"/>
        </w:trPr>
        <w:tc>
          <w:tcPr>
            <w:tcW w:w="1871" w:type="dxa"/>
          </w:tcPr>
          <w:p w14:paraId="34D88EC2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Б3</w:t>
            </w:r>
          </w:p>
        </w:tc>
        <w:tc>
          <w:tcPr>
            <w:tcW w:w="1871" w:type="dxa"/>
          </w:tcPr>
          <w:p w14:paraId="72E97E0B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Приложение Б3. Шаг 02. Выбор процесса</w:t>
            </w:r>
          </w:p>
        </w:tc>
        <w:tc>
          <w:tcPr>
            <w:tcW w:w="1871" w:type="dxa"/>
          </w:tcPr>
          <w:p w14:paraId="02955679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Основное</w:t>
            </w:r>
          </w:p>
        </w:tc>
        <w:tc>
          <w:tcPr>
            <w:tcW w:w="1871" w:type="dxa"/>
          </w:tcPr>
          <w:p w14:paraId="362317C8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Дополнительно</w:t>
            </w:r>
          </w:p>
        </w:tc>
        <w:tc>
          <w:tcPr>
            <w:tcW w:w="1871" w:type="dxa"/>
          </w:tcPr>
          <w:p w14:paraId="7B54137F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Для выбора одного измеримого процесса</w:t>
            </w:r>
          </w:p>
        </w:tc>
      </w:tr>
      <w:tr w:rsidR="00C5546A" w14:paraId="74D1AABC" w14:textId="77777777">
        <w:trPr>
          <w:jc w:val="center"/>
        </w:trPr>
        <w:tc>
          <w:tcPr>
            <w:tcW w:w="1871" w:type="dxa"/>
          </w:tcPr>
          <w:p w14:paraId="4744F8FA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Б4</w:t>
            </w:r>
          </w:p>
        </w:tc>
        <w:tc>
          <w:tcPr>
            <w:tcW w:w="1871" w:type="dxa"/>
          </w:tcPr>
          <w:p w14:paraId="3C105CE5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 xml:space="preserve">Приложение Б4. Шаг 03. </w:t>
            </w:r>
            <w:r>
              <w:rPr>
                <w:sz w:val="22"/>
              </w:rPr>
              <w:lastRenderedPageBreak/>
              <w:t>Предварительный паспорт процесса</w:t>
            </w:r>
          </w:p>
        </w:tc>
        <w:tc>
          <w:tcPr>
            <w:tcW w:w="1871" w:type="dxa"/>
          </w:tcPr>
          <w:p w14:paraId="5AC8A15F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lastRenderedPageBreak/>
              <w:t>Основное</w:t>
            </w:r>
          </w:p>
        </w:tc>
        <w:tc>
          <w:tcPr>
            <w:tcW w:w="1871" w:type="dxa"/>
          </w:tcPr>
          <w:p w14:paraId="5DE38DBB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Дополнительно</w:t>
            </w:r>
          </w:p>
        </w:tc>
        <w:tc>
          <w:tcPr>
            <w:tcW w:w="1871" w:type="dxa"/>
          </w:tcPr>
          <w:p w14:paraId="7DC11F10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 xml:space="preserve">Для фиксации границ и </w:t>
            </w:r>
            <w:r>
              <w:rPr>
                <w:sz w:val="22"/>
              </w:rPr>
              <w:lastRenderedPageBreak/>
              <w:t>участников процесса</w:t>
            </w:r>
          </w:p>
        </w:tc>
      </w:tr>
      <w:tr w:rsidR="00C5546A" w14:paraId="6F8B3E26" w14:textId="77777777">
        <w:trPr>
          <w:jc w:val="center"/>
        </w:trPr>
        <w:tc>
          <w:tcPr>
            <w:tcW w:w="1871" w:type="dxa"/>
          </w:tcPr>
          <w:p w14:paraId="2A8FED4D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lastRenderedPageBreak/>
              <w:t>Б5</w:t>
            </w:r>
          </w:p>
        </w:tc>
        <w:tc>
          <w:tcPr>
            <w:tcW w:w="1871" w:type="dxa"/>
          </w:tcPr>
          <w:p w14:paraId="6E8F7850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Приложение Б5. Шаг 04. Укрупнённая карта процесса и план сбора данных</w:t>
            </w:r>
          </w:p>
        </w:tc>
        <w:tc>
          <w:tcPr>
            <w:tcW w:w="1871" w:type="dxa"/>
          </w:tcPr>
          <w:p w14:paraId="110790FF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Основное</w:t>
            </w:r>
          </w:p>
        </w:tc>
        <w:tc>
          <w:tcPr>
            <w:tcW w:w="1871" w:type="dxa"/>
          </w:tcPr>
          <w:p w14:paraId="6A524AE5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Дополнительно</w:t>
            </w:r>
          </w:p>
        </w:tc>
        <w:tc>
          <w:tcPr>
            <w:tcW w:w="1871" w:type="dxa"/>
          </w:tcPr>
          <w:p w14:paraId="72101F3C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Для планирования сбора фактов</w:t>
            </w:r>
          </w:p>
        </w:tc>
      </w:tr>
      <w:tr w:rsidR="00C5546A" w14:paraId="042EF5A8" w14:textId="77777777">
        <w:trPr>
          <w:jc w:val="center"/>
        </w:trPr>
        <w:tc>
          <w:tcPr>
            <w:tcW w:w="1871" w:type="dxa"/>
          </w:tcPr>
          <w:p w14:paraId="4BDC33A9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Б6</w:t>
            </w:r>
          </w:p>
        </w:tc>
        <w:tc>
          <w:tcPr>
            <w:tcW w:w="1871" w:type="dxa"/>
          </w:tcPr>
          <w:p w14:paraId="59B6BDF9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Приложение Б6. Шаг 05. Опрос участников процесса</w:t>
            </w:r>
          </w:p>
        </w:tc>
        <w:tc>
          <w:tcPr>
            <w:tcW w:w="1871" w:type="dxa"/>
          </w:tcPr>
          <w:p w14:paraId="52A2E2A8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Основное</w:t>
            </w:r>
          </w:p>
        </w:tc>
        <w:tc>
          <w:tcPr>
            <w:tcW w:w="1871" w:type="dxa"/>
          </w:tcPr>
          <w:p w14:paraId="4DDE21C5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Дополнительно</w:t>
            </w:r>
          </w:p>
        </w:tc>
        <w:tc>
          <w:tcPr>
            <w:tcW w:w="1871" w:type="dxa"/>
          </w:tcPr>
          <w:p w14:paraId="5DC25B21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Для сбора мнений и проблем участников</w:t>
            </w:r>
          </w:p>
        </w:tc>
      </w:tr>
      <w:tr w:rsidR="00C5546A" w14:paraId="655E3E1D" w14:textId="77777777">
        <w:trPr>
          <w:jc w:val="center"/>
        </w:trPr>
        <w:tc>
          <w:tcPr>
            <w:tcW w:w="1871" w:type="dxa"/>
          </w:tcPr>
          <w:p w14:paraId="1892DA64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Б7</w:t>
            </w:r>
          </w:p>
        </w:tc>
        <w:tc>
          <w:tcPr>
            <w:tcW w:w="1871" w:type="dxa"/>
          </w:tcPr>
          <w:p w14:paraId="54D0F62F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Приложение Б7. Шаг 06. Первичный хронометраж</w:t>
            </w:r>
          </w:p>
        </w:tc>
        <w:tc>
          <w:tcPr>
            <w:tcW w:w="1871" w:type="dxa"/>
          </w:tcPr>
          <w:p w14:paraId="6F814A54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Основное</w:t>
            </w:r>
          </w:p>
        </w:tc>
        <w:tc>
          <w:tcPr>
            <w:tcW w:w="1871" w:type="dxa"/>
          </w:tcPr>
          <w:p w14:paraId="4E0D6FE0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Дополнительно</w:t>
            </w:r>
          </w:p>
        </w:tc>
        <w:tc>
          <w:tcPr>
            <w:tcW w:w="1871" w:type="dxa"/>
          </w:tcPr>
          <w:p w14:paraId="7489CBD9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Для измерения затрат времени</w:t>
            </w:r>
          </w:p>
        </w:tc>
      </w:tr>
      <w:tr w:rsidR="00C5546A" w14:paraId="27769B17" w14:textId="77777777">
        <w:trPr>
          <w:jc w:val="center"/>
        </w:trPr>
        <w:tc>
          <w:tcPr>
            <w:tcW w:w="1871" w:type="dxa"/>
          </w:tcPr>
          <w:p w14:paraId="6B81C928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Б8</w:t>
            </w:r>
          </w:p>
        </w:tc>
        <w:tc>
          <w:tcPr>
            <w:tcW w:w="1871" w:type="dxa"/>
          </w:tcPr>
          <w:p w14:paraId="6D0EEF93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Приложение Б8. Шаг 07. Диаграмма «Спагетти»</w:t>
            </w:r>
          </w:p>
        </w:tc>
        <w:tc>
          <w:tcPr>
            <w:tcW w:w="1871" w:type="dxa"/>
          </w:tcPr>
          <w:p w14:paraId="7109D7E8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Основное</w:t>
            </w:r>
          </w:p>
        </w:tc>
        <w:tc>
          <w:tcPr>
            <w:tcW w:w="1871" w:type="dxa"/>
          </w:tcPr>
          <w:p w14:paraId="21ACC2B7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Дополнительно</w:t>
            </w:r>
          </w:p>
        </w:tc>
        <w:tc>
          <w:tcPr>
            <w:tcW w:w="1871" w:type="dxa"/>
          </w:tcPr>
          <w:p w14:paraId="7BB69B74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Для анализа перемещений</w:t>
            </w:r>
          </w:p>
        </w:tc>
      </w:tr>
      <w:tr w:rsidR="00C5546A" w14:paraId="7EF371C6" w14:textId="77777777">
        <w:trPr>
          <w:jc w:val="center"/>
        </w:trPr>
        <w:tc>
          <w:tcPr>
            <w:tcW w:w="1871" w:type="dxa"/>
          </w:tcPr>
          <w:p w14:paraId="0C289534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Б9</w:t>
            </w:r>
          </w:p>
        </w:tc>
        <w:tc>
          <w:tcPr>
            <w:tcW w:w="1871" w:type="dxa"/>
          </w:tcPr>
          <w:p w14:paraId="0BF0A92F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Приложение Б9. Шаг 08. Карта текущего состояния</w:t>
            </w:r>
          </w:p>
        </w:tc>
        <w:tc>
          <w:tcPr>
            <w:tcW w:w="1871" w:type="dxa"/>
          </w:tcPr>
          <w:p w14:paraId="2A9739E1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Основное</w:t>
            </w:r>
          </w:p>
        </w:tc>
        <w:tc>
          <w:tcPr>
            <w:tcW w:w="1871" w:type="dxa"/>
          </w:tcPr>
          <w:p w14:paraId="0694435C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Дополнительно</w:t>
            </w:r>
          </w:p>
        </w:tc>
        <w:tc>
          <w:tcPr>
            <w:tcW w:w="1871" w:type="dxa"/>
          </w:tcPr>
          <w:p w14:paraId="00E8D301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Для описания процесса «как есть»</w:t>
            </w:r>
          </w:p>
        </w:tc>
      </w:tr>
      <w:tr w:rsidR="00C5546A" w14:paraId="0E13D465" w14:textId="77777777">
        <w:trPr>
          <w:jc w:val="center"/>
        </w:trPr>
        <w:tc>
          <w:tcPr>
            <w:tcW w:w="1871" w:type="dxa"/>
          </w:tcPr>
          <w:p w14:paraId="5C60C3C6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Б10</w:t>
            </w:r>
          </w:p>
        </w:tc>
        <w:tc>
          <w:tcPr>
            <w:tcW w:w="1871" w:type="dxa"/>
          </w:tcPr>
          <w:p w14:paraId="07435847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Приложение Б10. Шаг 09. Анализ проблем: диаграмма Исикавы и 5 Почему</w:t>
            </w:r>
          </w:p>
        </w:tc>
        <w:tc>
          <w:tcPr>
            <w:tcW w:w="1871" w:type="dxa"/>
          </w:tcPr>
          <w:p w14:paraId="3D9E4B00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Основное</w:t>
            </w:r>
          </w:p>
        </w:tc>
        <w:tc>
          <w:tcPr>
            <w:tcW w:w="1871" w:type="dxa"/>
          </w:tcPr>
          <w:p w14:paraId="7CB0031B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Дополнительно</w:t>
            </w:r>
          </w:p>
        </w:tc>
        <w:tc>
          <w:tcPr>
            <w:tcW w:w="1871" w:type="dxa"/>
          </w:tcPr>
          <w:p w14:paraId="07742749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Для выявления коренных причин</w:t>
            </w:r>
          </w:p>
        </w:tc>
      </w:tr>
      <w:tr w:rsidR="00C5546A" w14:paraId="00427A46" w14:textId="77777777">
        <w:trPr>
          <w:jc w:val="center"/>
        </w:trPr>
        <w:tc>
          <w:tcPr>
            <w:tcW w:w="1871" w:type="dxa"/>
          </w:tcPr>
          <w:p w14:paraId="29C7D500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Б11</w:t>
            </w:r>
          </w:p>
        </w:tc>
        <w:tc>
          <w:tcPr>
            <w:tcW w:w="1871" w:type="dxa"/>
          </w:tcPr>
          <w:p w14:paraId="72431E37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Приложение Б11. Шаг 10. Целевое состояние процесса</w:t>
            </w:r>
          </w:p>
        </w:tc>
        <w:tc>
          <w:tcPr>
            <w:tcW w:w="1871" w:type="dxa"/>
          </w:tcPr>
          <w:p w14:paraId="13EB0D2F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Основное</w:t>
            </w:r>
          </w:p>
        </w:tc>
        <w:tc>
          <w:tcPr>
            <w:tcW w:w="1871" w:type="dxa"/>
          </w:tcPr>
          <w:p w14:paraId="3B657873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Основное</w:t>
            </w:r>
          </w:p>
        </w:tc>
        <w:tc>
          <w:tcPr>
            <w:tcW w:w="1871" w:type="dxa"/>
          </w:tcPr>
          <w:p w14:paraId="3ECAAC58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Для описания будущего порядка работы</w:t>
            </w:r>
          </w:p>
        </w:tc>
      </w:tr>
      <w:tr w:rsidR="00C5546A" w14:paraId="21145F08" w14:textId="77777777">
        <w:trPr>
          <w:jc w:val="center"/>
        </w:trPr>
        <w:tc>
          <w:tcPr>
            <w:tcW w:w="1871" w:type="dxa"/>
          </w:tcPr>
          <w:p w14:paraId="11597BCA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Б12</w:t>
            </w:r>
          </w:p>
        </w:tc>
        <w:tc>
          <w:tcPr>
            <w:tcW w:w="1871" w:type="dxa"/>
          </w:tcPr>
          <w:p w14:paraId="30EEBC3E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Приложение Б12. Шаг 11. План мероприятий</w:t>
            </w:r>
          </w:p>
        </w:tc>
        <w:tc>
          <w:tcPr>
            <w:tcW w:w="1871" w:type="dxa"/>
          </w:tcPr>
          <w:p w14:paraId="51B85FC9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Основное</w:t>
            </w:r>
          </w:p>
        </w:tc>
        <w:tc>
          <w:tcPr>
            <w:tcW w:w="1871" w:type="dxa"/>
          </w:tcPr>
          <w:p w14:paraId="293F7617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Основное</w:t>
            </w:r>
          </w:p>
        </w:tc>
        <w:tc>
          <w:tcPr>
            <w:tcW w:w="1871" w:type="dxa"/>
          </w:tcPr>
          <w:p w14:paraId="02A2228E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Для контроля выполнения улучшений</w:t>
            </w:r>
          </w:p>
        </w:tc>
      </w:tr>
      <w:tr w:rsidR="00C5546A" w14:paraId="41E95181" w14:textId="77777777">
        <w:trPr>
          <w:jc w:val="center"/>
        </w:trPr>
        <w:tc>
          <w:tcPr>
            <w:tcW w:w="1871" w:type="dxa"/>
          </w:tcPr>
          <w:p w14:paraId="258E674A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lastRenderedPageBreak/>
              <w:t>Б13</w:t>
            </w:r>
          </w:p>
        </w:tc>
        <w:tc>
          <w:tcPr>
            <w:tcW w:w="1871" w:type="dxa"/>
          </w:tcPr>
          <w:p w14:paraId="631D40E5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Приложение Б13. Шаг 12. Повторный замер</w:t>
            </w:r>
          </w:p>
        </w:tc>
        <w:tc>
          <w:tcPr>
            <w:tcW w:w="1871" w:type="dxa"/>
          </w:tcPr>
          <w:p w14:paraId="744F882D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Основное</w:t>
            </w:r>
          </w:p>
        </w:tc>
        <w:tc>
          <w:tcPr>
            <w:tcW w:w="1871" w:type="dxa"/>
          </w:tcPr>
          <w:p w14:paraId="2A281146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Основное</w:t>
            </w:r>
          </w:p>
        </w:tc>
        <w:tc>
          <w:tcPr>
            <w:tcW w:w="1871" w:type="dxa"/>
          </w:tcPr>
          <w:p w14:paraId="5E2B65B2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Для проверки результата</w:t>
            </w:r>
          </w:p>
        </w:tc>
      </w:tr>
      <w:tr w:rsidR="00C5546A" w14:paraId="0FD7B971" w14:textId="77777777">
        <w:trPr>
          <w:jc w:val="center"/>
        </w:trPr>
        <w:tc>
          <w:tcPr>
            <w:tcW w:w="1871" w:type="dxa"/>
          </w:tcPr>
          <w:p w14:paraId="2EE894A9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Б14</w:t>
            </w:r>
          </w:p>
        </w:tc>
        <w:tc>
          <w:tcPr>
            <w:tcW w:w="1871" w:type="dxa"/>
          </w:tcPr>
          <w:p w14:paraId="2B9BE638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Приложение Б14. Шаг 13. Сравнение «было – стало» и итоговый отчёт</w:t>
            </w:r>
          </w:p>
        </w:tc>
        <w:tc>
          <w:tcPr>
            <w:tcW w:w="1871" w:type="dxa"/>
          </w:tcPr>
          <w:p w14:paraId="16DBCF7C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Основное</w:t>
            </w:r>
          </w:p>
        </w:tc>
        <w:tc>
          <w:tcPr>
            <w:tcW w:w="1871" w:type="dxa"/>
          </w:tcPr>
          <w:p w14:paraId="09B3730F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Основное</w:t>
            </w:r>
          </w:p>
        </w:tc>
        <w:tc>
          <w:tcPr>
            <w:tcW w:w="1871" w:type="dxa"/>
          </w:tcPr>
          <w:p w14:paraId="4451C3F7" w14:textId="77777777" w:rsidR="00C5546A" w:rsidRDefault="00924407">
            <w:pPr>
              <w:spacing w:line="259" w:lineRule="auto"/>
              <w:ind w:firstLine="0"/>
              <w:jc w:val="left"/>
            </w:pPr>
            <w:r>
              <w:rPr>
                <w:sz w:val="22"/>
              </w:rPr>
              <w:t>Для оформления эффекта и решения о ПО</w:t>
            </w:r>
          </w:p>
        </w:tc>
      </w:tr>
    </w:tbl>
    <w:p w14:paraId="61F1EE4E" w14:textId="77777777" w:rsidR="00C5546A" w:rsidRDefault="00C5546A"/>
    <w:p w14:paraId="19500067" w14:textId="77777777" w:rsidR="00C5546A" w:rsidRDefault="00924407">
      <w:pPr>
        <w:pStyle w:val="2"/>
      </w:pPr>
      <w:bookmarkStart w:id="46" w:name="_Toc241233693"/>
      <w:r>
        <w:t>9.2. Комплект приложений по маршрутам</w:t>
      </w:r>
      <w:bookmarkEnd w:id="46"/>
    </w:p>
    <w:p w14:paraId="2D2C2FA2" w14:textId="77777777" w:rsidR="00C5546A" w:rsidRDefault="00924407">
      <w:r>
        <w:t>Комплект приложений сгруппирован по двум маршрутам работы. Обозначение приложения показывает, к какому маршруту оно относится: А1–А9 применяются при внедрении единого цифрового контура, Б1–Б14 применяются при самостоятельной диагностике перед решением о внедрении ПО.</w:t>
      </w:r>
    </w:p>
    <w:p w14:paraId="132C26E2" w14:textId="77777777" w:rsidR="00C5546A" w:rsidRDefault="00924407">
      <w:r>
        <w:t>Маршрут А содержит приложения для подготовки исходных данных, регламентов, обучения, пилота, расчёта эффекта и отчёта о пилотном внедрении.</w:t>
      </w:r>
    </w:p>
    <w:p w14:paraId="39818EC3" w14:textId="77777777" w:rsidR="003E752C" w:rsidRDefault="003E752C" w:rsidP="002807B6">
      <w:pPr>
        <w:rPr>
          <w:b/>
        </w:rPr>
      </w:pPr>
    </w:p>
    <w:p w14:paraId="7861B918" w14:textId="77777777" w:rsidR="003E752C" w:rsidRDefault="003E752C" w:rsidP="002807B6">
      <w:pPr>
        <w:rPr>
          <w:b/>
        </w:rPr>
      </w:pPr>
    </w:p>
    <w:p w14:paraId="1584662D" w14:textId="77777777" w:rsidR="003E752C" w:rsidRDefault="003E752C" w:rsidP="002807B6">
      <w:pPr>
        <w:rPr>
          <w:b/>
        </w:rPr>
      </w:pPr>
    </w:p>
    <w:p w14:paraId="11FCB68F" w14:textId="77777777" w:rsidR="003E752C" w:rsidRDefault="003E752C" w:rsidP="002807B6">
      <w:pPr>
        <w:rPr>
          <w:b/>
        </w:rPr>
      </w:pPr>
    </w:p>
    <w:p w14:paraId="0711BDA8" w14:textId="77777777" w:rsidR="003E752C" w:rsidRDefault="003E752C" w:rsidP="002807B6">
      <w:pPr>
        <w:rPr>
          <w:b/>
        </w:rPr>
      </w:pPr>
    </w:p>
    <w:p w14:paraId="3F2EB6AF" w14:textId="77777777" w:rsidR="003E752C" w:rsidRDefault="003E752C" w:rsidP="002807B6">
      <w:pPr>
        <w:rPr>
          <w:b/>
        </w:rPr>
      </w:pPr>
    </w:p>
    <w:p w14:paraId="26F4E3A4" w14:textId="77777777" w:rsidR="003E752C" w:rsidRDefault="003E752C" w:rsidP="002807B6">
      <w:pPr>
        <w:rPr>
          <w:b/>
        </w:rPr>
      </w:pPr>
    </w:p>
    <w:p w14:paraId="3F2EEEB0" w14:textId="77777777" w:rsidR="003E752C" w:rsidRDefault="003E752C" w:rsidP="002807B6">
      <w:pPr>
        <w:rPr>
          <w:b/>
        </w:rPr>
      </w:pPr>
    </w:p>
    <w:p w14:paraId="1FFBE51F" w14:textId="77777777" w:rsidR="003E752C" w:rsidRDefault="003E752C" w:rsidP="002807B6">
      <w:pPr>
        <w:rPr>
          <w:b/>
        </w:rPr>
      </w:pPr>
    </w:p>
    <w:p w14:paraId="744F5E77" w14:textId="77777777" w:rsidR="003E752C" w:rsidRDefault="003E752C" w:rsidP="002807B6">
      <w:pPr>
        <w:rPr>
          <w:b/>
        </w:rPr>
      </w:pPr>
    </w:p>
    <w:p w14:paraId="1571E567" w14:textId="77777777" w:rsidR="003E752C" w:rsidRDefault="003E752C" w:rsidP="002807B6">
      <w:pPr>
        <w:rPr>
          <w:b/>
        </w:rPr>
      </w:pPr>
    </w:p>
    <w:p w14:paraId="6989A302" w14:textId="77777777" w:rsidR="003E752C" w:rsidRDefault="003E752C" w:rsidP="002807B6">
      <w:pPr>
        <w:rPr>
          <w:b/>
        </w:rPr>
      </w:pPr>
    </w:p>
    <w:p w14:paraId="37A10D63" w14:textId="5F608636" w:rsidR="00C5546A" w:rsidRDefault="003E752C" w:rsidP="002807B6">
      <w:r>
        <w:rPr>
          <w:b/>
        </w:rPr>
        <w:lastRenderedPageBreak/>
        <w:t xml:space="preserve"> </w:t>
      </w:r>
      <w:r w:rsidR="00924407">
        <w:rPr>
          <w:b/>
        </w:rPr>
        <w:t xml:space="preserve">Приложения </w:t>
      </w:r>
      <w:proofErr w:type="gramStart"/>
      <w:r w:rsidR="00924407">
        <w:rPr>
          <w:b/>
        </w:rPr>
        <w:t>маршрута</w:t>
      </w:r>
      <w:proofErr w:type="gramEnd"/>
      <w:r w:rsidR="00924407">
        <w:rPr>
          <w:b/>
        </w:rPr>
        <w:t xml:space="preserve"> А:</w:t>
      </w:r>
    </w:p>
    <w:p w14:paraId="388B4DAE" w14:textId="77777777" w:rsidR="00C5546A" w:rsidRDefault="00924407">
      <w:pPr>
        <w:pStyle w:val="1"/>
      </w:pPr>
      <w:bookmarkStart w:id="47" w:name="_Toc241233694"/>
      <w:r>
        <w:rPr>
          <w:noProof/>
        </w:rPr>
        <w:drawing>
          <wp:anchor distT="0" distB="0" distL="114300" distR="114300" simplePos="0" relativeHeight="251694080" behindDoc="0" locked="0" layoutInCell="1" allowOverlap="1" wp14:anchorId="2836E91F" wp14:editId="54210540">
            <wp:simplePos x="0" y="0"/>
            <wp:positionH relativeFrom="column">
              <wp:posOffset>13362</wp:posOffset>
            </wp:positionH>
            <wp:positionV relativeFrom="paragraph">
              <wp:posOffset>697865</wp:posOffset>
            </wp:positionV>
            <wp:extent cx="5940425" cy="4116705"/>
            <wp:effectExtent l="19050" t="19050" r="22225" b="17145"/>
            <wp:wrapThrough wrapText="bothSides">
              <wp:wrapPolygon edited="1">
                <wp:start x="0" y="0"/>
                <wp:lineTo x="0" y="21490"/>
                <wp:lineTo x="21542" y="21490"/>
                <wp:lineTo x="21542" y="0"/>
                <wp:lineTo x="0" y="0"/>
              </wp:wrapPolygon>
            </wp:wrapThrough>
            <wp:docPr id="60" name="Рисунок 344414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441413" name="Рисунок 34441413"/>
                    <pic:cNvPicPr>
                      <a:picLocks noChangeAspect="1"/>
                    </pic:cNvPicPr>
                  </pic:nvPicPr>
                  <pic:blipFill>
                    <a:blip r:embed="rId133"/>
                    <a:stretch/>
                  </pic:blipFill>
                  <pic:spPr bwMode="auto">
                    <a:xfrm>
                      <a:off x="0" y="0"/>
                      <a:ext cx="5940425" cy="411670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anchor>
        </w:drawing>
      </w:r>
      <w:r>
        <w:t xml:space="preserve"> Приложение А1. Паспорт объекта / форма сбора данных по объектам.</w:t>
      </w:r>
      <w:bookmarkEnd w:id="47"/>
    </w:p>
    <w:p w14:paraId="532FE753" w14:textId="77777777" w:rsidR="00C5546A" w:rsidRDefault="00C5546A">
      <w:pPr>
        <w:ind w:left="709" w:firstLine="0"/>
      </w:pPr>
    </w:p>
    <w:p w14:paraId="6FCA3032" w14:textId="77777777" w:rsidR="00C5546A" w:rsidRDefault="00C5546A">
      <w:pPr>
        <w:ind w:left="709" w:firstLine="0"/>
      </w:pPr>
    </w:p>
    <w:p w14:paraId="3AA7CE39" w14:textId="77777777" w:rsidR="00C5546A" w:rsidRDefault="00C5546A">
      <w:pPr>
        <w:ind w:left="709" w:firstLine="0"/>
      </w:pPr>
    </w:p>
    <w:p w14:paraId="529F3573" w14:textId="77777777" w:rsidR="00C5546A" w:rsidRDefault="00C5546A">
      <w:pPr>
        <w:ind w:left="709" w:firstLine="0"/>
      </w:pPr>
    </w:p>
    <w:p w14:paraId="40D26753" w14:textId="77777777" w:rsidR="00C5546A" w:rsidRDefault="00C5546A">
      <w:pPr>
        <w:ind w:left="709" w:firstLine="0"/>
      </w:pPr>
    </w:p>
    <w:p w14:paraId="62D2C03B" w14:textId="77777777" w:rsidR="00C5546A" w:rsidRDefault="00C5546A">
      <w:pPr>
        <w:ind w:left="709" w:firstLine="0"/>
      </w:pPr>
    </w:p>
    <w:p w14:paraId="4A25728C" w14:textId="77777777" w:rsidR="00C5546A" w:rsidRDefault="00C5546A">
      <w:pPr>
        <w:ind w:left="709" w:firstLine="0"/>
      </w:pPr>
    </w:p>
    <w:p w14:paraId="19A839E8" w14:textId="77777777" w:rsidR="00C5546A" w:rsidRDefault="00C5546A">
      <w:pPr>
        <w:ind w:left="709" w:firstLine="0"/>
      </w:pPr>
    </w:p>
    <w:p w14:paraId="65C232F9" w14:textId="77777777" w:rsidR="00C5546A" w:rsidRDefault="00C5546A">
      <w:pPr>
        <w:ind w:left="709" w:firstLine="0"/>
      </w:pPr>
    </w:p>
    <w:p w14:paraId="662A756A" w14:textId="77777777" w:rsidR="00C5546A" w:rsidRDefault="00C5546A">
      <w:pPr>
        <w:ind w:left="709" w:firstLine="0"/>
      </w:pPr>
    </w:p>
    <w:p w14:paraId="05E74020" w14:textId="77777777" w:rsidR="00C5546A" w:rsidRDefault="00C5546A">
      <w:pPr>
        <w:ind w:left="709" w:firstLine="0"/>
      </w:pPr>
    </w:p>
    <w:p w14:paraId="1393AC39" w14:textId="77777777" w:rsidR="00C5546A" w:rsidRDefault="00C5546A">
      <w:pPr>
        <w:ind w:left="709" w:firstLine="0"/>
      </w:pPr>
    </w:p>
    <w:p w14:paraId="2342BAB6" w14:textId="77777777" w:rsidR="00C5546A" w:rsidRDefault="00C5546A">
      <w:pPr>
        <w:ind w:left="709" w:firstLine="0"/>
      </w:pPr>
    </w:p>
    <w:bookmarkStart w:id="48" w:name="_Toc241233695"/>
    <w:p w14:paraId="20AB5403" w14:textId="77777777" w:rsidR="00C5546A" w:rsidRDefault="00924407">
      <w:pPr>
        <w:pStyle w:val="1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95104" behindDoc="0" locked="0" layoutInCell="1" allowOverlap="1" wp14:anchorId="7BFABB8A" wp14:editId="5CF98F2C">
                <wp:simplePos x="0" y="0"/>
                <wp:positionH relativeFrom="column">
                  <wp:posOffset>-179263</wp:posOffset>
                </wp:positionH>
                <wp:positionV relativeFrom="paragraph">
                  <wp:posOffset>313055</wp:posOffset>
                </wp:positionV>
                <wp:extent cx="5940425" cy="3649980"/>
                <wp:effectExtent l="0" t="0" r="3175" b="7620"/>
                <wp:wrapThrough wrapText="bothSides">
                  <wp:wrapPolygon edited="1">
                    <wp:start x="0" y="0"/>
                    <wp:lineTo x="0" y="21532"/>
                    <wp:lineTo x="21542" y="21532"/>
                    <wp:lineTo x="21542" y="0"/>
                    <wp:lineTo x="0" y="0"/>
                  </wp:wrapPolygon>
                </wp:wrapThrough>
                <wp:docPr id="61" name="Рисунок 344414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441414" name="Рисунок 34441414"/>
                        <pic:cNvPicPr>
                          <a:picLocks noChangeAspect="1"/>
                        </pic:cNvPicPr>
                      </pic:nvPicPr>
                      <pic:blipFill>
                        <a:blip r:embed="rId134"/>
                        <a:stretch/>
                      </pic:blipFill>
                      <pic:spPr bwMode="auto">
                        <a:xfrm>
                          <a:off x="0" y="0"/>
                          <a:ext cx="5940425" cy="36499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60" o:spid="_x0000_s60" type="#_x0000_t75" style="position:absolute;z-index:251695104;o:allowoverlap:true;o:allowincell:true;mso-position-horizontal-relative:text;margin-left:-14.12pt;mso-position-horizontal:absolute;mso-position-vertical-relative:text;margin-top:24.65pt;mso-position-vertical:absolute;width:467.75pt;height:287.40pt;mso-wrap-distance-left:9.00pt;mso-wrap-distance-top:0.00pt;mso-wrap-distance-right:9.00pt;mso-wrap-distance-bottom:0.00pt;z-index:1;" wrapcoords="0 0 0 99685 99731 99685 99731 0 0 0" stroked="false">
                <w10:wrap type="through"/>
                <v:imagedata r:id="rId136" o:title=""/>
                <o:lock v:ext="edit" rotation="t"/>
              </v:shape>
            </w:pict>
          </mc:Fallback>
        </mc:AlternateContent>
      </w:r>
      <w:r>
        <w:t xml:space="preserve"> Приложение А2. Карта KPI и паспорт показателей.</w:t>
      </w:r>
      <w:bookmarkEnd w:id="48"/>
    </w:p>
    <w:p w14:paraId="67C2C7EF" w14:textId="77777777" w:rsidR="00C5546A" w:rsidRDefault="00C5546A">
      <w:pPr>
        <w:rPr>
          <w:lang w:eastAsia="ru-RU"/>
        </w:rPr>
      </w:pPr>
    </w:p>
    <w:p w14:paraId="367D1BA7" w14:textId="77777777" w:rsidR="00C5546A" w:rsidRDefault="00C5546A">
      <w:pPr>
        <w:ind w:left="709" w:firstLine="0"/>
      </w:pPr>
    </w:p>
    <w:p w14:paraId="789AAADC" w14:textId="77777777" w:rsidR="00C5546A" w:rsidRDefault="00C5546A">
      <w:pPr>
        <w:ind w:left="709" w:firstLine="0"/>
      </w:pPr>
    </w:p>
    <w:p w14:paraId="6099A7EA" w14:textId="77777777" w:rsidR="00C5546A" w:rsidRDefault="00C5546A">
      <w:pPr>
        <w:ind w:left="709" w:firstLine="0"/>
      </w:pPr>
    </w:p>
    <w:p w14:paraId="01CBAEBA" w14:textId="77777777" w:rsidR="00C5546A" w:rsidRDefault="00C5546A">
      <w:pPr>
        <w:ind w:left="709" w:firstLine="0"/>
      </w:pPr>
    </w:p>
    <w:p w14:paraId="7DFACC90" w14:textId="77777777" w:rsidR="00C5546A" w:rsidRDefault="00C5546A">
      <w:pPr>
        <w:ind w:left="709" w:firstLine="0"/>
      </w:pPr>
    </w:p>
    <w:p w14:paraId="1986BCF5" w14:textId="77777777" w:rsidR="00C5546A" w:rsidRDefault="00C5546A">
      <w:pPr>
        <w:ind w:left="709" w:firstLine="0"/>
      </w:pPr>
    </w:p>
    <w:p w14:paraId="610BCB28" w14:textId="77777777" w:rsidR="00C5546A" w:rsidRDefault="00C5546A">
      <w:pPr>
        <w:ind w:left="709" w:firstLine="0"/>
      </w:pPr>
    </w:p>
    <w:p w14:paraId="1C7DBAAA" w14:textId="77777777" w:rsidR="00C5546A" w:rsidRDefault="00C5546A">
      <w:pPr>
        <w:ind w:left="709" w:firstLine="0"/>
      </w:pPr>
    </w:p>
    <w:p w14:paraId="1E6ECC46" w14:textId="77777777" w:rsidR="00C5546A" w:rsidRDefault="00C5546A">
      <w:pPr>
        <w:ind w:left="709" w:firstLine="0"/>
      </w:pPr>
    </w:p>
    <w:p w14:paraId="1B9F5BF8" w14:textId="77777777" w:rsidR="00C5546A" w:rsidRDefault="00C5546A">
      <w:pPr>
        <w:ind w:left="709" w:firstLine="0"/>
      </w:pPr>
    </w:p>
    <w:p w14:paraId="4B97F7F5" w14:textId="77777777" w:rsidR="00C5546A" w:rsidRDefault="00C5546A">
      <w:pPr>
        <w:ind w:left="709" w:firstLine="0"/>
      </w:pPr>
    </w:p>
    <w:p w14:paraId="20105B0E" w14:textId="77777777" w:rsidR="00C5546A" w:rsidRDefault="00C5546A">
      <w:pPr>
        <w:ind w:left="709" w:firstLine="0"/>
      </w:pPr>
    </w:p>
    <w:p w14:paraId="2E81F4E4" w14:textId="77777777" w:rsidR="00C5546A" w:rsidRDefault="00C5546A">
      <w:pPr>
        <w:ind w:left="709" w:firstLine="0"/>
      </w:pPr>
    </w:p>
    <w:p w14:paraId="4A9C8946" w14:textId="77777777" w:rsidR="00C5546A" w:rsidRDefault="00C5546A">
      <w:pPr>
        <w:ind w:left="709" w:firstLine="0"/>
      </w:pPr>
    </w:p>
    <w:p w14:paraId="724B0FFA" w14:textId="77777777" w:rsidR="00C5546A" w:rsidRDefault="00C5546A">
      <w:pPr>
        <w:ind w:left="709" w:firstLine="0"/>
      </w:pPr>
    </w:p>
    <w:p w14:paraId="44B0E9F3" w14:textId="77777777" w:rsidR="00C5546A" w:rsidRDefault="00C5546A">
      <w:pPr>
        <w:ind w:left="709" w:firstLine="0"/>
      </w:pPr>
    </w:p>
    <w:bookmarkStart w:id="49" w:name="_Toc241233696"/>
    <w:p w14:paraId="520BDA21" w14:textId="77777777" w:rsidR="00C5546A" w:rsidRDefault="00924407">
      <w:pPr>
        <w:pStyle w:val="1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96128" behindDoc="0" locked="0" layoutInCell="1" allowOverlap="1" wp14:anchorId="6CF67681" wp14:editId="462D25CE">
                <wp:simplePos x="0" y="0"/>
                <wp:positionH relativeFrom="column">
                  <wp:posOffset>-172637</wp:posOffset>
                </wp:positionH>
                <wp:positionV relativeFrom="paragraph">
                  <wp:posOffset>313055</wp:posOffset>
                </wp:positionV>
                <wp:extent cx="5940425" cy="6380480"/>
                <wp:effectExtent l="0" t="0" r="3175" b="1270"/>
                <wp:wrapThrough wrapText="bothSides">
                  <wp:wrapPolygon edited="1">
                    <wp:start x="0" y="0"/>
                    <wp:lineTo x="0" y="21540"/>
                    <wp:lineTo x="21542" y="21540"/>
                    <wp:lineTo x="21542" y="0"/>
                    <wp:lineTo x="0" y="0"/>
                  </wp:wrapPolygon>
                </wp:wrapThrough>
                <wp:docPr id="62" name="Рисунок 344414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441415" name="Рисунок 34441415"/>
                        <pic:cNvPicPr>
                          <a:picLocks noChangeAspect="1"/>
                        </pic:cNvPicPr>
                      </pic:nvPicPr>
                      <pic:blipFill>
                        <a:blip r:embed="rId137"/>
                        <a:stretch/>
                      </pic:blipFill>
                      <pic:spPr bwMode="auto">
                        <a:xfrm>
                          <a:off x="0" y="0"/>
                          <a:ext cx="5940425" cy="63804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61" o:spid="_x0000_s61" type="#_x0000_t75" style="position:absolute;z-index:251696128;o:allowoverlap:true;o:allowincell:true;mso-position-horizontal-relative:text;margin-left:-13.59pt;mso-position-horizontal:absolute;mso-position-vertical-relative:text;margin-top:24.65pt;mso-position-vertical:absolute;width:467.75pt;height:502.40pt;mso-wrap-distance-left:9.00pt;mso-wrap-distance-top:0.00pt;mso-wrap-distance-right:9.00pt;mso-wrap-distance-bottom:0.00pt;z-index:1;" wrapcoords="0 0 0 99722 99731 99722 99731 0 0 0" stroked="false">
                <w10:wrap type="through"/>
                <v:imagedata r:id="rId138" o:title=""/>
                <o:lock v:ext="edit" rotation="t"/>
              </v:shape>
            </w:pict>
          </mc:Fallback>
        </mc:AlternateContent>
      </w:r>
      <w:r>
        <w:t xml:space="preserve"> Приложение А3. Шаблон и методика расчёта OEI.</w:t>
      </w:r>
      <w:bookmarkEnd w:id="49"/>
    </w:p>
    <w:p w14:paraId="2BBC0F70" w14:textId="77777777" w:rsidR="00C5546A" w:rsidRDefault="00C5546A">
      <w:pPr>
        <w:rPr>
          <w:lang w:eastAsia="ru-RU"/>
        </w:rPr>
      </w:pPr>
    </w:p>
    <w:p w14:paraId="68A9014B" w14:textId="77777777" w:rsidR="00C5546A" w:rsidRDefault="00C5546A">
      <w:pPr>
        <w:ind w:left="709" w:firstLine="0"/>
      </w:pPr>
    </w:p>
    <w:p w14:paraId="36A390A2" w14:textId="77777777" w:rsidR="00C5546A" w:rsidRDefault="00C5546A">
      <w:pPr>
        <w:ind w:left="709" w:firstLine="0"/>
      </w:pPr>
    </w:p>
    <w:p w14:paraId="3BF07064" w14:textId="77777777" w:rsidR="00C5546A" w:rsidRDefault="00C5546A">
      <w:pPr>
        <w:ind w:left="709" w:firstLine="0"/>
      </w:pPr>
    </w:p>
    <w:p w14:paraId="1214887E" w14:textId="77777777" w:rsidR="00C5546A" w:rsidRDefault="00C5546A">
      <w:pPr>
        <w:ind w:left="709" w:firstLine="0"/>
      </w:pPr>
    </w:p>
    <w:p w14:paraId="38C50D49" w14:textId="77777777" w:rsidR="00C5546A" w:rsidRDefault="00C5546A">
      <w:pPr>
        <w:ind w:left="709" w:firstLine="0"/>
      </w:pPr>
    </w:p>
    <w:p w14:paraId="7A9B763E" w14:textId="77777777" w:rsidR="00C5546A" w:rsidRDefault="00C5546A">
      <w:pPr>
        <w:ind w:left="709" w:firstLine="0"/>
      </w:pPr>
    </w:p>
    <w:p w14:paraId="391428BA" w14:textId="77777777" w:rsidR="00C5546A" w:rsidRDefault="00C5546A">
      <w:pPr>
        <w:ind w:left="709" w:firstLine="0"/>
      </w:pPr>
    </w:p>
    <w:bookmarkStart w:id="50" w:name="_Toc241233697"/>
    <w:p w14:paraId="556B3951" w14:textId="77777777" w:rsidR="00C5546A" w:rsidRDefault="00924407">
      <w:pPr>
        <w:pStyle w:val="1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97152" behindDoc="0" locked="0" layoutInCell="1" allowOverlap="1" wp14:anchorId="4D101BE3" wp14:editId="7E0ABB50">
                <wp:simplePos x="0" y="0"/>
                <wp:positionH relativeFrom="column">
                  <wp:posOffset>59276</wp:posOffset>
                </wp:positionH>
                <wp:positionV relativeFrom="paragraph">
                  <wp:posOffset>379315</wp:posOffset>
                </wp:positionV>
                <wp:extent cx="5940425" cy="4154170"/>
                <wp:effectExtent l="0" t="0" r="3175" b="0"/>
                <wp:wrapThrough wrapText="bothSides">
                  <wp:wrapPolygon edited="1">
                    <wp:start x="0" y="0"/>
                    <wp:lineTo x="0" y="21494"/>
                    <wp:lineTo x="21542" y="21494"/>
                    <wp:lineTo x="21542" y="0"/>
                    <wp:lineTo x="0" y="0"/>
                  </wp:wrapPolygon>
                </wp:wrapThrough>
                <wp:docPr id="63" name="Рисунок 344414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441416" name="Рисунок 34441416"/>
                        <pic:cNvPicPr>
                          <a:picLocks noChangeAspect="1"/>
                        </pic:cNvPicPr>
                      </pic:nvPicPr>
                      <pic:blipFill>
                        <a:blip r:embed="rId139"/>
                        <a:stretch/>
                      </pic:blipFill>
                      <pic:spPr bwMode="auto">
                        <a:xfrm>
                          <a:off x="0" y="0"/>
                          <a:ext cx="5940425" cy="41541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62" o:spid="_x0000_s62" type="#_x0000_t75" style="position:absolute;z-index:251697152;o:allowoverlap:true;o:allowincell:true;mso-position-horizontal-relative:text;margin-left:4.67pt;mso-position-horizontal:absolute;mso-position-vertical-relative:text;margin-top:29.87pt;mso-position-vertical:absolute;width:467.75pt;height:327.10pt;mso-wrap-distance-left:9.00pt;mso-wrap-distance-top:0.00pt;mso-wrap-distance-right:9.00pt;mso-wrap-distance-bottom:0.00pt;z-index:1;" wrapcoords="0 0 0 99509 99731 99509 99731 0 0 0" stroked="false">
                <w10:wrap type="through"/>
                <v:imagedata r:id="rId140" o:title=""/>
                <o:lock v:ext="edit" rotation="t"/>
              </v:shape>
            </w:pict>
          </mc:Fallback>
        </mc:AlternateContent>
      </w:r>
      <w:r>
        <w:t>Приложение А4. Руководство пользователя для органов власти.</w:t>
      </w:r>
      <w:bookmarkEnd w:id="50"/>
    </w:p>
    <w:p w14:paraId="0D82B8C9" w14:textId="77777777" w:rsidR="00C5546A" w:rsidRDefault="00C5546A">
      <w:pPr>
        <w:rPr>
          <w:lang w:eastAsia="ru-RU"/>
        </w:rPr>
      </w:pPr>
    </w:p>
    <w:p w14:paraId="6AF7C11F" w14:textId="77777777" w:rsidR="00C5546A" w:rsidRDefault="00C5546A">
      <w:pPr>
        <w:rPr>
          <w:lang w:eastAsia="ru-RU"/>
        </w:rPr>
      </w:pPr>
    </w:p>
    <w:p w14:paraId="3DB8B4C1" w14:textId="77777777" w:rsidR="00C5546A" w:rsidRDefault="00C5546A">
      <w:pPr>
        <w:rPr>
          <w:lang w:eastAsia="ru-RU"/>
        </w:rPr>
      </w:pPr>
    </w:p>
    <w:p w14:paraId="71FB1891" w14:textId="77777777" w:rsidR="00C5546A" w:rsidRDefault="00C5546A">
      <w:pPr>
        <w:rPr>
          <w:lang w:eastAsia="ru-RU"/>
        </w:rPr>
      </w:pPr>
    </w:p>
    <w:p w14:paraId="48EA6551" w14:textId="77777777" w:rsidR="00C5546A" w:rsidRDefault="00C5546A">
      <w:pPr>
        <w:rPr>
          <w:lang w:eastAsia="ru-RU"/>
        </w:rPr>
      </w:pPr>
    </w:p>
    <w:p w14:paraId="633DAAF7" w14:textId="77777777" w:rsidR="00C5546A" w:rsidRDefault="00C5546A">
      <w:pPr>
        <w:rPr>
          <w:lang w:eastAsia="ru-RU"/>
        </w:rPr>
      </w:pPr>
    </w:p>
    <w:p w14:paraId="4FD4BE11" w14:textId="77777777" w:rsidR="00C5546A" w:rsidRDefault="00C5546A">
      <w:pPr>
        <w:rPr>
          <w:lang w:eastAsia="ru-RU"/>
        </w:rPr>
      </w:pPr>
    </w:p>
    <w:p w14:paraId="2F8C6114" w14:textId="77777777" w:rsidR="00C5546A" w:rsidRDefault="00C5546A">
      <w:pPr>
        <w:rPr>
          <w:lang w:eastAsia="ru-RU"/>
        </w:rPr>
      </w:pPr>
    </w:p>
    <w:p w14:paraId="3774FA02" w14:textId="77777777" w:rsidR="00C5546A" w:rsidRDefault="00C5546A">
      <w:pPr>
        <w:rPr>
          <w:lang w:eastAsia="ru-RU"/>
        </w:rPr>
      </w:pPr>
    </w:p>
    <w:p w14:paraId="1DA7EBFB" w14:textId="77777777" w:rsidR="00C5546A" w:rsidRDefault="00C5546A">
      <w:pPr>
        <w:rPr>
          <w:lang w:eastAsia="ru-RU"/>
        </w:rPr>
      </w:pPr>
    </w:p>
    <w:p w14:paraId="4E14BA13" w14:textId="77777777" w:rsidR="00C5546A" w:rsidRDefault="00C5546A">
      <w:pPr>
        <w:rPr>
          <w:lang w:eastAsia="ru-RU"/>
        </w:rPr>
      </w:pPr>
    </w:p>
    <w:p w14:paraId="0C334618" w14:textId="77777777" w:rsidR="00C5546A" w:rsidRDefault="00C5546A">
      <w:pPr>
        <w:rPr>
          <w:lang w:eastAsia="ru-RU"/>
        </w:rPr>
      </w:pPr>
    </w:p>
    <w:p w14:paraId="2614BC5F" w14:textId="77777777" w:rsidR="00C5546A" w:rsidRDefault="00C5546A">
      <w:pPr>
        <w:rPr>
          <w:lang w:eastAsia="ru-RU"/>
        </w:rPr>
      </w:pPr>
    </w:p>
    <w:p w14:paraId="048B3E17" w14:textId="77777777" w:rsidR="00C5546A" w:rsidRDefault="00C5546A">
      <w:pPr>
        <w:rPr>
          <w:lang w:eastAsia="ru-RU"/>
        </w:rPr>
      </w:pPr>
    </w:p>
    <w:bookmarkStart w:id="51" w:name="_Toc241233698"/>
    <w:p w14:paraId="6CD9A6F5" w14:textId="77777777" w:rsidR="00C5546A" w:rsidRDefault="00924407">
      <w:pPr>
        <w:pStyle w:val="1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98176" behindDoc="0" locked="0" layoutInCell="1" allowOverlap="1" wp14:anchorId="7CC0E2D2" wp14:editId="0ECA8EC0">
                <wp:simplePos x="0" y="0"/>
                <wp:positionH relativeFrom="column">
                  <wp:posOffset>-13611</wp:posOffset>
                </wp:positionH>
                <wp:positionV relativeFrom="paragraph">
                  <wp:posOffset>618351</wp:posOffset>
                </wp:positionV>
                <wp:extent cx="5940425" cy="4107815"/>
                <wp:effectExtent l="0" t="0" r="3175" b="6985"/>
                <wp:wrapThrough wrapText="bothSides">
                  <wp:wrapPolygon edited="1">
                    <wp:start x="0" y="0"/>
                    <wp:lineTo x="0" y="21537"/>
                    <wp:lineTo x="21542" y="21537"/>
                    <wp:lineTo x="21542" y="0"/>
                    <wp:lineTo x="0" y="0"/>
                  </wp:wrapPolygon>
                </wp:wrapThrough>
                <wp:docPr id="64" name="Рисунок 344414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441417" name="Рисунок 34441417"/>
                        <pic:cNvPicPr>
                          <a:picLocks noChangeAspect="1"/>
                        </pic:cNvPicPr>
                      </pic:nvPicPr>
                      <pic:blipFill>
                        <a:blip r:embed="rId141"/>
                        <a:stretch/>
                      </pic:blipFill>
                      <pic:spPr bwMode="auto">
                        <a:xfrm>
                          <a:off x="0" y="0"/>
                          <a:ext cx="5940425" cy="41078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63" o:spid="_x0000_s63" type="#_x0000_t75" style="position:absolute;z-index:251698176;o:allowoverlap:true;o:allowincell:true;mso-position-horizontal-relative:text;margin-left:-1.07pt;mso-position-horizontal:absolute;mso-position-vertical-relative:text;margin-top:48.69pt;mso-position-vertical:absolute;width:467.75pt;height:323.45pt;mso-wrap-distance-left:9.00pt;mso-wrap-distance-top:0.00pt;mso-wrap-distance-right:9.00pt;mso-wrap-distance-bottom:0.00pt;z-index:1;" wrapcoords="0 0 0 99708 99731 99708 99731 0 0 0" stroked="false">
                <w10:wrap type="through"/>
                <v:imagedata r:id="rId142" o:title=""/>
                <o:lock v:ext="edit" rotation="t"/>
              </v:shape>
            </w:pict>
          </mc:Fallback>
        </mc:AlternateContent>
      </w:r>
      <w:r>
        <w:t>Приложение А5. Руководство пользователя для управляющих и линейного персонала.</w:t>
      </w:r>
      <w:bookmarkEnd w:id="51"/>
    </w:p>
    <w:p w14:paraId="74E70474" w14:textId="77777777" w:rsidR="00C5546A" w:rsidRDefault="00C5546A">
      <w:pPr>
        <w:rPr>
          <w:lang w:eastAsia="ru-RU"/>
        </w:rPr>
      </w:pPr>
    </w:p>
    <w:p w14:paraId="5DA2D54B" w14:textId="77777777" w:rsidR="00C5546A" w:rsidRDefault="00C5546A">
      <w:pPr>
        <w:rPr>
          <w:lang w:eastAsia="ru-RU"/>
        </w:rPr>
      </w:pPr>
    </w:p>
    <w:p w14:paraId="4ADD8187" w14:textId="77777777" w:rsidR="00C5546A" w:rsidRDefault="00C5546A">
      <w:pPr>
        <w:rPr>
          <w:lang w:eastAsia="ru-RU"/>
        </w:rPr>
      </w:pPr>
    </w:p>
    <w:p w14:paraId="2EBEE55F" w14:textId="77777777" w:rsidR="00C5546A" w:rsidRDefault="00C5546A">
      <w:pPr>
        <w:rPr>
          <w:lang w:eastAsia="ru-RU"/>
        </w:rPr>
      </w:pPr>
    </w:p>
    <w:p w14:paraId="6C72325E" w14:textId="77777777" w:rsidR="00C5546A" w:rsidRDefault="00C5546A">
      <w:pPr>
        <w:rPr>
          <w:lang w:eastAsia="ru-RU"/>
        </w:rPr>
      </w:pPr>
    </w:p>
    <w:p w14:paraId="74033D93" w14:textId="77777777" w:rsidR="00C5546A" w:rsidRDefault="00C5546A">
      <w:pPr>
        <w:rPr>
          <w:lang w:eastAsia="ru-RU"/>
        </w:rPr>
      </w:pPr>
    </w:p>
    <w:p w14:paraId="3B5E334D" w14:textId="77777777" w:rsidR="00C5546A" w:rsidRDefault="00C5546A">
      <w:pPr>
        <w:rPr>
          <w:lang w:eastAsia="ru-RU"/>
        </w:rPr>
      </w:pPr>
    </w:p>
    <w:p w14:paraId="27E2F767" w14:textId="77777777" w:rsidR="00C5546A" w:rsidRDefault="00C5546A">
      <w:pPr>
        <w:rPr>
          <w:lang w:eastAsia="ru-RU"/>
        </w:rPr>
      </w:pPr>
    </w:p>
    <w:p w14:paraId="4939E982" w14:textId="77777777" w:rsidR="00C5546A" w:rsidRDefault="00C5546A">
      <w:pPr>
        <w:rPr>
          <w:lang w:eastAsia="ru-RU"/>
        </w:rPr>
      </w:pPr>
    </w:p>
    <w:p w14:paraId="4DBFF7D1" w14:textId="77777777" w:rsidR="00C5546A" w:rsidRDefault="00C5546A">
      <w:pPr>
        <w:rPr>
          <w:lang w:eastAsia="ru-RU"/>
        </w:rPr>
      </w:pPr>
    </w:p>
    <w:p w14:paraId="5892F3BA" w14:textId="77777777" w:rsidR="00C5546A" w:rsidRDefault="00C5546A">
      <w:pPr>
        <w:ind w:left="709" w:firstLine="0"/>
      </w:pPr>
    </w:p>
    <w:p w14:paraId="189D0881" w14:textId="77777777" w:rsidR="00C5546A" w:rsidRDefault="00C5546A">
      <w:pPr>
        <w:ind w:left="709" w:firstLine="0"/>
      </w:pPr>
    </w:p>
    <w:p w14:paraId="5B5BFFD9" w14:textId="77777777" w:rsidR="00C5546A" w:rsidRDefault="00C5546A">
      <w:pPr>
        <w:ind w:left="709" w:firstLine="0"/>
      </w:pPr>
    </w:p>
    <w:p w14:paraId="73731081" w14:textId="77777777" w:rsidR="00C5546A" w:rsidRDefault="00C5546A">
      <w:pPr>
        <w:ind w:left="709" w:firstLine="0"/>
      </w:pPr>
    </w:p>
    <w:bookmarkStart w:id="52" w:name="_Toc241233699"/>
    <w:p w14:paraId="204D1B8D" w14:textId="77777777" w:rsidR="00C5546A" w:rsidRDefault="00924407">
      <w:pPr>
        <w:pStyle w:val="1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99200" behindDoc="0" locked="0" layoutInCell="1" allowOverlap="1" wp14:anchorId="0BD303FD" wp14:editId="394CC924">
                <wp:simplePos x="0" y="0"/>
                <wp:positionH relativeFrom="column">
                  <wp:posOffset>-79872</wp:posOffset>
                </wp:positionH>
                <wp:positionV relativeFrom="paragraph">
                  <wp:posOffset>313055</wp:posOffset>
                </wp:positionV>
                <wp:extent cx="5940425" cy="8236585"/>
                <wp:effectExtent l="0" t="0" r="3175" b="0"/>
                <wp:wrapThrough wrapText="bothSides">
                  <wp:wrapPolygon edited="1">
                    <wp:start x="0" y="0"/>
                    <wp:lineTo x="0" y="21532"/>
                    <wp:lineTo x="21542" y="21532"/>
                    <wp:lineTo x="21542" y="0"/>
                    <wp:lineTo x="0" y="0"/>
                  </wp:wrapPolygon>
                </wp:wrapThrough>
                <wp:docPr id="65" name="Рисунок 344414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441418" name="Рисунок 34441418"/>
                        <pic:cNvPicPr>
                          <a:picLocks noChangeAspect="1"/>
                        </pic:cNvPicPr>
                      </pic:nvPicPr>
                      <pic:blipFill>
                        <a:blip r:embed="rId143"/>
                        <a:stretch/>
                      </pic:blipFill>
                      <pic:spPr bwMode="auto">
                        <a:xfrm>
                          <a:off x="0" y="0"/>
                          <a:ext cx="5940425" cy="82365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64" o:spid="_x0000_s64" type="#_x0000_t75" style="position:absolute;z-index:251699200;o:allowoverlap:true;o:allowincell:true;mso-position-horizontal-relative:text;margin-left:-6.29pt;mso-position-horizontal:absolute;mso-position-vertical-relative:text;margin-top:24.65pt;mso-position-vertical:absolute;width:467.75pt;height:648.55pt;mso-wrap-distance-left:9.00pt;mso-wrap-distance-top:0.00pt;mso-wrap-distance-right:9.00pt;mso-wrap-distance-bottom:0.00pt;z-index:1;" wrapcoords="0 0 0 99685 99731 99685 99731 0 0 0" stroked="false">
                <w10:wrap type="through"/>
                <v:imagedata r:id="rId144" o:title=""/>
                <o:lock v:ext="edit" rotation="t"/>
              </v:shape>
            </w:pict>
          </mc:Fallback>
        </mc:AlternateContent>
      </w:r>
      <w:r>
        <w:t>Приложение А6. Регламент взаимодействия в системе.</w:t>
      </w:r>
      <w:bookmarkEnd w:id="52"/>
    </w:p>
    <w:p w14:paraId="4926BF46" w14:textId="77777777" w:rsidR="00C5546A" w:rsidRDefault="00C5546A">
      <w:pPr>
        <w:rPr>
          <w:lang w:eastAsia="ru-RU"/>
        </w:rPr>
      </w:pPr>
    </w:p>
    <w:p w14:paraId="6E84AC1B" w14:textId="77777777" w:rsidR="00C5546A" w:rsidRDefault="00C5546A">
      <w:pPr>
        <w:rPr>
          <w:lang w:eastAsia="ru-RU"/>
        </w:rPr>
      </w:pPr>
    </w:p>
    <w:p w14:paraId="72CB732E" w14:textId="77777777" w:rsidR="00C5546A" w:rsidRDefault="00924407">
      <w:pPr>
        <w:pStyle w:val="1"/>
      </w:pPr>
      <w:bookmarkStart w:id="53" w:name="_Toc241233700"/>
      <w:r>
        <w:rPr>
          <w:noProof/>
        </w:rPr>
        <w:lastRenderedPageBreak/>
        <w:drawing>
          <wp:anchor distT="0" distB="0" distL="114300" distR="114300" simplePos="0" relativeHeight="251700224" behindDoc="0" locked="0" layoutInCell="1" allowOverlap="1" wp14:anchorId="51CD47D0" wp14:editId="70C37C37">
            <wp:simplePos x="0" y="0"/>
            <wp:positionH relativeFrom="column">
              <wp:posOffset>-33490</wp:posOffset>
            </wp:positionH>
            <wp:positionV relativeFrom="paragraph">
              <wp:posOffset>419073</wp:posOffset>
            </wp:positionV>
            <wp:extent cx="5940425" cy="4134485"/>
            <wp:effectExtent l="19050" t="19050" r="22225" b="18415"/>
            <wp:wrapThrough wrapText="bothSides">
              <wp:wrapPolygon edited="1">
                <wp:start x="0" y="0"/>
                <wp:lineTo x="0" y="21497"/>
                <wp:lineTo x="21542" y="21497"/>
                <wp:lineTo x="21542" y="0"/>
                <wp:lineTo x="0" y="0"/>
              </wp:wrapPolygon>
            </wp:wrapThrough>
            <wp:docPr id="66" name="Рисунок 344414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441419" name="Рисунок 34441419"/>
                    <pic:cNvPicPr>
                      <a:picLocks noChangeAspect="1"/>
                    </pic:cNvPicPr>
                  </pic:nvPicPr>
                  <pic:blipFill>
                    <a:blip r:embed="rId145"/>
                    <a:stretch/>
                  </pic:blipFill>
                  <pic:spPr bwMode="auto">
                    <a:xfrm>
                      <a:off x="0" y="0"/>
                      <a:ext cx="5940425" cy="413448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anchor>
        </w:drawing>
      </w:r>
      <w:r>
        <w:t>Приложение А7. Шаблон отчёта о пилотном внедрении.</w:t>
      </w:r>
      <w:bookmarkEnd w:id="53"/>
    </w:p>
    <w:p w14:paraId="020E90CB" w14:textId="77777777" w:rsidR="00C5546A" w:rsidRDefault="00C5546A">
      <w:pPr>
        <w:rPr>
          <w:lang w:eastAsia="ru-RU"/>
        </w:rPr>
      </w:pPr>
    </w:p>
    <w:p w14:paraId="03D57093" w14:textId="77777777" w:rsidR="00C5546A" w:rsidRDefault="00C5546A">
      <w:pPr>
        <w:rPr>
          <w:lang w:eastAsia="ru-RU"/>
        </w:rPr>
      </w:pPr>
    </w:p>
    <w:p w14:paraId="2E4C6D0E" w14:textId="77777777" w:rsidR="00C5546A" w:rsidRDefault="00C5546A">
      <w:pPr>
        <w:ind w:left="709" w:firstLine="0"/>
      </w:pPr>
    </w:p>
    <w:p w14:paraId="45007EA7" w14:textId="77777777" w:rsidR="00C5546A" w:rsidRDefault="00C5546A">
      <w:pPr>
        <w:ind w:left="709" w:firstLine="0"/>
      </w:pPr>
    </w:p>
    <w:p w14:paraId="3F07AFB0" w14:textId="77777777" w:rsidR="00C5546A" w:rsidRDefault="00C5546A">
      <w:pPr>
        <w:ind w:left="709" w:firstLine="0"/>
      </w:pPr>
    </w:p>
    <w:p w14:paraId="24EBBB05" w14:textId="77777777" w:rsidR="00C5546A" w:rsidRDefault="00C5546A">
      <w:pPr>
        <w:ind w:left="709" w:firstLine="0"/>
      </w:pPr>
    </w:p>
    <w:p w14:paraId="02727E9E" w14:textId="77777777" w:rsidR="00C5546A" w:rsidRDefault="00C5546A">
      <w:pPr>
        <w:ind w:left="709" w:firstLine="0"/>
      </w:pPr>
    </w:p>
    <w:p w14:paraId="7D703808" w14:textId="77777777" w:rsidR="00C5546A" w:rsidRDefault="00C5546A">
      <w:pPr>
        <w:ind w:left="709" w:firstLine="0"/>
      </w:pPr>
    </w:p>
    <w:p w14:paraId="5522736F" w14:textId="77777777" w:rsidR="00C5546A" w:rsidRDefault="00C5546A">
      <w:pPr>
        <w:ind w:left="709" w:firstLine="0"/>
      </w:pPr>
    </w:p>
    <w:p w14:paraId="25B342B7" w14:textId="77777777" w:rsidR="00C5546A" w:rsidRDefault="00C5546A">
      <w:pPr>
        <w:ind w:left="709" w:firstLine="0"/>
      </w:pPr>
    </w:p>
    <w:p w14:paraId="691334B4" w14:textId="77777777" w:rsidR="00C5546A" w:rsidRDefault="00C5546A">
      <w:pPr>
        <w:ind w:left="709" w:firstLine="0"/>
      </w:pPr>
    </w:p>
    <w:p w14:paraId="20D9CF82" w14:textId="77777777" w:rsidR="00C5546A" w:rsidRDefault="00C5546A">
      <w:pPr>
        <w:ind w:left="709" w:firstLine="0"/>
      </w:pPr>
    </w:p>
    <w:p w14:paraId="5EFA7A34" w14:textId="77777777" w:rsidR="00C5546A" w:rsidRDefault="00C5546A">
      <w:pPr>
        <w:ind w:left="709" w:firstLine="0"/>
      </w:pPr>
    </w:p>
    <w:p w14:paraId="4A2EFDC6" w14:textId="77777777" w:rsidR="00C5546A" w:rsidRDefault="00C5546A">
      <w:pPr>
        <w:ind w:left="709" w:firstLine="0"/>
      </w:pPr>
    </w:p>
    <w:p w14:paraId="07CA6974" w14:textId="77777777" w:rsidR="00C5546A" w:rsidRDefault="00C5546A">
      <w:pPr>
        <w:ind w:left="709" w:firstLine="0"/>
      </w:pPr>
    </w:p>
    <w:p w14:paraId="7B3C366B" w14:textId="77777777" w:rsidR="00C5546A" w:rsidRDefault="00924407">
      <w:pPr>
        <w:pStyle w:val="1"/>
      </w:pPr>
      <w:bookmarkStart w:id="54" w:name="_Toc241233701"/>
      <w:r>
        <w:rPr>
          <w:noProof/>
        </w:rPr>
        <w:lastRenderedPageBreak/>
        <w:drawing>
          <wp:anchor distT="0" distB="0" distL="114300" distR="114300" simplePos="0" relativeHeight="251701248" behindDoc="0" locked="0" layoutInCell="1" allowOverlap="1" wp14:anchorId="44C5E1B3" wp14:editId="7610E0F6">
            <wp:simplePos x="0" y="0"/>
            <wp:positionH relativeFrom="column">
              <wp:posOffset>-20237</wp:posOffset>
            </wp:positionH>
            <wp:positionV relativeFrom="paragraph">
              <wp:posOffset>432325</wp:posOffset>
            </wp:positionV>
            <wp:extent cx="5940425" cy="4153535"/>
            <wp:effectExtent l="19050" t="19050" r="22225" b="18415"/>
            <wp:wrapThrough wrapText="bothSides">
              <wp:wrapPolygon edited="1">
                <wp:start x="0" y="0"/>
                <wp:lineTo x="0" y="21498"/>
                <wp:lineTo x="21542" y="21498"/>
                <wp:lineTo x="21542" y="0"/>
                <wp:lineTo x="0" y="0"/>
              </wp:wrapPolygon>
            </wp:wrapThrough>
            <wp:docPr id="67" name="Рисунок 344414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441420" name="Рисунок 34441420"/>
                    <pic:cNvPicPr>
                      <a:picLocks noChangeAspect="1"/>
                    </pic:cNvPicPr>
                  </pic:nvPicPr>
                  <pic:blipFill>
                    <a:blip r:embed="rId146"/>
                    <a:stretch/>
                  </pic:blipFill>
                  <pic:spPr bwMode="auto">
                    <a:xfrm>
                      <a:off x="0" y="0"/>
                      <a:ext cx="5940425" cy="415353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anchor>
        </w:drawing>
      </w:r>
      <w:r>
        <w:t>Приложение А8. Материалы по эффектам внедрения.</w:t>
      </w:r>
      <w:bookmarkEnd w:id="54"/>
    </w:p>
    <w:p w14:paraId="50009850" w14:textId="77777777" w:rsidR="00C5546A" w:rsidRDefault="00C5546A">
      <w:pPr>
        <w:rPr>
          <w:lang w:eastAsia="ru-RU"/>
        </w:rPr>
      </w:pPr>
    </w:p>
    <w:p w14:paraId="41E00F34" w14:textId="77777777" w:rsidR="00C5546A" w:rsidRDefault="00C5546A">
      <w:pPr>
        <w:ind w:left="709" w:firstLine="0"/>
      </w:pPr>
    </w:p>
    <w:p w14:paraId="4BB40512" w14:textId="77777777" w:rsidR="00C5546A" w:rsidRDefault="00C5546A">
      <w:pPr>
        <w:ind w:left="709" w:firstLine="0"/>
      </w:pPr>
    </w:p>
    <w:p w14:paraId="543372CF" w14:textId="77777777" w:rsidR="00C5546A" w:rsidRDefault="00C5546A">
      <w:pPr>
        <w:ind w:left="709" w:firstLine="0"/>
      </w:pPr>
    </w:p>
    <w:p w14:paraId="54C83EEC" w14:textId="77777777" w:rsidR="00C5546A" w:rsidRDefault="00C5546A">
      <w:pPr>
        <w:ind w:left="709" w:firstLine="0"/>
      </w:pPr>
    </w:p>
    <w:p w14:paraId="2122C7C4" w14:textId="77777777" w:rsidR="00C5546A" w:rsidRDefault="00C5546A">
      <w:pPr>
        <w:ind w:left="709" w:firstLine="0"/>
      </w:pPr>
    </w:p>
    <w:p w14:paraId="4E56707C" w14:textId="77777777" w:rsidR="00C5546A" w:rsidRDefault="00C5546A">
      <w:pPr>
        <w:ind w:left="709" w:firstLine="0"/>
      </w:pPr>
    </w:p>
    <w:p w14:paraId="65262D6C" w14:textId="77777777" w:rsidR="00C5546A" w:rsidRDefault="00C5546A">
      <w:pPr>
        <w:ind w:left="709" w:firstLine="0"/>
      </w:pPr>
    </w:p>
    <w:p w14:paraId="04A9630D" w14:textId="77777777" w:rsidR="00C5546A" w:rsidRDefault="00C5546A">
      <w:pPr>
        <w:ind w:left="709" w:firstLine="0"/>
      </w:pPr>
    </w:p>
    <w:p w14:paraId="7149A2E4" w14:textId="77777777" w:rsidR="00C5546A" w:rsidRDefault="00C5546A">
      <w:pPr>
        <w:ind w:left="709" w:firstLine="0"/>
      </w:pPr>
    </w:p>
    <w:p w14:paraId="30FAF55F" w14:textId="77777777" w:rsidR="00C5546A" w:rsidRDefault="00C5546A">
      <w:pPr>
        <w:ind w:left="709" w:firstLine="0"/>
      </w:pPr>
    </w:p>
    <w:p w14:paraId="26A410C2" w14:textId="77777777" w:rsidR="00C5546A" w:rsidRDefault="00C5546A">
      <w:pPr>
        <w:ind w:left="709" w:firstLine="0"/>
      </w:pPr>
    </w:p>
    <w:p w14:paraId="7F23B4BF" w14:textId="77777777" w:rsidR="00C5546A" w:rsidRDefault="00C5546A">
      <w:pPr>
        <w:ind w:left="709" w:firstLine="0"/>
      </w:pPr>
    </w:p>
    <w:p w14:paraId="17D9EE2A" w14:textId="77777777" w:rsidR="00C5546A" w:rsidRDefault="00C5546A">
      <w:pPr>
        <w:ind w:left="709" w:firstLine="0"/>
      </w:pPr>
    </w:p>
    <w:p w14:paraId="1E926E98" w14:textId="77777777" w:rsidR="00C5546A" w:rsidRDefault="00C5546A">
      <w:pPr>
        <w:ind w:left="709" w:firstLine="0"/>
      </w:pPr>
    </w:p>
    <w:bookmarkStart w:id="55" w:name="_Toc241233702"/>
    <w:p w14:paraId="72A96C92" w14:textId="77777777" w:rsidR="00C5546A" w:rsidRDefault="00924407">
      <w:pPr>
        <w:pStyle w:val="1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702272" behindDoc="0" locked="0" layoutInCell="1" allowOverlap="1" wp14:anchorId="52C80DBE" wp14:editId="5FC400C5">
                <wp:simplePos x="0" y="0"/>
                <wp:positionH relativeFrom="column">
                  <wp:posOffset>-59994</wp:posOffset>
                </wp:positionH>
                <wp:positionV relativeFrom="paragraph">
                  <wp:posOffset>279924</wp:posOffset>
                </wp:positionV>
                <wp:extent cx="5940425" cy="8465820"/>
                <wp:effectExtent l="0" t="0" r="3175" b="0"/>
                <wp:wrapThrough wrapText="bothSides">
                  <wp:wrapPolygon edited="1">
                    <wp:start x="0" y="0"/>
                    <wp:lineTo x="0" y="21532"/>
                    <wp:lineTo x="21542" y="21532"/>
                    <wp:lineTo x="21542" y="0"/>
                    <wp:lineTo x="0" y="0"/>
                  </wp:wrapPolygon>
                </wp:wrapThrough>
                <wp:docPr id="68" name="Рисунок 344414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441421" name="Рисунок 34441421"/>
                        <pic:cNvPicPr>
                          <a:picLocks noChangeAspect="1"/>
                        </pic:cNvPicPr>
                      </pic:nvPicPr>
                      <pic:blipFill>
                        <a:blip r:embed="rId147"/>
                        <a:stretch/>
                      </pic:blipFill>
                      <pic:spPr bwMode="auto">
                        <a:xfrm>
                          <a:off x="0" y="0"/>
                          <a:ext cx="5940425" cy="84658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67" o:spid="_x0000_s67" type="#_x0000_t75" style="position:absolute;z-index:251702272;o:allowoverlap:true;o:allowincell:true;mso-position-horizontal-relative:text;margin-left:-4.72pt;mso-position-horizontal:absolute;mso-position-vertical-relative:text;margin-top:22.04pt;mso-position-vertical:absolute;width:467.75pt;height:666.60pt;mso-wrap-distance-left:9.00pt;mso-wrap-distance-top:0.00pt;mso-wrap-distance-right:9.00pt;mso-wrap-distance-bottom:0.00pt;z-index:1;" wrapcoords="0 0 0 99685 99731 99685 99731 0 0 0" stroked="false">
                <w10:wrap type="through"/>
                <v:imagedata r:id="rId150" o:title=""/>
                <o:lock v:ext="edit" rotation="t"/>
              </v:shape>
            </w:pict>
          </mc:Fallback>
        </mc:AlternateContent>
      </w:r>
      <w:r>
        <w:t>Приложение А9. Форма приказа.</w:t>
      </w:r>
      <w:bookmarkEnd w:id="55"/>
    </w:p>
    <w:p w14:paraId="68B71572" w14:textId="77777777" w:rsidR="00C5546A" w:rsidRDefault="00C5546A">
      <w:pPr>
        <w:rPr>
          <w:lang w:eastAsia="ru-RU"/>
        </w:rPr>
      </w:pPr>
    </w:p>
    <w:p w14:paraId="52BEB2B8" w14:textId="77777777" w:rsidR="00C5546A" w:rsidRDefault="00924407">
      <w:pPr>
        <w:pStyle w:val="1"/>
      </w:pPr>
      <w:bookmarkStart w:id="56" w:name="_Toc241233703"/>
      <w:r>
        <w:lastRenderedPageBreak/>
        <w:t>Приложения маршрута Б:</w:t>
      </w:r>
      <w:bookmarkEnd w:id="56"/>
    </w:p>
    <w:bookmarkStart w:id="57" w:name="_Toc241233704"/>
    <w:p w14:paraId="78DB23CB" w14:textId="77777777" w:rsidR="00C5546A" w:rsidRDefault="00924407">
      <w:pPr>
        <w:pStyle w:val="1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03296" behindDoc="0" locked="0" layoutInCell="1" allowOverlap="1" wp14:anchorId="7D5E8218" wp14:editId="2DB1CE94">
                <wp:simplePos x="0" y="0"/>
                <wp:positionH relativeFrom="column">
                  <wp:posOffset>46023</wp:posOffset>
                </wp:positionH>
                <wp:positionV relativeFrom="paragraph">
                  <wp:posOffset>446184</wp:posOffset>
                </wp:positionV>
                <wp:extent cx="5940425" cy="6113145"/>
                <wp:effectExtent l="0" t="0" r="3175" b="1905"/>
                <wp:wrapThrough wrapText="bothSides">
                  <wp:wrapPolygon edited="1">
                    <wp:start x="0" y="0"/>
                    <wp:lineTo x="0" y="21539"/>
                    <wp:lineTo x="21542" y="21539"/>
                    <wp:lineTo x="21542" y="0"/>
                    <wp:lineTo x="0" y="0"/>
                  </wp:wrapPolygon>
                </wp:wrapThrough>
                <wp:docPr id="69" name="Рисунок 344414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441422" name="Рисунок 34441422"/>
                        <pic:cNvPicPr>
                          <a:picLocks noChangeAspect="1"/>
                        </pic:cNvPicPr>
                      </pic:nvPicPr>
                      <pic:blipFill>
                        <a:blip r:embed="rId61"/>
                        <a:stretch/>
                      </pic:blipFill>
                      <pic:spPr bwMode="auto">
                        <a:xfrm>
                          <a:off x="0" y="0"/>
                          <a:ext cx="5940425" cy="61131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68" o:spid="_x0000_s68" type="#_x0000_t75" style="position:absolute;z-index:251703296;o:allowoverlap:true;o:allowincell:true;mso-position-horizontal-relative:text;margin-left:3.62pt;mso-position-horizontal:absolute;mso-position-vertical-relative:text;margin-top:35.13pt;mso-position-vertical:absolute;width:467.75pt;height:481.35pt;mso-wrap-distance-left:9.00pt;mso-wrap-distance-top:0.00pt;mso-wrap-distance-right:9.00pt;mso-wrap-distance-bottom:0.00pt;z-index:1;" wrapcoords="0 0 0 99718 99731 99718 99731 0 0 0" stroked="false">
                <w10:wrap type="through"/>
                <v:imagedata r:id="rId62" o:title=""/>
                <o:lock v:ext="edit" rotation="t"/>
              </v:shape>
            </w:pict>
          </mc:Fallback>
        </mc:AlternateContent>
      </w:r>
      <w:r>
        <w:t>Приложение Б1. Дорожная карта диагностики.</w:t>
      </w:r>
      <w:bookmarkEnd w:id="57"/>
    </w:p>
    <w:p w14:paraId="09F9129E" w14:textId="77777777" w:rsidR="00C5546A" w:rsidRDefault="00C5546A">
      <w:pPr>
        <w:rPr>
          <w:lang w:eastAsia="ru-RU"/>
        </w:rPr>
      </w:pPr>
    </w:p>
    <w:p w14:paraId="334BF238" w14:textId="77777777" w:rsidR="00C5546A" w:rsidRDefault="00C5546A">
      <w:pPr>
        <w:rPr>
          <w:lang w:eastAsia="ru-RU"/>
        </w:rPr>
      </w:pPr>
    </w:p>
    <w:p w14:paraId="03981860" w14:textId="77777777" w:rsidR="00C5546A" w:rsidRDefault="00C5546A">
      <w:pPr>
        <w:ind w:left="709" w:firstLine="0"/>
      </w:pPr>
    </w:p>
    <w:p w14:paraId="7CEBE008" w14:textId="77777777" w:rsidR="00C5546A" w:rsidRDefault="00C5546A">
      <w:pPr>
        <w:ind w:left="709" w:firstLine="0"/>
      </w:pPr>
    </w:p>
    <w:p w14:paraId="7FFE85D8" w14:textId="77777777" w:rsidR="00C5546A" w:rsidRDefault="00C5546A">
      <w:pPr>
        <w:ind w:left="709" w:firstLine="0"/>
      </w:pPr>
    </w:p>
    <w:p w14:paraId="6261A1E2" w14:textId="77777777" w:rsidR="00C5546A" w:rsidRDefault="00C5546A">
      <w:pPr>
        <w:ind w:left="709" w:firstLine="0"/>
      </w:pPr>
    </w:p>
    <w:p w14:paraId="568C4307" w14:textId="77777777" w:rsidR="00C5546A" w:rsidRDefault="00C5546A">
      <w:pPr>
        <w:ind w:left="709" w:firstLine="0"/>
      </w:pPr>
    </w:p>
    <w:bookmarkStart w:id="58" w:name="_Toc241233705"/>
    <w:p w14:paraId="5DF43AE8" w14:textId="77777777" w:rsidR="00C5546A" w:rsidRDefault="00924407">
      <w:pPr>
        <w:pStyle w:val="1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704320" behindDoc="0" locked="0" layoutInCell="1" allowOverlap="1" wp14:anchorId="194EC0FC" wp14:editId="7D4E4661">
                <wp:simplePos x="0" y="0"/>
                <wp:positionH relativeFrom="column">
                  <wp:posOffset>-33489</wp:posOffset>
                </wp:positionH>
                <wp:positionV relativeFrom="paragraph">
                  <wp:posOffset>313055</wp:posOffset>
                </wp:positionV>
                <wp:extent cx="5940425" cy="6228080"/>
                <wp:effectExtent l="0" t="0" r="3175" b="1270"/>
                <wp:wrapThrough wrapText="bothSides">
                  <wp:wrapPolygon edited="1">
                    <wp:start x="0" y="0"/>
                    <wp:lineTo x="0" y="21538"/>
                    <wp:lineTo x="21542" y="21538"/>
                    <wp:lineTo x="21542" y="0"/>
                    <wp:lineTo x="0" y="0"/>
                  </wp:wrapPolygon>
                </wp:wrapThrough>
                <wp:docPr id="70" name="Рисунок 344414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441423" name="Рисунок 34441423"/>
                        <pic:cNvPicPr>
                          <a:picLocks noChangeAspect="1"/>
                        </pic:cNvPicPr>
                      </pic:nvPicPr>
                      <pic:blipFill>
                        <a:blip r:embed="rId63"/>
                        <a:stretch/>
                      </pic:blipFill>
                      <pic:spPr bwMode="auto">
                        <a:xfrm>
                          <a:off x="0" y="0"/>
                          <a:ext cx="5940425" cy="62280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69" o:spid="_x0000_s69" type="#_x0000_t75" style="position:absolute;z-index:251704320;o:allowoverlap:true;o:allowincell:true;mso-position-horizontal-relative:text;margin-left:-2.64pt;mso-position-horizontal:absolute;mso-position-vertical-relative:text;margin-top:24.65pt;mso-position-vertical:absolute;width:467.75pt;height:490.40pt;mso-wrap-distance-left:9.00pt;mso-wrap-distance-top:0.00pt;mso-wrap-distance-right:9.00pt;mso-wrap-distance-bottom:0.00pt;z-index:1;" wrapcoords="0 0 0 99713 99731 99713 99731 0 0 0" stroked="false">
                <w10:wrap type="through"/>
                <v:imagedata r:id="rId64" o:title=""/>
                <o:lock v:ext="edit" rotation="t"/>
              </v:shape>
            </w:pict>
          </mc:Fallback>
        </mc:AlternateContent>
      </w:r>
      <w:r>
        <w:t>Приложение Б2. Шаг 01. Выбор проблемной зоны.</w:t>
      </w:r>
      <w:bookmarkEnd w:id="58"/>
    </w:p>
    <w:p w14:paraId="7D84CE8A" w14:textId="77777777" w:rsidR="00C5546A" w:rsidRDefault="00C5546A">
      <w:pPr>
        <w:rPr>
          <w:lang w:eastAsia="ru-RU"/>
        </w:rPr>
      </w:pPr>
    </w:p>
    <w:p w14:paraId="6AF4726D" w14:textId="77777777" w:rsidR="00C5546A" w:rsidRDefault="00C5546A">
      <w:pPr>
        <w:ind w:left="709" w:firstLine="0"/>
      </w:pPr>
    </w:p>
    <w:p w14:paraId="3ED6A7D3" w14:textId="77777777" w:rsidR="00C5546A" w:rsidRDefault="00C5546A">
      <w:pPr>
        <w:ind w:left="709" w:firstLine="0"/>
      </w:pPr>
    </w:p>
    <w:p w14:paraId="4BF1169A" w14:textId="77777777" w:rsidR="00C5546A" w:rsidRDefault="00C5546A">
      <w:pPr>
        <w:ind w:left="709" w:firstLine="0"/>
      </w:pPr>
    </w:p>
    <w:p w14:paraId="7AFD00B0" w14:textId="77777777" w:rsidR="00C5546A" w:rsidRDefault="00C5546A">
      <w:pPr>
        <w:ind w:left="709" w:firstLine="0"/>
      </w:pPr>
    </w:p>
    <w:p w14:paraId="57104B9C" w14:textId="77777777" w:rsidR="00C5546A" w:rsidRDefault="00C5546A">
      <w:pPr>
        <w:ind w:left="709" w:firstLine="0"/>
      </w:pPr>
    </w:p>
    <w:p w14:paraId="27317A43" w14:textId="77777777" w:rsidR="00C5546A" w:rsidRDefault="00C5546A">
      <w:pPr>
        <w:ind w:left="709" w:firstLine="0"/>
      </w:pPr>
    </w:p>
    <w:p w14:paraId="302C26F8" w14:textId="77777777" w:rsidR="00C5546A" w:rsidRDefault="00C5546A">
      <w:pPr>
        <w:ind w:left="709" w:firstLine="0"/>
      </w:pPr>
    </w:p>
    <w:bookmarkStart w:id="59" w:name="_Toc241233706"/>
    <w:p w14:paraId="28DFCEA3" w14:textId="77777777" w:rsidR="00C5546A" w:rsidRDefault="00924407">
      <w:pPr>
        <w:pStyle w:val="1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705344" behindDoc="0" locked="0" layoutInCell="1" allowOverlap="1" wp14:anchorId="3EEEF857" wp14:editId="70B9FA3E">
                <wp:simplePos x="0" y="0"/>
                <wp:positionH relativeFrom="column">
                  <wp:posOffset>-46741</wp:posOffset>
                </wp:positionH>
                <wp:positionV relativeFrom="paragraph">
                  <wp:posOffset>372690</wp:posOffset>
                </wp:positionV>
                <wp:extent cx="5940425" cy="6482080"/>
                <wp:effectExtent l="0" t="0" r="3175" b="0"/>
                <wp:wrapThrough wrapText="bothSides">
                  <wp:wrapPolygon edited="1">
                    <wp:start x="0" y="0"/>
                    <wp:lineTo x="0" y="21520"/>
                    <wp:lineTo x="21542" y="21520"/>
                    <wp:lineTo x="21542" y="0"/>
                    <wp:lineTo x="0" y="0"/>
                  </wp:wrapPolygon>
                </wp:wrapThrough>
                <wp:docPr id="71" name="Рисунок 344414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441424" name="Рисунок 34441424"/>
                        <pic:cNvPicPr>
                          <a:picLocks noChangeAspect="1"/>
                        </pic:cNvPicPr>
                      </pic:nvPicPr>
                      <pic:blipFill>
                        <a:blip r:embed="rId67"/>
                        <a:stretch/>
                      </pic:blipFill>
                      <pic:spPr bwMode="auto">
                        <a:xfrm>
                          <a:off x="0" y="0"/>
                          <a:ext cx="5940425" cy="64820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70" o:spid="_x0000_s70" type="#_x0000_t75" style="position:absolute;z-index:251705344;o:allowoverlap:true;o:allowincell:true;mso-position-horizontal-relative:text;margin-left:-3.68pt;mso-position-horizontal:absolute;mso-position-vertical-relative:text;margin-top:29.35pt;mso-position-vertical:absolute;width:467.75pt;height:510.40pt;mso-wrap-distance-left:9.00pt;mso-wrap-distance-top:0.00pt;mso-wrap-distance-right:9.00pt;mso-wrap-distance-bottom:0.00pt;z-index:1;" wrapcoords="0 0 0 99630 99731 99630 99731 0 0 0" stroked="false">
                <w10:wrap type="through"/>
                <v:imagedata r:id="rId151" o:title=""/>
                <o:lock v:ext="edit" rotation="t"/>
              </v:shape>
            </w:pict>
          </mc:Fallback>
        </mc:AlternateContent>
      </w:r>
      <w:r>
        <w:t>Приложение Б3. Шаг 02. Выбор процесса.</w:t>
      </w:r>
      <w:bookmarkEnd w:id="59"/>
    </w:p>
    <w:p w14:paraId="2D071530" w14:textId="77777777" w:rsidR="00C5546A" w:rsidRDefault="00C5546A">
      <w:pPr>
        <w:rPr>
          <w:lang w:eastAsia="ru-RU"/>
        </w:rPr>
      </w:pPr>
    </w:p>
    <w:p w14:paraId="03C4A157" w14:textId="77777777" w:rsidR="00C5546A" w:rsidRDefault="00C5546A">
      <w:pPr>
        <w:rPr>
          <w:lang w:eastAsia="ru-RU"/>
        </w:rPr>
      </w:pPr>
    </w:p>
    <w:p w14:paraId="296E4459" w14:textId="77777777" w:rsidR="00C5546A" w:rsidRDefault="00C5546A">
      <w:pPr>
        <w:rPr>
          <w:lang w:eastAsia="ru-RU"/>
        </w:rPr>
      </w:pPr>
    </w:p>
    <w:p w14:paraId="0640D796" w14:textId="77777777" w:rsidR="00C5546A" w:rsidRDefault="00C5546A">
      <w:pPr>
        <w:ind w:left="709" w:firstLine="0"/>
      </w:pPr>
    </w:p>
    <w:p w14:paraId="009B5363" w14:textId="77777777" w:rsidR="00C5546A" w:rsidRDefault="00C5546A">
      <w:pPr>
        <w:ind w:left="709" w:firstLine="0"/>
      </w:pPr>
    </w:p>
    <w:p w14:paraId="61DAB1CA" w14:textId="77777777" w:rsidR="00C5546A" w:rsidRDefault="00C5546A">
      <w:pPr>
        <w:ind w:left="709" w:firstLine="0"/>
      </w:pPr>
    </w:p>
    <w:p w14:paraId="1DE36E66" w14:textId="77777777" w:rsidR="00C5546A" w:rsidRDefault="00C5546A">
      <w:pPr>
        <w:ind w:left="709" w:firstLine="0"/>
      </w:pPr>
    </w:p>
    <w:p w14:paraId="390F0018" w14:textId="77777777" w:rsidR="00C5546A" w:rsidRDefault="00C5546A">
      <w:pPr>
        <w:ind w:left="709" w:firstLine="0"/>
      </w:pPr>
    </w:p>
    <w:bookmarkStart w:id="60" w:name="_Toc241233707"/>
    <w:p w14:paraId="0F8365AC" w14:textId="77777777" w:rsidR="00C5546A" w:rsidRDefault="00924407">
      <w:pPr>
        <w:pStyle w:val="1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706368" behindDoc="0" locked="0" layoutInCell="1" allowOverlap="1" wp14:anchorId="29C21828" wp14:editId="16258549">
                <wp:simplePos x="0" y="0"/>
                <wp:positionH relativeFrom="column">
                  <wp:posOffset>-6985</wp:posOffset>
                </wp:positionH>
                <wp:positionV relativeFrom="paragraph">
                  <wp:posOffset>313055</wp:posOffset>
                </wp:positionV>
                <wp:extent cx="5940425" cy="6482080"/>
                <wp:effectExtent l="0" t="0" r="3175" b="0"/>
                <wp:wrapThrough wrapText="bothSides">
                  <wp:wrapPolygon edited="1">
                    <wp:start x="0" y="0"/>
                    <wp:lineTo x="0" y="21520"/>
                    <wp:lineTo x="21542" y="21520"/>
                    <wp:lineTo x="21542" y="0"/>
                    <wp:lineTo x="0" y="0"/>
                  </wp:wrapPolygon>
                </wp:wrapThrough>
                <wp:docPr id="72" name="Рисунок 344414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441425" name="Рисунок 34441425"/>
                        <pic:cNvPicPr>
                          <a:picLocks noChangeAspect="1"/>
                        </pic:cNvPicPr>
                      </pic:nvPicPr>
                      <pic:blipFill>
                        <a:blip r:embed="rId67"/>
                        <a:stretch/>
                      </pic:blipFill>
                      <pic:spPr bwMode="auto">
                        <a:xfrm>
                          <a:off x="0" y="0"/>
                          <a:ext cx="5940425" cy="64820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71" o:spid="_x0000_s71" type="#_x0000_t75" style="position:absolute;z-index:251706368;o:allowoverlap:true;o:allowincell:true;mso-position-horizontal-relative:text;margin-left:-0.55pt;mso-position-horizontal:absolute;mso-position-vertical-relative:text;margin-top:24.65pt;mso-position-vertical:absolute;width:467.75pt;height:510.40pt;mso-wrap-distance-left:9.00pt;mso-wrap-distance-top:0.00pt;mso-wrap-distance-right:9.00pt;mso-wrap-distance-bottom:0.00pt;z-index:1;" wrapcoords="0 0 0 99630 99731 99630 99731 0 0 0" stroked="false">
                <w10:wrap type="through"/>
                <v:imagedata r:id="rId151" o:title=""/>
                <o:lock v:ext="edit" rotation="t"/>
              </v:shape>
            </w:pict>
          </mc:Fallback>
        </mc:AlternateContent>
      </w:r>
      <w:r>
        <w:t>Приложение Б4. Шаг 03. Предварительный паспорт процесса.</w:t>
      </w:r>
      <w:bookmarkEnd w:id="60"/>
    </w:p>
    <w:p w14:paraId="3EE03FDE" w14:textId="77777777" w:rsidR="00C5546A" w:rsidRDefault="00C5546A">
      <w:pPr>
        <w:rPr>
          <w:lang w:eastAsia="ru-RU"/>
        </w:rPr>
      </w:pPr>
    </w:p>
    <w:p w14:paraId="3BFEECF5" w14:textId="77777777" w:rsidR="00C5546A" w:rsidRDefault="00C5546A">
      <w:pPr>
        <w:ind w:left="709" w:firstLine="0"/>
      </w:pPr>
    </w:p>
    <w:p w14:paraId="3DD54D85" w14:textId="77777777" w:rsidR="00C5546A" w:rsidRDefault="00C5546A">
      <w:pPr>
        <w:ind w:left="709" w:firstLine="0"/>
      </w:pPr>
    </w:p>
    <w:p w14:paraId="3B0BAAFA" w14:textId="77777777" w:rsidR="00C5546A" w:rsidRDefault="00C5546A">
      <w:pPr>
        <w:ind w:left="709" w:firstLine="0"/>
      </w:pPr>
    </w:p>
    <w:p w14:paraId="49AB137C" w14:textId="77777777" w:rsidR="00C5546A" w:rsidRDefault="00C5546A">
      <w:pPr>
        <w:ind w:left="709" w:firstLine="0"/>
      </w:pPr>
    </w:p>
    <w:p w14:paraId="43174DA5" w14:textId="77777777" w:rsidR="00C5546A" w:rsidRDefault="00C5546A">
      <w:pPr>
        <w:ind w:left="709" w:firstLine="0"/>
      </w:pPr>
    </w:p>
    <w:p w14:paraId="700A855C" w14:textId="77777777" w:rsidR="00C5546A" w:rsidRDefault="00C5546A">
      <w:pPr>
        <w:ind w:left="709" w:firstLine="0"/>
      </w:pPr>
    </w:p>
    <w:bookmarkStart w:id="61" w:name="_Toc241233708"/>
    <w:p w14:paraId="5EAB1321" w14:textId="77777777" w:rsidR="00C5546A" w:rsidRDefault="00924407">
      <w:pPr>
        <w:pStyle w:val="1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707392" behindDoc="0" locked="0" layoutInCell="1" allowOverlap="1" wp14:anchorId="3876F153" wp14:editId="4614D2A5">
                <wp:simplePos x="0" y="0"/>
                <wp:positionH relativeFrom="column">
                  <wp:posOffset>-20237</wp:posOffset>
                </wp:positionH>
                <wp:positionV relativeFrom="paragraph">
                  <wp:posOffset>545465</wp:posOffset>
                </wp:positionV>
                <wp:extent cx="5940425" cy="6513830"/>
                <wp:effectExtent l="0" t="0" r="3175" b="1270"/>
                <wp:wrapThrough wrapText="bothSides">
                  <wp:wrapPolygon edited="1">
                    <wp:start x="0" y="0"/>
                    <wp:lineTo x="0" y="21541"/>
                    <wp:lineTo x="21542" y="21541"/>
                    <wp:lineTo x="21542" y="0"/>
                    <wp:lineTo x="0" y="0"/>
                  </wp:wrapPolygon>
                </wp:wrapThrough>
                <wp:docPr id="73" name="Рисунок 344414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441426" name="Рисунок 34441426"/>
                        <pic:cNvPicPr>
                          <a:picLocks noChangeAspect="1"/>
                        </pic:cNvPicPr>
                      </pic:nvPicPr>
                      <pic:blipFill>
                        <a:blip r:embed="rId74"/>
                        <a:stretch/>
                      </pic:blipFill>
                      <pic:spPr bwMode="auto">
                        <a:xfrm>
                          <a:off x="0" y="0"/>
                          <a:ext cx="5940425" cy="65138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72" o:spid="_x0000_s72" type="#_x0000_t75" style="position:absolute;z-index:251707392;o:allowoverlap:true;o:allowincell:true;mso-position-horizontal-relative:text;margin-left:-1.59pt;mso-position-horizontal:absolute;mso-position-vertical-relative:text;margin-top:42.95pt;mso-position-vertical:absolute;width:467.75pt;height:512.90pt;mso-wrap-distance-left:9.00pt;mso-wrap-distance-top:0.00pt;mso-wrap-distance-right:9.00pt;mso-wrap-distance-bottom:0.00pt;z-index:1;" wrapcoords="0 0 0 99727 99731 99727 99731 0 0 0" stroked="false">
                <w10:wrap type="through"/>
                <v:imagedata r:id="rId76" o:title=""/>
                <o:lock v:ext="edit" rotation="t"/>
              </v:shape>
            </w:pict>
          </mc:Fallback>
        </mc:AlternateContent>
      </w:r>
      <w:r>
        <w:t>Приложение Б5. Шаг 04. Укрупнённая карта процесса и план сбора данных.</w:t>
      </w:r>
      <w:bookmarkEnd w:id="61"/>
    </w:p>
    <w:p w14:paraId="6409CACD" w14:textId="77777777" w:rsidR="00C5546A" w:rsidRDefault="00C5546A">
      <w:pPr>
        <w:rPr>
          <w:lang w:eastAsia="ru-RU"/>
        </w:rPr>
      </w:pPr>
    </w:p>
    <w:p w14:paraId="66B6174D" w14:textId="77777777" w:rsidR="00C5546A" w:rsidRDefault="00C5546A">
      <w:pPr>
        <w:ind w:left="709" w:firstLine="0"/>
      </w:pPr>
    </w:p>
    <w:p w14:paraId="72A8D656" w14:textId="77777777" w:rsidR="00C5546A" w:rsidRDefault="00C5546A">
      <w:pPr>
        <w:ind w:left="709" w:firstLine="0"/>
      </w:pPr>
    </w:p>
    <w:p w14:paraId="52339AA0" w14:textId="77777777" w:rsidR="00C5546A" w:rsidRDefault="00C5546A">
      <w:pPr>
        <w:ind w:left="709" w:firstLine="0"/>
      </w:pPr>
    </w:p>
    <w:p w14:paraId="20BFCFDB" w14:textId="77777777" w:rsidR="00C5546A" w:rsidRDefault="00C5546A">
      <w:pPr>
        <w:ind w:left="709" w:firstLine="0"/>
      </w:pPr>
    </w:p>
    <w:p w14:paraId="7995D554" w14:textId="77777777" w:rsidR="00C5546A" w:rsidRDefault="00C5546A">
      <w:pPr>
        <w:ind w:left="709" w:firstLine="0"/>
      </w:pPr>
    </w:p>
    <w:p w14:paraId="0425F061" w14:textId="77777777" w:rsidR="00C5546A" w:rsidRDefault="00C5546A">
      <w:pPr>
        <w:ind w:left="709" w:firstLine="0"/>
      </w:pPr>
    </w:p>
    <w:bookmarkStart w:id="62" w:name="_Toc241233709"/>
    <w:p w14:paraId="3E836C44" w14:textId="77777777" w:rsidR="00C5546A" w:rsidRDefault="00924407">
      <w:pPr>
        <w:pStyle w:val="1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708416" behindDoc="0" locked="0" layoutInCell="1" allowOverlap="1" wp14:anchorId="27E1E773" wp14:editId="2078E2A6">
                <wp:simplePos x="0" y="0"/>
                <wp:positionH relativeFrom="column">
                  <wp:posOffset>-99750</wp:posOffset>
                </wp:positionH>
                <wp:positionV relativeFrom="paragraph">
                  <wp:posOffset>313055</wp:posOffset>
                </wp:positionV>
                <wp:extent cx="5940425" cy="6302588"/>
                <wp:effectExtent l="0" t="0" r="3175" b="3175"/>
                <wp:wrapThrough wrapText="bothSides">
                  <wp:wrapPolygon edited="1">
                    <wp:start x="0" y="0"/>
                    <wp:lineTo x="0" y="21546"/>
                    <wp:lineTo x="21542" y="21546"/>
                    <wp:lineTo x="21542" y="0"/>
                    <wp:lineTo x="0" y="0"/>
                  </wp:wrapPolygon>
                </wp:wrapThrough>
                <wp:docPr id="74" name="Рисунок 344414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441427" name="Рисунок 34441427"/>
                        <pic:cNvPicPr>
                          <a:picLocks noChangeAspect="1"/>
                        </pic:cNvPicPr>
                      </pic:nvPicPr>
                      <pic:blipFill>
                        <a:blip r:embed="rId79"/>
                        <a:stretch/>
                      </pic:blipFill>
                      <pic:spPr bwMode="auto">
                        <a:xfrm>
                          <a:off x="0" y="0"/>
                          <a:ext cx="5940425" cy="630258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73" o:spid="_x0000_s73" type="#_x0000_t75" style="position:absolute;z-index:251708416;o:allowoverlap:true;o:allowincell:true;mso-position-horizontal-relative:text;margin-left:-7.85pt;mso-position-horizontal:absolute;mso-position-vertical-relative:text;margin-top:24.65pt;mso-position-vertical:absolute;width:467.75pt;height:496.27pt;mso-wrap-distance-left:9.00pt;mso-wrap-distance-top:0.00pt;mso-wrap-distance-right:9.00pt;mso-wrap-distance-bottom:0.00pt;z-index:1;" wrapcoords="0 0 0 99750 99731 99750 99731 0 0 0" stroked="false">
                <w10:wrap type="through"/>
                <v:imagedata r:id="rId82" o:title=""/>
                <o:lock v:ext="edit" rotation="t"/>
              </v:shape>
            </w:pict>
          </mc:Fallback>
        </mc:AlternateContent>
      </w:r>
      <w:r>
        <w:t>Приложение Б6. Шаг 05. Опрос участников процесса.</w:t>
      </w:r>
      <w:bookmarkEnd w:id="62"/>
    </w:p>
    <w:p w14:paraId="52DD3AED" w14:textId="77777777" w:rsidR="00C5546A" w:rsidRDefault="00C5546A">
      <w:pPr>
        <w:rPr>
          <w:lang w:eastAsia="ru-RU"/>
        </w:rPr>
      </w:pPr>
    </w:p>
    <w:p w14:paraId="0C2A8838" w14:textId="77777777" w:rsidR="00C5546A" w:rsidRDefault="00C5546A">
      <w:pPr>
        <w:ind w:left="709" w:firstLine="0"/>
      </w:pPr>
    </w:p>
    <w:p w14:paraId="56B871F5" w14:textId="77777777" w:rsidR="00C5546A" w:rsidRDefault="00C5546A">
      <w:pPr>
        <w:ind w:left="709" w:firstLine="0"/>
      </w:pPr>
    </w:p>
    <w:p w14:paraId="7CF8A4E2" w14:textId="77777777" w:rsidR="00C5546A" w:rsidRDefault="00C5546A">
      <w:pPr>
        <w:ind w:left="709" w:firstLine="0"/>
      </w:pPr>
    </w:p>
    <w:p w14:paraId="69DA6CFB" w14:textId="77777777" w:rsidR="00C5546A" w:rsidRDefault="00C5546A">
      <w:pPr>
        <w:ind w:left="709" w:firstLine="0"/>
      </w:pPr>
    </w:p>
    <w:p w14:paraId="7B93D530" w14:textId="77777777" w:rsidR="00C5546A" w:rsidRDefault="00C5546A">
      <w:pPr>
        <w:ind w:left="709" w:firstLine="0"/>
      </w:pPr>
    </w:p>
    <w:p w14:paraId="716683E0" w14:textId="77777777" w:rsidR="00C5546A" w:rsidRDefault="00C5546A">
      <w:pPr>
        <w:ind w:left="709" w:firstLine="0"/>
      </w:pPr>
    </w:p>
    <w:p w14:paraId="04DE28E2" w14:textId="77777777" w:rsidR="00C5546A" w:rsidRDefault="00C5546A">
      <w:pPr>
        <w:ind w:left="709" w:firstLine="0"/>
      </w:pPr>
    </w:p>
    <w:bookmarkStart w:id="63" w:name="_Toc241233710"/>
    <w:p w14:paraId="59D306FE" w14:textId="77777777" w:rsidR="00C5546A" w:rsidRDefault="00924407">
      <w:pPr>
        <w:pStyle w:val="1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709440" behindDoc="0" locked="0" layoutInCell="1" allowOverlap="1" wp14:anchorId="589BB2CD" wp14:editId="68273AA9">
                <wp:simplePos x="0" y="0"/>
                <wp:positionH relativeFrom="column">
                  <wp:posOffset>-26863</wp:posOffset>
                </wp:positionH>
                <wp:positionV relativeFrom="paragraph">
                  <wp:posOffset>313055</wp:posOffset>
                </wp:positionV>
                <wp:extent cx="5940425" cy="7047230"/>
                <wp:effectExtent l="0" t="0" r="3175" b="1270"/>
                <wp:wrapThrough wrapText="bothSides">
                  <wp:wrapPolygon edited="1">
                    <wp:start x="0" y="0"/>
                    <wp:lineTo x="0" y="21546"/>
                    <wp:lineTo x="21542" y="21546"/>
                    <wp:lineTo x="21542" y="0"/>
                    <wp:lineTo x="0" y="0"/>
                  </wp:wrapPolygon>
                </wp:wrapThrough>
                <wp:docPr id="75" name="Рисунок 344414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441428" name="Рисунок 34441428"/>
                        <pic:cNvPicPr>
                          <a:picLocks noChangeAspect="1"/>
                        </pic:cNvPicPr>
                      </pic:nvPicPr>
                      <pic:blipFill>
                        <a:blip r:embed="rId85"/>
                        <a:stretch/>
                      </pic:blipFill>
                      <pic:spPr bwMode="auto">
                        <a:xfrm>
                          <a:off x="0" y="0"/>
                          <a:ext cx="5940425" cy="70472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74" o:spid="_x0000_s74" type="#_x0000_t75" style="position:absolute;z-index:251709440;o:allowoverlap:true;o:allowincell:true;mso-position-horizontal-relative:text;margin-left:-2.12pt;mso-position-horizontal:absolute;mso-position-vertical-relative:text;margin-top:24.65pt;mso-position-vertical:absolute;width:467.75pt;height:554.90pt;mso-wrap-distance-left:9.00pt;mso-wrap-distance-top:0.00pt;mso-wrap-distance-right:9.00pt;mso-wrap-distance-bottom:0.00pt;z-index:1;" wrapcoords="0 0 0 99750 99731 99750 99731 0 0 0" stroked="false">
                <w10:wrap type="through"/>
                <v:imagedata r:id="rId86" o:title=""/>
                <o:lock v:ext="edit" rotation="t"/>
              </v:shape>
            </w:pict>
          </mc:Fallback>
        </mc:AlternateContent>
      </w:r>
      <w:r>
        <w:t>Приложение Б7. Шаг 06. Первичный хронометраж.</w:t>
      </w:r>
      <w:bookmarkEnd w:id="63"/>
    </w:p>
    <w:p w14:paraId="0FC03483" w14:textId="77777777" w:rsidR="00C5546A" w:rsidRDefault="00C5546A">
      <w:pPr>
        <w:rPr>
          <w:lang w:eastAsia="ru-RU"/>
        </w:rPr>
      </w:pPr>
    </w:p>
    <w:p w14:paraId="5BAB5131" w14:textId="77777777" w:rsidR="00C5546A" w:rsidRDefault="00C5546A">
      <w:pPr>
        <w:ind w:left="709" w:firstLine="0"/>
      </w:pPr>
    </w:p>
    <w:p w14:paraId="5656A934" w14:textId="77777777" w:rsidR="00C5546A" w:rsidRDefault="00C5546A">
      <w:pPr>
        <w:ind w:left="709" w:firstLine="0"/>
      </w:pPr>
    </w:p>
    <w:p w14:paraId="55A61904" w14:textId="77777777" w:rsidR="00C5546A" w:rsidRDefault="00C5546A">
      <w:pPr>
        <w:ind w:left="709" w:firstLine="0"/>
      </w:pPr>
    </w:p>
    <w:p w14:paraId="601A8239" w14:textId="77777777" w:rsidR="00C5546A" w:rsidRDefault="00C5546A">
      <w:pPr>
        <w:ind w:left="709" w:firstLine="0"/>
      </w:pPr>
    </w:p>
    <w:p w14:paraId="7402A164" w14:textId="77777777" w:rsidR="00C5546A" w:rsidRDefault="00C5546A">
      <w:pPr>
        <w:ind w:left="709" w:firstLine="0"/>
      </w:pPr>
    </w:p>
    <w:bookmarkStart w:id="64" w:name="_Toc241233711"/>
    <w:p w14:paraId="23F66D9E" w14:textId="77777777" w:rsidR="00C5546A" w:rsidRDefault="00924407">
      <w:pPr>
        <w:pStyle w:val="1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710464" behindDoc="0" locked="0" layoutInCell="1" allowOverlap="1" wp14:anchorId="44025D94" wp14:editId="29CCDE18">
                <wp:simplePos x="0" y="0"/>
                <wp:positionH relativeFrom="column">
                  <wp:posOffset>-99750</wp:posOffset>
                </wp:positionH>
                <wp:positionV relativeFrom="paragraph">
                  <wp:posOffset>313055</wp:posOffset>
                </wp:positionV>
                <wp:extent cx="5940425" cy="6640195"/>
                <wp:effectExtent l="0" t="0" r="3175" b="8255"/>
                <wp:wrapThrough wrapText="bothSides">
                  <wp:wrapPolygon edited="1">
                    <wp:start x="0" y="0"/>
                    <wp:lineTo x="0" y="21565"/>
                    <wp:lineTo x="21542" y="21565"/>
                    <wp:lineTo x="21542" y="0"/>
                    <wp:lineTo x="0" y="0"/>
                  </wp:wrapPolygon>
                </wp:wrapThrough>
                <wp:docPr id="76" name="Рисунок 344414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441429" name="Рисунок 34441429"/>
                        <pic:cNvPicPr>
                          <a:picLocks noChangeAspect="1"/>
                        </pic:cNvPicPr>
                      </pic:nvPicPr>
                      <pic:blipFill>
                        <a:blip r:embed="rId89"/>
                        <a:stretch/>
                      </pic:blipFill>
                      <pic:spPr bwMode="auto">
                        <a:xfrm>
                          <a:off x="0" y="0"/>
                          <a:ext cx="5940425" cy="66401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75" o:spid="_x0000_s75" type="#_x0000_t75" style="position:absolute;z-index:251710464;o:allowoverlap:true;o:allowincell:true;mso-position-horizontal-relative:text;margin-left:-7.85pt;mso-position-horizontal:absolute;mso-position-vertical-relative:text;margin-top:24.65pt;mso-position-vertical:absolute;width:467.75pt;height:522.85pt;mso-wrap-distance-left:9.00pt;mso-wrap-distance-top:0.00pt;mso-wrap-distance-right:9.00pt;mso-wrap-distance-bottom:0.00pt;z-index:1;" wrapcoords="0 0 0 99838 99731 99838 99731 0 0 0" stroked="false">
                <w10:wrap type="through"/>
                <v:imagedata r:id="rId90" o:title=""/>
                <o:lock v:ext="edit" rotation="t"/>
              </v:shape>
            </w:pict>
          </mc:Fallback>
        </mc:AlternateContent>
      </w:r>
      <w:r>
        <w:t>Приложение Б8. Шаг 07. Диаграмма «Спагетти».</w:t>
      </w:r>
      <w:bookmarkEnd w:id="64"/>
    </w:p>
    <w:p w14:paraId="3FD81CA4" w14:textId="77777777" w:rsidR="00C5546A" w:rsidRDefault="00C5546A">
      <w:pPr>
        <w:rPr>
          <w:lang w:eastAsia="ru-RU"/>
        </w:rPr>
      </w:pPr>
    </w:p>
    <w:p w14:paraId="60CF9C0A" w14:textId="77777777" w:rsidR="00C5546A" w:rsidRDefault="00C5546A">
      <w:pPr>
        <w:ind w:left="709" w:firstLine="0"/>
      </w:pPr>
    </w:p>
    <w:p w14:paraId="17A20B05" w14:textId="77777777" w:rsidR="00C5546A" w:rsidRDefault="00C5546A">
      <w:pPr>
        <w:ind w:left="709" w:firstLine="0"/>
      </w:pPr>
    </w:p>
    <w:p w14:paraId="3E8D7B0F" w14:textId="77777777" w:rsidR="00C5546A" w:rsidRDefault="00C5546A">
      <w:pPr>
        <w:ind w:left="709" w:firstLine="0"/>
      </w:pPr>
    </w:p>
    <w:p w14:paraId="54B6C9C9" w14:textId="77777777" w:rsidR="00C5546A" w:rsidRDefault="00C5546A">
      <w:pPr>
        <w:ind w:left="709" w:firstLine="0"/>
      </w:pPr>
    </w:p>
    <w:p w14:paraId="03680DF9" w14:textId="77777777" w:rsidR="00C5546A" w:rsidRDefault="00C5546A">
      <w:pPr>
        <w:ind w:left="709" w:firstLine="0"/>
      </w:pPr>
    </w:p>
    <w:p w14:paraId="49ECB6CA" w14:textId="77777777" w:rsidR="00C5546A" w:rsidRDefault="00C5546A">
      <w:pPr>
        <w:ind w:left="709" w:firstLine="0"/>
      </w:pPr>
    </w:p>
    <w:bookmarkStart w:id="65" w:name="_Toc241233712"/>
    <w:p w14:paraId="192D391A" w14:textId="77777777" w:rsidR="00C5546A" w:rsidRDefault="00924407">
      <w:pPr>
        <w:pStyle w:val="1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711488" behindDoc="0" locked="0" layoutInCell="1" allowOverlap="1" wp14:anchorId="337104B4" wp14:editId="11CE39E5">
                <wp:simplePos x="0" y="0"/>
                <wp:positionH relativeFrom="column">
                  <wp:posOffset>19520</wp:posOffset>
                </wp:positionH>
                <wp:positionV relativeFrom="paragraph">
                  <wp:posOffset>313055</wp:posOffset>
                </wp:positionV>
                <wp:extent cx="5940425" cy="6829425"/>
                <wp:effectExtent l="0" t="0" r="3175" b="9525"/>
                <wp:wrapThrough wrapText="bothSides">
                  <wp:wrapPolygon edited="1">
                    <wp:start x="0" y="0"/>
                    <wp:lineTo x="0" y="21570"/>
                    <wp:lineTo x="21542" y="21570"/>
                    <wp:lineTo x="21542" y="0"/>
                    <wp:lineTo x="0" y="0"/>
                  </wp:wrapPolygon>
                </wp:wrapThrough>
                <wp:docPr id="77" name="Рисунок 344414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441430" name="Рисунок 34441430"/>
                        <pic:cNvPicPr>
                          <a:picLocks noChangeAspect="1"/>
                        </pic:cNvPicPr>
                      </pic:nvPicPr>
                      <pic:blipFill>
                        <a:blip r:embed="rId93"/>
                        <a:stretch/>
                      </pic:blipFill>
                      <pic:spPr bwMode="auto">
                        <a:xfrm>
                          <a:off x="0" y="0"/>
                          <a:ext cx="5940425" cy="68294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76" o:spid="_x0000_s76" type="#_x0000_t75" style="position:absolute;z-index:251711488;o:allowoverlap:true;o:allowincell:true;mso-position-horizontal-relative:text;margin-left:1.54pt;mso-position-horizontal:absolute;mso-position-vertical-relative:text;margin-top:24.65pt;mso-position-vertical:absolute;width:467.75pt;height:537.75pt;mso-wrap-distance-left:9.00pt;mso-wrap-distance-top:0.00pt;mso-wrap-distance-right:9.00pt;mso-wrap-distance-bottom:0.00pt;z-index:1;" wrapcoords="0 0 0 99861 99731 99861 99731 0 0 0" stroked="false">
                <w10:wrap type="through"/>
                <v:imagedata r:id="rId94" o:title=""/>
                <o:lock v:ext="edit" rotation="t"/>
              </v:shape>
            </w:pict>
          </mc:Fallback>
        </mc:AlternateContent>
      </w:r>
      <w:r>
        <w:t>Приложение Б9. Шаг 08. Карта текущего состояния.</w:t>
      </w:r>
      <w:bookmarkEnd w:id="65"/>
    </w:p>
    <w:p w14:paraId="76F46C7D" w14:textId="77777777" w:rsidR="00C5546A" w:rsidRDefault="00C5546A">
      <w:pPr>
        <w:rPr>
          <w:lang w:eastAsia="ru-RU"/>
        </w:rPr>
      </w:pPr>
    </w:p>
    <w:p w14:paraId="19F2F3A5" w14:textId="77777777" w:rsidR="00C5546A" w:rsidRDefault="00C5546A">
      <w:pPr>
        <w:ind w:left="709" w:firstLine="0"/>
      </w:pPr>
    </w:p>
    <w:p w14:paraId="1879BAB7" w14:textId="77777777" w:rsidR="00C5546A" w:rsidRDefault="00C5546A">
      <w:pPr>
        <w:ind w:left="709" w:firstLine="0"/>
      </w:pPr>
    </w:p>
    <w:p w14:paraId="10FCB3AF" w14:textId="77777777" w:rsidR="00C5546A" w:rsidRDefault="00C5546A">
      <w:pPr>
        <w:ind w:left="709" w:firstLine="0"/>
      </w:pPr>
    </w:p>
    <w:p w14:paraId="4985F2B3" w14:textId="77777777" w:rsidR="00C5546A" w:rsidRDefault="00C5546A">
      <w:pPr>
        <w:ind w:left="709" w:firstLine="0"/>
      </w:pPr>
    </w:p>
    <w:bookmarkStart w:id="66" w:name="_Toc241233713"/>
    <w:p w14:paraId="32BCAAB9" w14:textId="77777777" w:rsidR="00C5546A" w:rsidRDefault="00924407">
      <w:pPr>
        <w:pStyle w:val="1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712512" behindDoc="0" locked="0" layoutInCell="1" allowOverlap="1" wp14:anchorId="2F8FCB20" wp14:editId="3A7068A9">
                <wp:simplePos x="0" y="0"/>
                <wp:positionH relativeFrom="column">
                  <wp:posOffset>-93124</wp:posOffset>
                </wp:positionH>
                <wp:positionV relativeFrom="paragraph">
                  <wp:posOffset>585221</wp:posOffset>
                </wp:positionV>
                <wp:extent cx="5940425" cy="6397625"/>
                <wp:effectExtent l="0" t="0" r="3175" b="3175"/>
                <wp:wrapThrough wrapText="bothSides">
                  <wp:wrapPolygon edited="1">
                    <wp:start x="0" y="0"/>
                    <wp:lineTo x="0" y="21546"/>
                    <wp:lineTo x="21542" y="21546"/>
                    <wp:lineTo x="21542" y="0"/>
                    <wp:lineTo x="0" y="0"/>
                  </wp:wrapPolygon>
                </wp:wrapThrough>
                <wp:docPr id="78" name="Рисунок 344414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441431" name="Рисунок 34441431"/>
                        <pic:cNvPicPr>
                          <a:picLocks noChangeAspect="1"/>
                        </pic:cNvPicPr>
                      </pic:nvPicPr>
                      <pic:blipFill>
                        <a:blip r:embed="rId101"/>
                        <a:stretch/>
                      </pic:blipFill>
                      <pic:spPr bwMode="auto">
                        <a:xfrm>
                          <a:off x="0" y="0"/>
                          <a:ext cx="5940425" cy="63976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77" o:spid="_x0000_s77" type="#_x0000_t75" style="position:absolute;z-index:251712512;o:allowoverlap:true;o:allowincell:true;mso-position-horizontal-relative:text;margin-left:-7.33pt;mso-position-horizontal:absolute;mso-position-vertical-relative:text;margin-top:46.08pt;mso-position-vertical:absolute;width:467.75pt;height:503.75pt;mso-wrap-distance-left:9.00pt;mso-wrap-distance-top:0.00pt;mso-wrap-distance-right:9.00pt;mso-wrap-distance-bottom:0.00pt;z-index:1;" wrapcoords="0 0 0 99750 99731 99750 99731 0 0 0" stroked="false">
                <w10:wrap type="through"/>
                <v:imagedata r:id="rId102" o:title=""/>
                <o:lock v:ext="edit" rotation="t"/>
              </v:shape>
            </w:pict>
          </mc:Fallback>
        </mc:AlternateContent>
      </w:r>
      <w:r>
        <w:t>Приложение Б10. Шаг 09. Анализ проблем: диаграмма Исикавы и 5 Почему.</w:t>
      </w:r>
      <w:bookmarkEnd w:id="66"/>
    </w:p>
    <w:p w14:paraId="0AEE520D" w14:textId="77777777" w:rsidR="00C5546A" w:rsidRDefault="00C5546A">
      <w:pPr>
        <w:rPr>
          <w:lang w:eastAsia="ru-RU"/>
        </w:rPr>
      </w:pPr>
    </w:p>
    <w:p w14:paraId="73CE8434" w14:textId="77777777" w:rsidR="00C5546A" w:rsidRDefault="00C5546A">
      <w:pPr>
        <w:ind w:left="709" w:firstLine="0"/>
      </w:pPr>
    </w:p>
    <w:p w14:paraId="54B2A3AB" w14:textId="77777777" w:rsidR="00C5546A" w:rsidRDefault="00C5546A">
      <w:pPr>
        <w:ind w:left="709" w:firstLine="0"/>
      </w:pPr>
    </w:p>
    <w:p w14:paraId="643DBCCC" w14:textId="77777777" w:rsidR="00C5546A" w:rsidRDefault="00C5546A">
      <w:pPr>
        <w:ind w:left="709" w:firstLine="0"/>
      </w:pPr>
    </w:p>
    <w:p w14:paraId="2F80CA9B" w14:textId="77777777" w:rsidR="00C5546A" w:rsidRDefault="00C5546A">
      <w:pPr>
        <w:ind w:left="709" w:firstLine="0"/>
      </w:pPr>
    </w:p>
    <w:p w14:paraId="7AE976BE" w14:textId="77777777" w:rsidR="00C5546A" w:rsidRDefault="00C5546A">
      <w:pPr>
        <w:ind w:left="709" w:firstLine="0"/>
      </w:pPr>
    </w:p>
    <w:p w14:paraId="697D6071" w14:textId="77777777" w:rsidR="00C5546A" w:rsidRDefault="00C5546A">
      <w:pPr>
        <w:ind w:left="709" w:firstLine="0"/>
      </w:pPr>
    </w:p>
    <w:bookmarkStart w:id="67" w:name="_Toc241233714"/>
    <w:p w14:paraId="09E9ADFD" w14:textId="77777777" w:rsidR="00C5546A" w:rsidRDefault="00924407">
      <w:pPr>
        <w:pStyle w:val="1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713536" behindDoc="0" locked="0" layoutInCell="1" allowOverlap="1" wp14:anchorId="056BF3AA" wp14:editId="196F7330">
                <wp:simplePos x="0" y="0"/>
                <wp:positionH relativeFrom="column">
                  <wp:posOffset>-73246</wp:posOffset>
                </wp:positionH>
                <wp:positionV relativeFrom="paragraph">
                  <wp:posOffset>346185</wp:posOffset>
                </wp:positionV>
                <wp:extent cx="5940425" cy="5293360"/>
                <wp:effectExtent l="0" t="0" r="3175" b="2540"/>
                <wp:wrapThrough wrapText="bothSides">
                  <wp:wrapPolygon edited="1">
                    <wp:start x="0" y="0"/>
                    <wp:lineTo x="0" y="21533"/>
                    <wp:lineTo x="21542" y="21533"/>
                    <wp:lineTo x="21542" y="0"/>
                    <wp:lineTo x="0" y="0"/>
                  </wp:wrapPolygon>
                </wp:wrapThrough>
                <wp:docPr id="79" name="Рисунок 344414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441432" name="Рисунок 34441432"/>
                        <pic:cNvPicPr>
                          <a:picLocks noChangeAspect="1"/>
                        </pic:cNvPicPr>
                      </pic:nvPicPr>
                      <pic:blipFill>
                        <a:blip r:embed="rId107"/>
                        <a:stretch/>
                      </pic:blipFill>
                      <pic:spPr bwMode="auto">
                        <a:xfrm>
                          <a:off x="0" y="0"/>
                          <a:ext cx="5940425" cy="52933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78" o:spid="_x0000_s78" type="#_x0000_t75" style="position:absolute;z-index:251713536;o:allowoverlap:true;o:allowincell:true;mso-position-horizontal-relative:text;margin-left:-5.77pt;mso-position-horizontal:absolute;mso-position-vertical-relative:text;margin-top:27.26pt;mso-position-vertical:absolute;width:467.75pt;height:416.80pt;mso-wrap-distance-left:9.00pt;mso-wrap-distance-top:0.00pt;mso-wrap-distance-right:9.00pt;mso-wrap-distance-bottom:0.00pt;z-index:1;" wrapcoords="0 0 0 99690 99731 99690 99731 0 0 0" stroked="false">
                <w10:wrap type="through"/>
                <v:imagedata r:id="rId108" o:title=""/>
                <o:lock v:ext="edit" rotation="t"/>
              </v:shape>
            </w:pict>
          </mc:Fallback>
        </mc:AlternateContent>
      </w:r>
      <w:r>
        <w:t>Приложение Б11. Шаг 10. Целевое состояние процесса.</w:t>
      </w:r>
      <w:bookmarkEnd w:id="67"/>
    </w:p>
    <w:p w14:paraId="64C47BB4" w14:textId="77777777" w:rsidR="00C5546A" w:rsidRDefault="00C5546A">
      <w:pPr>
        <w:rPr>
          <w:lang w:eastAsia="ru-RU"/>
        </w:rPr>
      </w:pPr>
    </w:p>
    <w:p w14:paraId="60CA9C74" w14:textId="77777777" w:rsidR="00C5546A" w:rsidRDefault="00C5546A">
      <w:pPr>
        <w:ind w:left="709" w:firstLine="0"/>
      </w:pPr>
    </w:p>
    <w:p w14:paraId="57E0F5D7" w14:textId="77777777" w:rsidR="00C5546A" w:rsidRDefault="00C5546A">
      <w:pPr>
        <w:ind w:left="709" w:firstLine="0"/>
      </w:pPr>
    </w:p>
    <w:p w14:paraId="6C4421EE" w14:textId="77777777" w:rsidR="00C5546A" w:rsidRDefault="00C5546A">
      <w:pPr>
        <w:ind w:left="709" w:firstLine="0"/>
      </w:pPr>
    </w:p>
    <w:p w14:paraId="0CD685B9" w14:textId="77777777" w:rsidR="00C5546A" w:rsidRDefault="00C5546A">
      <w:pPr>
        <w:ind w:left="709" w:firstLine="0"/>
      </w:pPr>
    </w:p>
    <w:p w14:paraId="1CD4D12B" w14:textId="77777777" w:rsidR="00C5546A" w:rsidRDefault="00C5546A">
      <w:pPr>
        <w:ind w:left="709" w:firstLine="0"/>
      </w:pPr>
    </w:p>
    <w:p w14:paraId="2B69129F" w14:textId="77777777" w:rsidR="00C5546A" w:rsidRDefault="00C5546A">
      <w:pPr>
        <w:ind w:left="709" w:firstLine="0"/>
      </w:pPr>
    </w:p>
    <w:p w14:paraId="78FC39D8" w14:textId="77777777" w:rsidR="00C5546A" w:rsidRDefault="00C5546A">
      <w:pPr>
        <w:ind w:left="709" w:firstLine="0"/>
      </w:pPr>
    </w:p>
    <w:p w14:paraId="7F441CBC" w14:textId="77777777" w:rsidR="00C5546A" w:rsidRDefault="00C5546A">
      <w:pPr>
        <w:ind w:left="709" w:firstLine="0"/>
      </w:pPr>
    </w:p>
    <w:p w14:paraId="730F4F81" w14:textId="77777777" w:rsidR="00C5546A" w:rsidRDefault="00C5546A">
      <w:pPr>
        <w:ind w:left="709" w:firstLine="0"/>
      </w:pPr>
    </w:p>
    <w:p w14:paraId="2D6A07C4" w14:textId="77777777" w:rsidR="00C5546A" w:rsidRDefault="00C5546A">
      <w:pPr>
        <w:ind w:left="709" w:firstLine="0"/>
      </w:pPr>
    </w:p>
    <w:bookmarkStart w:id="68" w:name="_Toc241233715"/>
    <w:p w14:paraId="57B8C670" w14:textId="77777777" w:rsidR="00C5546A" w:rsidRDefault="00924407">
      <w:pPr>
        <w:pStyle w:val="1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714560" behindDoc="0" locked="0" layoutInCell="1" allowOverlap="1" wp14:anchorId="63A2B547" wp14:editId="74115183">
                <wp:simplePos x="0" y="0"/>
                <wp:positionH relativeFrom="column">
                  <wp:posOffset>-132881</wp:posOffset>
                </wp:positionH>
                <wp:positionV relativeFrom="paragraph">
                  <wp:posOffset>313055</wp:posOffset>
                </wp:positionV>
                <wp:extent cx="5940425" cy="6358255"/>
                <wp:effectExtent l="0" t="0" r="3175" b="4445"/>
                <wp:wrapThrough wrapText="bothSides">
                  <wp:wrapPolygon edited="1">
                    <wp:start x="0" y="0"/>
                    <wp:lineTo x="0" y="21550"/>
                    <wp:lineTo x="21542" y="21550"/>
                    <wp:lineTo x="21542" y="0"/>
                    <wp:lineTo x="0" y="0"/>
                  </wp:wrapPolygon>
                </wp:wrapThrough>
                <wp:docPr id="80" name="Рисунок 344414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441433" name="Рисунок 34441433"/>
                        <pic:cNvPicPr>
                          <a:picLocks noChangeAspect="1"/>
                        </pic:cNvPicPr>
                      </pic:nvPicPr>
                      <pic:blipFill>
                        <a:blip r:embed="rId113"/>
                        <a:stretch/>
                      </pic:blipFill>
                      <pic:spPr bwMode="auto">
                        <a:xfrm>
                          <a:off x="0" y="0"/>
                          <a:ext cx="5940425" cy="63582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79" o:spid="_x0000_s79" type="#_x0000_t75" style="position:absolute;z-index:251714560;o:allowoverlap:true;o:allowincell:true;mso-position-horizontal-relative:text;margin-left:-10.46pt;mso-position-horizontal:absolute;mso-position-vertical-relative:text;margin-top:24.65pt;mso-position-vertical:absolute;width:467.75pt;height:500.65pt;mso-wrap-distance-left:9.00pt;mso-wrap-distance-top:0.00pt;mso-wrap-distance-right:9.00pt;mso-wrap-distance-bottom:0.00pt;z-index:1;" wrapcoords="0 0 0 99769 99731 99769 99731 0 0 0" stroked="false">
                <w10:wrap type="through"/>
                <v:imagedata r:id="rId114" o:title=""/>
                <o:lock v:ext="edit" rotation="t"/>
              </v:shape>
            </w:pict>
          </mc:Fallback>
        </mc:AlternateContent>
      </w:r>
      <w:r>
        <w:t>Приложение Б12. Шаг 11. План мероприятий.</w:t>
      </w:r>
      <w:bookmarkEnd w:id="68"/>
    </w:p>
    <w:p w14:paraId="66A1A787" w14:textId="77777777" w:rsidR="00C5546A" w:rsidRDefault="00C5546A">
      <w:pPr>
        <w:rPr>
          <w:lang w:eastAsia="ru-RU"/>
        </w:rPr>
      </w:pPr>
    </w:p>
    <w:p w14:paraId="62A4D503" w14:textId="77777777" w:rsidR="00C5546A" w:rsidRDefault="00C5546A">
      <w:pPr>
        <w:ind w:left="709" w:firstLine="0"/>
      </w:pPr>
    </w:p>
    <w:p w14:paraId="688CAE4D" w14:textId="77777777" w:rsidR="00C5546A" w:rsidRDefault="00C5546A">
      <w:pPr>
        <w:ind w:left="709" w:firstLine="0"/>
      </w:pPr>
    </w:p>
    <w:p w14:paraId="7807B47C" w14:textId="77777777" w:rsidR="00C5546A" w:rsidRDefault="00C5546A">
      <w:pPr>
        <w:ind w:left="709" w:firstLine="0"/>
      </w:pPr>
    </w:p>
    <w:p w14:paraId="5AA3E431" w14:textId="77777777" w:rsidR="00C5546A" w:rsidRDefault="00C5546A">
      <w:pPr>
        <w:ind w:left="709" w:firstLine="0"/>
      </w:pPr>
    </w:p>
    <w:p w14:paraId="5C762269" w14:textId="77777777" w:rsidR="00C5546A" w:rsidRDefault="00C5546A">
      <w:pPr>
        <w:ind w:left="709" w:firstLine="0"/>
      </w:pPr>
    </w:p>
    <w:p w14:paraId="3B130497" w14:textId="77777777" w:rsidR="00C5546A" w:rsidRDefault="00C5546A">
      <w:pPr>
        <w:ind w:left="709" w:firstLine="0"/>
      </w:pPr>
    </w:p>
    <w:p w14:paraId="63A3E4A7" w14:textId="77777777" w:rsidR="00C5546A" w:rsidRDefault="00C5546A">
      <w:pPr>
        <w:ind w:left="709" w:firstLine="0"/>
      </w:pPr>
    </w:p>
    <w:bookmarkStart w:id="69" w:name="_Toc241233716"/>
    <w:p w14:paraId="2187C5AB" w14:textId="77777777" w:rsidR="00C5546A" w:rsidRDefault="00924407">
      <w:pPr>
        <w:pStyle w:val="1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715584" behindDoc="0" locked="0" layoutInCell="1" allowOverlap="1" wp14:anchorId="5770FDEF" wp14:editId="24CA90AB">
                <wp:simplePos x="0" y="0"/>
                <wp:positionH relativeFrom="column">
                  <wp:posOffset>-93124</wp:posOffset>
                </wp:positionH>
                <wp:positionV relativeFrom="paragraph">
                  <wp:posOffset>313055</wp:posOffset>
                </wp:positionV>
                <wp:extent cx="5940425" cy="7050405"/>
                <wp:effectExtent l="0" t="0" r="3175" b="0"/>
                <wp:wrapThrough wrapText="bothSides">
                  <wp:wrapPolygon edited="1">
                    <wp:start x="0" y="0"/>
                    <wp:lineTo x="0" y="21536"/>
                    <wp:lineTo x="21542" y="21536"/>
                    <wp:lineTo x="21542" y="0"/>
                    <wp:lineTo x="0" y="0"/>
                  </wp:wrapPolygon>
                </wp:wrapThrough>
                <wp:docPr id="81" name="Рисунок 344414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441434" name="Рисунок 34441434"/>
                        <pic:cNvPicPr>
                          <a:picLocks noChangeAspect="1"/>
                        </pic:cNvPicPr>
                      </pic:nvPicPr>
                      <pic:blipFill>
                        <a:blip r:embed="rId119"/>
                        <a:stretch/>
                      </pic:blipFill>
                      <pic:spPr bwMode="auto">
                        <a:xfrm>
                          <a:off x="0" y="0"/>
                          <a:ext cx="5940425" cy="70504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80" o:spid="_x0000_s80" type="#_x0000_t75" style="position:absolute;z-index:251715584;o:allowoverlap:true;o:allowincell:true;mso-position-horizontal-relative:text;margin-left:-7.33pt;mso-position-horizontal:absolute;mso-position-vertical-relative:text;margin-top:24.65pt;mso-position-vertical:absolute;width:467.75pt;height:555.15pt;mso-wrap-distance-left:9.00pt;mso-wrap-distance-top:0.00pt;mso-wrap-distance-right:9.00pt;mso-wrap-distance-bottom:0.00pt;z-index:1;" wrapcoords="0 0 0 99704 99731 99704 99731 0 0 0" stroked="false">
                <w10:wrap type="through"/>
                <v:imagedata r:id="rId120" o:title=""/>
                <o:lock v:ext="edit" rotation="t"/>
              </v:shape>
            </w:pict>
          </mc:Fallback>
        </mc:AlternateContent>
      </w:r>
      <w:r>
        <w:t>Приложение Б13. Шаг 12. Повторный замер.</w:t>
      </w:r>
      <w:bookmarkEnd w:id="69"/>
    </w:p>
    <w:p w14:paraId="70B6F348" w14:textId="77777777" w:rsidR="00C5546A" w:rsidRDefault="00C5546A">
      <w:pPr>
        <w:rPr>
          <w:lang w:eastAsia="ru-RU"/>
        </w:rPr>
      </w:pPr>
    </w:p>
    <w:p w14:paraId="359FF9E8" w14:textId="77777777" w:rsidR="00C5546A" w:rsidRDefault="00C5546A">
      <w:pPr>
        <w:rPr>
          <w:lang w:eastAsia="ru-RU"/>
        </w:rPr>
      </w:pPr>
    </w:p>
    <w:p w14:paraId="554310B9" w14:textId="77777777" w:rsidR="00C5546A" w:rsidRDefault="00C5546A">
      <w:pPr>
        <w:rPr>
          <w:lang w:eastAsia="ru-RU"/>
        </w:rPr>
      </w:pPr>
    </w:p>
    <w:p w14:paraId="08E56213" w14:textId="77777777" w:rsidR="00C5546A" w:rsidRDefault="00C5546A">
      <w:pPr>
        <w:rPr>
          <w:lang w:eastAsia="ru-RU"/>
        </w:rPr>
      </w:pPr>
    </w:p>
    <w:p w14:paraId="62F036B6" w14:textId="77777777" w:rsidR="00C5546A" w:rsidRDefault="00C5546A">
      <w:pPr>
        <w:rPr>
          <w:lang w:eastAsia="ru-RU"/>
        </w:rPr>
      </w:pPr>
    </w:p>
    <w:p w14:paraId="346FCCB8" w14:textId="77777777" w:rsidR="00C5546A" w:rsidRDefault="00C5546A">
      <w:pPr>
        <w:rPr>
          <w:lang w:eastAsia="ru-RU"/>
        </w:rPr>
      </w:pPr>
    </w:p>
    <w:bookmarkStart w:id="70" w:name="_Toc241233717"/>
    <w:p w14:paraId="400D7833" w14:textId="77777777" w:rsidR="00C5546A" w:rsidRDefault="00924407">
      <w:pPr>
        <w:pStyle w:val="1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716608" behindDoc="0" locked="0" layoutInCell="1" allowOverlap="1" wp14:anchorId="0A1CB79B" wp14:editId="0ABC73BA">
                <wp:simplePos x="0" y="0"/>
                <wp:positionH relativeFrom="column">
                  <wp:posOffset>-59994</wp:posOffset>
                </wp:positionH>
                <wp:positionV relativeFrom="paragraph">
                  <wp:posOffset>611726</wp:posOffset>
                </wp:positionV>
                <wp:extent cx="5940425" cy="6311900"/>
                <wp:effectExtent l="0" t="0" r="3175" b="0"/>
                <wp:wrapThrough wrapText="bothSides">
                  <wp:wrapPolygon edited="1">
                    <wp:start x="0" y="0"/>
                    <wp:lineTo x="0" y="21513"/>
                    <wp:lineTo x="21542" y="21513"/>
                    <wp:lineTo x="21542" y="0"/>
                    <wp:lineTo x="0" y="0"/>
                  </wp:wrapPolygon>
                </wp:wrapThrough>
                <wp:docPr id="82" name="Рисунок 344414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441435" name="Рисунок 34441435"/>
                        <pic:cNvPicPr>
                          <a:picLocks noChangeAspect="1"/>
                        </pic:cNvPicPr>
                      </pic:nvPicPr>
                      <pic:blipFill>
                        <a:blip r:embed="rId123"/>
                        <a:stretch/>
                      </pic:blipFill>
                      <pic:spPr bwMode="auto">
                        <a:xfrm>
                          <a:off x="0" y="0"/>
                          <a:ext cx="5940425" cy="63119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81" o:spid="_x0000_s81" type="#_x0000_t75" style="position:absolute;z-index:251716608;o:allowoverlap:true;o:allowincell:true;mso-position-horizontal-relative:text;margin-left:-4.72pt;mso-position-horizontal:absolute;mso-position-vertical-relative:text;margin-top:48.17pt;mso-position-vertical:absolute;width:467.75pt;height:497.00pt;mso-wrap-distance-left:9.00pt;mso-wrap-distance-top:0.00pt;mso-wrap-distance-right:9.00pt;mso-wrap-distance-bottom:0.00pt;z-index:1;" wrapcoords="0 0 0 99597 99731 99597 99731 0 0 0" stroked="false">
                <w10:wrap type="through"/>
                <v:imagedata r:id="rId124" o:title=""/>
                <o:lock v:ext="edit" rotation="t"/>
              </v:shape>
            </w:pict>
          </mc:Fallback>
        </mc:AlternateContent>
      </w:r>
      <w:r>
        <w:t>Приложение Б14. Шаг 13. Сравнение «было – стало» и итоговый отчёт.</w:t>
      </w:r>
      <w:bookmarkEnd w:id="70"/>
    </w:p>
    <w:p w14:paraId="5FC90FB2" w14:textId="77777777" w:rsidR="00C5546A" w:rsidRDefault="00C5546A">
      <w:pPr>
        <w:rPr>
          <w:lang w:eastAsia="ru-RU"/>
        </w:rPr>
      </w:pPr>
    </w:p>
    <w:p w14:paraId="3F6C1155" w14:textId="77777777" w:rsidR="00C5546A" w:rsidRDefault="00924407">
      <w:r>
        <w:t>Полные редактируемые версии приложений передаются отдельными файлами в двух папках: «Пакет А. Внедрение цифрового контура с разработчиком» и «Пакет Б. Самостоятельная диагностика перед решением о ПО».</w:t>
      </w:r>
    </w:p>
    <w:p w14:paraId="2FE1B269" w14:textId="77777777" w:rsidR="00C5546A" w:rsidRDefault="00924407">
      <w:pPr>
        <w:pStyle w:val="1"/>
      </w:pPr>
      <w:bookmarkStart w:id="71" w:name="_Toc241233718"/>
      <w:r>
        <w:t>10. Заключительные положения</w:t>
      </w:r>
      <w:bookmarkEnd w:id="71"/>
    </w:p>
    <w:p w14:paraId="00863965" w14:textId="77777777" w:rsidR="00C5546A" w:rsidRDefault="00924407">
      <w:r>
        <w:t xml:space="preserve">Коробочное решение «Единый цифровой контур управления ЖКХ» позволяет внедрять цифровые инструменты не как отдельные сервисы, а как </w:t>
      </w:r>
      <w:r>
        <w:lastRenderedPageBreak/>
        <w:t>целевую модель управления процессом. Диагностика, основанная на инструментах бережливого производства, показывает, где возникают потери; цифровое программное обеспечение устраняет эти потери через стандартизированную работу, Канбан, фотофиксацию, дашборды и обратную связь; расчёт эффекта подтверждает производственную и экономическую целесообразность внедрения.</w:t>
      </w:r>
    </w:p>
    <w:p w14:paraId="3854839A" w14:textId="77777777" w:rsidR="00C5546A" w:rsidRDefault="00924407">
      <w:r>
        <w:t>Решение имеет два маршрута применения: внедрение единого цифрового контура и самостоятельная диагностика перед решением о внедрении ПО. Это позволяет использовать коробочное решение как организациям, готовым к цифровизации, так и организациям, которым сначала необходимо подтвердить проблему фактами.</w:t>
      </w:r>
    </w:p>
    <w:p w14:paraId="1D496F5C" w14:textId="77777777" w:rsidR="00C5546A" w:rsidRDefault="00924407">
      <w:r>
        <w:t>Внедрение коробочного решения обеспечивает:</w:t>
      </w:r>
    </w:p>
    <w:p w14:paraId="2541D525" w14:textId="77777777" w:rsidR="00C5546A" w:rsidRDefault="00924407">
      <w:pPr>
        <w:ind w:left="709" w:firstLine="0"/>
      </w:pPr>
      <w:r>
        <w:t>• рост производительности труда на 20–25 % (подтверждено реальными данными от 13 % до 62 %);</w:t>
      </w:r>
    </w:p>
    <w:p w14:paraId="699AB32C" w14:textId="77777777" w:rsidR="00C5546A" w:rsidRDefault="00924407">
      <w:pPr>
        <w:ind w:left="709" w:firstLine="0"/>
      </w:pPr>
      <w:r>
        <w:t>• снижение операционных издержек на 15–25 %;</w:t>
      </w:r>
    </w:p>
    <w:p w14:paraId="6ED88ACE" w14:textId="77777777" w:rsidR="00C5546A" w:rsidRDefault="00924407">
      <w:pPr>
        <w:ind w:left="709" w:firstLine="0"/>
      </w:pPr>
      <w:r>
        <w:t>• переход от реактивного управления к предиктивному, основанному на данных;</w:t>
      </w:r>
    </w:p>
    <w:p w14:paraId="0451E94A" w14:textId="77777777" w:rsidR="00C5546A" w:rsidRDefault="00924407">
      <w:pPr>
        <w:ind w:left="709" w:firstLine="0"/>
      </w:pPr>
      <w:r>
        <w:t>• прозрачность и доверие между всеми участниками рынка ЖКХ.</w:t>
      </w:r>
    </w:p>
    <w:p w14:paraId="556F7773" w14:textId="77777777" w:rsidR="00C5546A" w:rsidRDefault="00924407">
      <w:r>
        <w:t>Настоящее коробочное решение рассмотрено экспертным советом ОЦК в ЖКХ, утверждено приказом руководителя ОЦК в ЖКХ и включено в реестр отраслевого центра компетенций.</w:t>
      </w:r>
    </w:p>
    <w:sectPr w:rsidR="00C5546A">
      <w:footerReference w:type="default" r:id="rId15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16BA41" w14:textId="77777777" w:rsidR="00205E63" w:rsidRDefault="00205E63">
      <w:pPr>
        <w:spacing w:after="0" w:line="240" w:lineRule="auto"/>
      </w:pPr>
      <w:r>
        <w:separator/>
      </w:r>
    </w:p>
  </w:endnote>
  <w:endnote w:type="continuationSeparator" w:id="0">
    <w:p w14:paraId="19F4F5A3" w14:textId="77777777" w:rsidR="00205E63" w:rsidRDefault="00205E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E33887" w14:textId="77777777" w:rsidR="00924407" w:rsidRDefault="00924407">
    <w:pPr>
      <w:jc w:val="right"/>
    </w:pPr>
    <w:r>
      <w:rPr>
        <w:sz w:val="24"/>
      </w:rPr>
      <w:fldChar w:fldCharType="begin"/>
    </w:r>
    <w:r>
      <w:rPr>
        <w:sz w:val="24"/>
      </w:rPr>
      <w:instrText>PAGE</w:instrText>
    </w:r>
    <w:r>
      <w:rPr>
        <w:sz w:val="24"/>
      </w:rPr>
      <w:fldChar w:fldCharType="separate"/>
    </w:r>
    <w:r>
      <w:rPr>
        <w:sz w:val="24"/>
      </w:rPr>
      <w:t>1</w:t>
    </w:r>
    <w:r>
      <w:rPr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4FFA26" w14:textId="77777777" w:rsidR="00205E63" w:rsidRDefault="00205E63">
      <w:pPr>
        <w:spacing w:after="0" w:line="240" w:lineRule="auto"/>
      </w:pPr>
      <w:r>
        <w:separator/>
      </w:r>
    </w:p>
  </w:footnote>
  <w:footnote w:type="continuationSeparator" w:id="0">
    <w:p w14:paraId="6703D30F" w14:textId="77777777" w:rsidR="00205E63" w:rsidRDefault="00205E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AF74CC"/>
    <w:multiLevelType w:val="hybridMultilevel"/>
    <w:tmpl w:val="057000CA"/>
    <w:lvl w:ilvl="0" w:tplc="9322E66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7960D9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5B242B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3F04E84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64D8092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9C6918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2E2855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FA663F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98C715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546A"/>
    <w:rsid w:val="000A15E6"/>
    <w:rsid w:val="000A4B2E"/>
    <w:rsid w:val="000B02DC"/>
    <w:rsid w:val="000B194C"/>
    <w:rsid w:val="000D0A4F"/>
    <w:rsid w:val="00101E38"/>
    <w:rsid w:val="00205E63"/>
    <w:rsid w:val="002807B6"/>
    <w:rsid w:val="003033DA"/>
    <w:rsid w:val="003435DB"/>
    <w:rsid w:val="003E0DD8"/>
    <w:rsid w:val="003E752C"/>
    <w:rsid w:val="005006C8"/>
    <w:rsid w:val="005052BA"/>
    <w:rsid w:val="005D3C6E"/>
    <w:rsid w:val="00613260"/>
    <w:rsid w:val="0066189B"/>
    <w:rsid w:val="007520A9"/>
    <w:rsid w:val="00784042"/>
    <w:rsid w:val="007E4836"/>
    <w:rsid w:val="00812008"/>
    <w:rsid w:val="008C6DCC"/>
    <w:rsid w:val="00914D70"/>
    <w:rsid w:val="00924407"/>
    <w:rsid w:val="00974107"/>
    <w:rsid w:val="00982ED4"/>
    <w:rsid w:val="009F3475"/>
    <w:rsid w:val="00A015CC"/>
    <w:rsid w:val="00A51E5D"/>
    <w:rsid w:val="00B368F7"/>
    <w:rsid w:val="00BC3BAA"/>
    <w:rsid w:val="00C237F0"/>
    <w:rsid w:val="00C307EB"/>
    <w:rsid w:val="00C43BDD"/>
    <w:rsid w:val="00C50ADD"/>
    <w:rsid w:val="00C5546A"/>
    <w:rsid w:val="00C83A7A"/>
    <w:rsid w:val="00CA423C"/>
    <w:rsid w:val="00CE5926"/>
    <w:rsid w:val="00D11020"/>
    <w:rsid w:val="00DB2B09"/>
    <w:rsid w:val="00DF02AE"/>
    <w:rsid w:val="00E11AF5"/>
    <w:rsid w:val="00EB3860"/>
    <w:rsid w:val="00F16202"/>
    <w:rsid w:val="00F5273D"/>
    <w:rsid w:val="00F6656C"/>
    <w:rsid w:val="00F72DB7"/>
    <w:rsid w:val="00FA2D5D"/>
    <w:rsid w:val="00FB4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C4FAE"/>
  <w15:docId w15:val="{608E30BC-A344-4073-BE66-51ED7604B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0DD8"/>
    <w:pPr>
      <w:spacing w:after="120" w:line="276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00"/>
      <w:outlineLvl w:val="0"/>
    </w:pPr>
    <w:rPr>
      <w:rFonts w:eastAsia="Times New Roman" w:cs="Times New Roman"/>
      <w:b/>
      <w:bCs/>
      <w:color w:val="000000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eastAsiaTheme="majorEastAsia" w:cstheme="majorBidi"/>
      <w:b/>
      <w:szCs w:val="26"/>
    </w:rPr>
  </w:style>
  <w:style w:type="paragraph" w:styleId="3">
    <w:name w:val="heading 3"/>
    <w:basedOn w:val="a"/>
    <w:link w:val="30"/>
    <w:uiPriority w:val="9"/>
    <w:qFormat/>
    <w:pPr>
      <w:spacing w:before="200" w:beforeAutospacing="1" w:afterAutospacing="1"/>
      <w:outlineLvl w:val="2"/>
    </w:pPr>
    <w:rPr>
      <w:rFonts w:eastAsia="Times New Roman" w:cs="Times New Roman"/>
      <w:b/>
      <w:bCs/>
      <w:szCs w:val="27"/>
      <w:lang w:eastAsia="ru-RU"/>
    </w:rPr>
  </w:style>
  <w:style w:type="paragraph" w:styleId="4">
    <w:name w:val="heading 4"/>
    <w:basedOn w:val="a"/>
    <w:link w:val="40"/>
    <w:uiPriority w:val="9"/>
    <w:qFormat/>
    <w:pPr>
      <w:spacing w:before="200" w:beforeAutospacing="1" w:afterAutospacing="1"/>
      <w:outlineLvl w:val="3"/>
    </w:pPr>
    <w:rPr>
      <w:rFonts w:eastAsia="Times New Roman" w:cs="Times New Roman"/>
      <w:b/>
      <w:bCs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rPr>
      <w:b/>
      <w:bCs/>
      <w:color w:val="4472C4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42">
    <w:name w:val="toc 4"/>
    <w:basedOn w:val="a"/>
    <w:next w:val="a"/>
    <w:uiPriority w:val="39"/>
    <w:unhideWhenUsed/>
    <w:pPr>
      <w:spacing w:after="57"/>
      <w:ind w:left="850" w:firstLine="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firstLine="0"/>
    </w:pPr>
  </w:style>
  <w:style w:type="paragraph" w:styleId="af2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color w:val="000000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Theme="majorEastAsia" w:hAnsi="Times New Roman" w:cstheme="majorBidi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12">
    <w:name w:val="Нет списка1"/>
    <w:next w:val="a2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ds-markdown-paragraph">
    <w:name w:val="ds-markdown-paragraph"/>
    <w:basedOn w:val="a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f3">
    <w:name w:val="Strong"/>
    <w:basedOn w:val="a0"/>
    <w:uiPriority w:val="22"/>
    <w:rPr>
      <w:b/>
      <w:bCs/>
    </w:rPr>
  </w:style>
  <w:style w:type="character" w:styleId="af4">
    <w:name w:val="Emphasis"/>
    <w:basedOn w:val="a0"/>
    <w:uiPriority w:val="20"/>
    <w:rPr>
      <w:i/>
      <w:iCs/>
    </w:rPr>
  </w:style>
  <w:style w:type="character" w:customStyle="1" w:styleId="d813de27">
    <w:name w:val="d813de27"/>
    <w:basedOn w:val="a0"/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0"/>
    <w:uiPriority w:val="99"/>
    <w:semiHidden/>
    <w:unhideWhenUsed/>
    <w:rPr>
      <w:rFonts w:ascii="Courier New" w:eastAsia="Times New Roman" w:hAnsi="Courier New" w:cs="Courier New"/>
      <w:sz w:val="20"/>
      <w:szCs w:val="20"/>
    </w:rPr>
  </w:style>
  <w:style w:type="paragraph" w:styleId="13">
    <w:name w:val="toc 1"/>
    <w:basedOn w:val="a"/>
    <w:next w:val="a"/>
    <w:uiPriority w:val="39"/>
    <w:unhideWhenUsed/>
    <w:pPr>
      <w:tabs>
        <w:tab w:val="right" w:leader="dot" w:pos="9354"/>
      </w:tabs>
      <w:spacing w:after="100" w:line="23" w:lineRule="atLeast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character" w:styleId="af5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f6">
    <w:name w:val="TOC Heading"/>
    <w:basedOn w:val="1"/>
    <w:next w:val="a"/>
    <w:uiPriority w:val="39"/>
    <w:unhideWhenUsed/>
    <w:qFormat/>
    <w:pPr>
      <w:spacing w:before="240" w:line="259" w:lineRule="auto"/>
      <w:outlineLvl w:val="9"/>
    </w:pPr>
    <w:rPr>
      <w:rFonts w:asciiTheme="majorHAnsi" w:hAnsiTheme="majorHAnsi"/>
      <w:b w:val="0"/>
      <w:color w:val="2F5496" w:themeColor="accent1" w:themeShade="BF"/>
    </w:rPr>
  </w:style>
  <w:style w:type="character" w:styleId="af7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Pr>
      <w:sz w:val="20"/>
      <w:szCs w:val="20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Pr>
      <w:b/>
      <w:bCs/>
      <w:sz w:val="20"/>
      <w:szCs w:val="20"/>
    </w:rPr>
  </w:style>
  <w:style w:type="paragraph" w:styleId="afc">
    <w:name w:val="header"/>
    <w:basedOn w:val="a"/>
    <w:link w:val="afd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d">
    <w:name w:val="Верхний колонтитул Знак"/>
    <w:basedOn w:val="a0"/>
    <w:link w:val="afc"/>
    <w:uiPriority w:val="99"/>
  </w:style>
  <w:style w:type="paragraph" w:styleId="afe">
    <w:name w:val="footer"/>
    <w:basedOn w:val="a"/>
    <w:link w:val="aff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">
    <w:name w:val="Нижний колонтитул Знак"/>
    <w:basedOn w:val="a0"/>
    <w:link w:val="afe"/>
    <w:uiPriority w:val="99"/>
  </w:style>
  <w:style w:type="table" w:styleId="af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1">
    <w:name w:val="Balloon Text"/>
    <w:basedOn w:val="a"/>
    <w:link w:val="aff2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2">
    <w:name w:val="Текст выноски Знак"/>
    <w:basedOn w:val="a0"/>
    <w:link w:val="aff1"/>
    <w:uiPriority w:val="99"/>
    <w:semiHidden/>
    <w:rPr>
      <w:rFonts w:ascii="Segoe UI" w:hAnsi="Segoe UI" w:cs="Segoe UI"/>
      <w:sz w:val="18"/>
      <w:szCs w:val="18"/>
    </w:rPr>
  </w:style>
  <w:style w:type="paragraph" w:styleId="aff3">
    <w:name w:val="Revision"/>
    <w:hidden/>
    <w:uiPriority w:val="99"/>
    <w:semiHidden/>
    <w:pPr>
      <w:spacing w:after="0" w:line="240" w:lineRule="auto"/>
    </w:pPr>
  </w:style>
  <w:style w:type="table" w:customStyle="1" w:styleId="14">
    <w:name w:val="Сетка таблицы1"/>
    <w:basedOn w:val="a1"/>
    <w:next w:val="aff0"/>
    <w:uiPriority w:val="39"/>
    <w:pPr>
      <w:spacing w:after="0" w:line="240" w:lineRule="auto"/>
    </w:pPr>
    <w:rPr>
      <w:rFonts w:eastAsia="MS Mincho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5">
    <w:name w:val="Сетка таблицы2"/>
    <w:basedOn w:val="a1"/>
    <w:next w:val="aff0"/>
    <w:uiPriority w:val="39"/>
    <w:pPr>
      <w:spacing w:after="0" w:line="240" w:lineRule="auto"/>
    </w:pPr>
    <w:rPr>
      <w:rFonts w:eastAsia="MS Mincho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4">
    <w:name w:val="List Paragraph"/>
    <w:basedOn w:val="a"/>
    <w:uiPriority w:val="34"/>
    <w:qFormat/>
    <w:pPr>
      <w:ind w:left="720"/>
      <w:contextualSpacing/>
    </w:pPr>
  </w:style>
  <w:style w:type="table" w:customStyle="1" w:styleId="33">
    <w:name w:val="Сетка таблицы3"/>
    <w:basedOn w:val="a1"/>
    <w:next w:val="aff0"/>
    <w:uiPriority w:val="39"/>
    <w:pPr>
      <w:spacing w:after="0" w:line="240" w:lineRule="auto"/>
    </w:pPr>
    <w:rPr>
      <w:rFonts w:eastAsia="MS Mincho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2.png"/><Relationship Id="rId21" Type="http://schemas.openxmlformats.org/officeDocument/2006/relationships/image" Target="media/image310.png"/><Relationship Id="rId42" Type="http://schemas.openxmlformats.org/officeDocument/2006/relationships/image" Target="media/image14.png"/><Relationship Id="rId63" Type="http://schemas.openxmlformats.org/officeDocument/2006/relationships/image" Target="media/image25.png"/><Relationship Id="rId84" Type="http://schemas.openxmlformats.org/officeDocument/2006/relationships/image" Target="media/image350.png"/><Relationship Id="rId138" Type="http://schemas.openxmlformats.org/officeDocument/2006/relationships/image" Target="media/image620.png"/><Relationship Id="rId107" Type="http://schemas.openxmlformats.org/officeDocument/2006/relationships/image" Target="media/image47.png"/><Relationship Id="rId11" Type="http://schemas.openxmlformats.org/officeDocument/2006/relationships/image" Target="media/image10.png"/><Relationship Id="rId32" Type="http://schemas.openxmlformats.org/officeDocument/2006/relationships/image" Target="media/image9.jpg"/><Relationship Id="rId37" Type="http://schemas.openxmlformats.org/officeDocument/2006/relationships/image" Target="media/image110.jpg"/><Relationship Id="rId53" Type="http://schemas.openxmlformats.org/officeDocument/2006/relationships/image" Target="media/image190.jpg"/><Relationship Id="rId58" Type="http://schemas.openxmlformats.org/officeDocument/2006/relationships/image" Target="media/image22.png"/><Relationship Id="rId74" Type="http://schemas.openxmlformats.org/officeDocument/2006/relationships/image" Target="media/image31.png"/><Relationship Id="rId79" Type="http://schemas.openxmlformats.org/officeDocument/2006/relationships/image" Target="media/image34.png"/><Relationship Id="rId102" Type="http://schemas.openxmlformats.org/officeDocument/2006/relationships/image" Target="media/image440.png"/><Relationship Id="rId123" Type="http://schemas.openxmlformats.org/officeDocument/2006/relationships/image" Target="media/image55.png"/><Relationship Id="rId128" Type="http://schemas.openxmlformats.org/officeDocument/2006/relationships/image" Target="media/image570.png"/><Relationship Id="rId144" Type="http://schemas.openxmlformats.org/officeDocument/2006/relationships/image" Target="media/image650.png"/><Relationship Id="rId5" Type="http://schemas.openxmlformats.org/officeDocument/2006/relationships/webSettings" Target="webSettings.xml"/><Relationship Id="rId90" Type="http://schemas.openxmlformats.org/officeDocument/2006/relationships/image" Target="media/image380.png"/><Relationship Id="rId95" Type="http://schemas.openxmlformats.org/officeDocument/2006/relationships/image" Target="media/image41.png"/><Relationship Id="rId22" Type="http://schemas.openxmlformats.org/officeDocument/2006/relationships/image" Target="media/image4.png"/><Relationship Id="rId27" Type="http://schemas.openxmlformats.org/officeDocument/2006/relationships/image" Target="media/image60.jpg"/><Relationship Id="rId43" Type="http://schemas.openxmlformats.org/officeDocument/2006/relationships/image" Target="media/image140.png"/><Relationship Id="rId48" Type="http://schemas.openxmlformats.org/officeDocument/2006/relationships/image" Target="media/image17.jpg"/><Relationship Id="rId64" Type="http://schemas.openxmlformats.org/officeDocument/2006/relationships/image" Target="media/image250.png"/><Relationship Id="rId69" Type="http://schemas.openxmlformats.org/officeDocument/2006/relationships/image" Target="media/image29.png"/><Relationship Id="rId113" Type="http://schemas.openxmlformats.org/officeDocument/2006/relationships/image" Target="media/image50.png"/><Relationship Id="rId118" Type="http://schemas.openxmlformats.org/officeDocument/2006/relationships/image" Target="media/image520.png"/><Relationship Id="rId134" Type="http://schemas.openxmlformats.org/officeDocument/2006/relationships/image" Target="media/image61.png"/><Relationship Id="rId139" Type="http://schemas.openxmlformats.org/officeDocument/2006/relationships/image" Target="media/image63.png"/><Relationship Id="rId85" Type="http://schemas.openxmlformats.org/officeDocument/2006/relationships/image" Target="media/image36.png"/><Relationship Id="rId150" Type="http://schemas.openxmlformats.org/officeDocument/2006/relationships/image" Target="media/image680.png"/><Relationship Id="rId12" Type="http://schemas.openxmlformats.org/officeDocument/2006/relationships/hyperlink" Target="http://www.niisf.org/" TargetMode="External"/><Relationship Id="rId33" Type="http://schemas.openxmlformats.org/officeDocument/2006/relationships/image" Target="media/image90.jpg"/><Relationship Id="rId38" Type="http://schemas.openxmlformats.org/officeDocument/2006/relationships/image" Target="media/image12.jpg"/><Relationship Id="rId59" Type="http://schemas.openxmlformats.org/officeDocument/2006/relationships/image" Target="media/image220.png"/><Relationship Id="rId103" Type="http://schemas.openxmlformats.org/officeDocument/2006/relationships/image" Target="media/image45.png"/><Relationship Id="rId108" Type="http://schemas.openxmlformats.org/officeDocument/2006/relationships/image" Target="media/image470.png"/><Relationship Id="rId124" Type="http://schemas.openxmlformats.org/officeDocument/2006/relationships/image" Target="media/image550.png"/><Relationship Id="rId129" Type="http://schemas.openxmlformats.org/officeDocument/2006/relationships/image" Target="media/image58.png"/><Relationship Id="rId54" Type="http://schemas.openxmlformats.org/officeDocument/2006/relationships/image" Target="media/image20.jpg"/><Relationship Id="rId91" Type="http://schemas.openxmlformats.org/officeDocument/2006/relationships/image" Target="media/image39.png"/><Relationship Id="rId96" Type="http://schemas.openxmlformats.org/officeDocument/2006/relationships/image" Target="media/image411.png"/><Relationship Id="rId140" Type="http://schemas.openxmlformats.org/officeDocument/2006/relationships/image" Target="media/image630.png"/><Relationship Id="rId145" Type="http://schemas.openxmlformats.org/officeDocument/2006/relationships/image" Target="media/image66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image" Target="media/image410.png"/><Relationship Id="rId28" Type="http://schemas.openxmlformats.org/officeDocument/2006/relationships/image" Target="media/image7.jpg"/><Relationship Id="rId49" Type="http://schemas.openxmlformats.org/officeDocument/2006/relationships/image" Target="media/image170.jpg"/><Relationship Id="rId114" Type="http://schemas.openxmlformats.org/officeDocument/2006/relationships/image" Target="media/image500.png"/><Relationship Id="rId119" Type="http://schemas.openxmlformats.org/officeDocument/2006/relationships/image" Target="media/image53.png"/><Relationship Id="rId44" Type="http://schemas.openxmlformats.org/officeDocument/2006/relationships/image" Target="media/image15.jpg"/><Relationship Id="rId60" Type="http://schemas.openxmlformats.org/officeDocument/2006/relationships/image" Target="media/image23.png"/><Relationship Id="rId65" Type="http://schemas.openxmlformats.org/officeDocument/2006/relationships/image" Target="media/image26.png"/><Relationship Id="rId86" Type="http://schemas.openxmlformats.org/officeDocument/2006/relationships/image" Target="media/image360.png"/><Relationship Id="rId130" Type="http://schemas.openxmlformats.org/officeDocument/2006/relationships/image" Target="media/image580.png"/><Relationship Id="rId151" Type="http://schemas.openxmlformats.org/officeDocument/2006/relationships/image" Target="media/image270.png"/><Relationship Id="rId13" Type="http://schemas.openxmlformats.org/officeDocument/2006/relationships/hyperlink" Target="mailto:info@niisf.org" TargetMode="External"/><Relationship Id="rId39" Type="http://schemas.openxmlformats.org/officeDocument/2006/relationships/image" Target="media/image120.jpg"/><Relationship Id="rId109" Type="http://schemas.openxmlformats.org/officeDocument/2006/relationships/image" Target="media/image48.png"/><Relationship Id="rId34" Type="http://schemas.openxmlformats.org/officeDocument/2006/relationships/image" Target="media/image10.jpg"/><Relationship Id="rId50" Type="http://schemas.openxmlformats.org/officeDocument/2006/relationships/image" Target="media/image18.jpg"/><Relationship Id="rId55" Type="http://schemas.openxmlformats.org/officeDocument/2006/relationships/image" Target="media/image200.jpg"/><Relationship Id="rId76" Type="http://schemas.openxmlformats.org/officeDocument/2006/relationships/image" Target="media/image311.png"/><Relationship Id="rId97" Type="http://schemas.openxmlformats.org/officeDocument/2006/relationships/image" Target="media/image42.png"/><Relationship Id="rId104" Type="http://schemas.openxmlformats.org/officeDocument/2006/relationships/image" Target="media/image450.png"/><Relationship Id="rId120" Type="http://schemas.openxmlformats.org/officeDocument/2006/relationships/image" Target="media/image530.png"/><Relationship Id="rId125" Type="http://schemas.openxmlformats.org/officeDocument/2006/relationships/image" Target="media/image56.png"/><Relationship Id="rId141" Type="http://schemas.openxmlformats.org/officeDocument/2006/relationships/image" Target="media/image64.png"/><Relationship Id="rId146" Type="http://schemas.openxmlformats.org/officeDocument/2006/relationships/image" Target="media/image67.png"/><Relationship Id="rId7" Type="http://schemas.openxmlformats.org/officeDocument/2006/relationships/endnotes" Target="endnotes.xml"/><Relationship Id="rId92" Type="http://schemas.openxmlformats.org/officeDocument/2006/relationships/image" Target="media/image390.png"/><Relationship Id="rId2" Type="http://schemas.openxmlformats.org/officeDocument/2006/relationships/numbering" Target="numbering.xml"/><Relationship Id="rId29" Type="http://schemas.openxmlformats.org/officeDocument/2006/relationships/image" Target="media/image70.jpg"/><Relationship Id="rId24" Type="http://schemas.openxmlformats.org/officeDocument/2006/relationships/image" Target="media/image5.png"/><Relationship Id="rId40" Type="http://schemas.openxmlformats.org/officeDocument/2006/relationships/image" Target="media/image13.png"/><Relationship Id="rId45" Type="http://schemas.openxmlformats.org/officeDocument/2006/relationships/image" Target="media/image150.jpg"/><Relationship Id="rId66" Type="http://schemas.openxmlformats.org/officeDocument/2006/relationships/image" Target="media/image260.png"/><Relationship Id="rId87" Type="http://schemas.openxmlformats.org/officeDocument/2006/relationships/image" Target="media/image37.png"/><Relationship Id="rId110" Type="http://schemas.openxmlformats.org/officeDocument/2006/relationships/image" Target="media/image480.png"/><Relationship Id="rId115" Type="http://schemas.openxmlformats.org/officeDocument/2006/relationships/image" Target="media/image51.png"/><Relationship Id="rId131" Type="http://schemas.openxmlformats.org/officeDocument/2006/relationships/image" Target="media/image59.png"/><Relationship Id="rId136" Type="http://schemas.openxmlformats.org/officeDocument/2006/relationships/image" Target="media/image610.png"/><Relationship Id="rId61" Type="http://schemas.openxmlformats.org/officeDocument/2006/relationships/image" Target="media/image24.png"/><Relationship Id="rId82" Type="http://schemas.openxmlformats.org/officeDocument/2006/relationships/image" Target="media/image340.png"/><Relationship Id="rId152" Type="http://schemas.openxmlformats.org/officeDocument/2006/relationships/footer" Target="footer1.xml"/><Relationship Id="rId19" Type="http://schemas.openxmlformats.org/officeDocument/2006/relationships/image" Target="media/image20.png"/><Relationship Id="rId14" Type="http://schemas.openxmlformats.org/officeDocument/2006/relationships/image" Target="media/image2.png"/><Relationship Id="rId30" Type="http://schemas.openxmlformats.org/officeDocument/2006/relationships/image" Target="media/image8.jpg"/><Relationship Id="rId35" Type="http://schemas.openxmlformats.org/officeDocument/2006/relationships/image" Target="media/image100.jpg"/><Relationship Id="rId56" Type="http://schemas.openxmlformats.org/officeDocument/2006/relationships/image" Target="media/image21.png"/><Relationship Id="rId77" Type="http://schemas.openxmlformats.org/officeDocument/2006/relationships/image" Target="media/image32.png"/><Relationship Id="rId100" Type="http://schemas.openxmlformats.org/officeDocument/2006/relationships/image" Target="media/image430.png"/><Relationship Id="rId105" Type="http://schemas.openxmlformats.org/officeDocument/2006/relationships/image" Target="media/image46.png"/><Relationship Id="rId126" Type="http://schemas.openxmlformats.org/officeDocument/2006/relationships/image" Target="media/image560.png"/><Relationship Id="rId147" Type="http://schemas.openxmlformats.org/officeDocument/2006/relationships/image" Target="media/image68.png"/><Relationship Id="rId8" Type="http://schemas.openxmlformats.org/officeDocument/2006/relationships/image" Target="media/image1.png"/><Relationship Id="rId51" Type="http://schemas.openxmlformats.org/officeDocument/2006/relationships/image" Target="media/image180.jpg"/><Relationship Id="rId72" Type="http://schemas.openxmlformats.org/officeDocument/2006/relationships/image" Target="media/image290.png"/><Relationship Id="rId93" Type="http://schemas.openxmlformats.org/officeDocument/2006/relationships/image" Target="media/image40.png"/><Relationship Id="rId98" Type="http://schemas.openxmlformats.org/officeDocument/2006/relationships/image" Target="media/image420.png"/><Relationship Id="rId121" Type="http://schemas.openxmlformats.org/officeDocument/2006/relationships/image" Target="media/image54.png"/><Relationship Id="rId142" Type="http://schemas.openxmlformats.org/officeDocument/2006/relationships/image" Target="media/image640.png"/><Relationship Id="rId3" Type="http://schemas.openxmlformats.org/officeDocument/2006/relationships/styles" Target="styles.xml"/><Relationship Id="rId25" Type="http://schemas.openxmlformats.org/officeDocument/2006/relationships/image" Target="media/image510.png"/><Relationship Id="rId46" Type="http://schemas.openxmlformats.org/officeDocument/2006/relationships/image" Target="media/image16.jpg"/><Relationship Id="rId67" Type="http://schemas.openxmlformats.org/officeDocument/2006/relationships/image" Target="media/image27.png"/><Relationship Id="rId116" Type="http://schemas.openxmlformats.org/officeDocument/2006/relationships/image" Target="media/image511.png"/><Relationship Id="rId137" Type="http://schemas.openxmlformats.org/officeDocument/2006/relationships/image" Target="media/image62.png"/><Relationship Id="rId20" Type="http://schemas.openxmlformats.org/officeDocument/2006/relationships/image" Target="media/image3.png"/><Relationship Id="rId41" Type="http://schemas.openxmlformats.org/officeDocument/2006/relationships/image" Target="media/image130.png"/><Relationship Id="rId62" Type="http://schemas.openxmlformats.org/officeDocument/2006/relationships/image" Target="media/image240.png"/><Relationship Id="rId83" Type="http://schemas.openxmlformats.org/officeDocument/2006/relationships/image" Target="media/image35.png"/><Relationship Id="rId88" Type="http://schemas.openxmlformats.org/officeDocument/2006/relationships/image" Target="media/image370.png"/><Relationship Id="rId111" Type="http://schemas.openxmlformats.org/officeDocument/2006/relationships/image" Target="media/image49.png"/><Relationship Id="rId132" Type="http://schemas.openxmlformats.org/officeDocument/2006/relationships/image" Target="media/image590.png"/><Relationship Id="rId153" Type="http://schemas.openxmlformats.org/officeDocument/2006/relationships/fontTable" Target="fontTable.xml"/><Relationship Id="rId36" Type="http://schemas.openxmlformats.org/officeDocument/2006/relationships/image" Target="media/image11.jpg"/><Relationship Id="rId57" Type="http://schemas.openxmlformats.org/officeDocument/2006/relationships/image" Target="media/image210.png"/><Relationship Id="rId106" Type="http://schemas.openxmlformats.org/officeDocument/2006/relationships/image" Target="media/image460.png"/><Relationship Id="rId127" Type="http://schemas.openxmlformats.org/officeDocument/2006/relationships/image" Target="media/image57.png"/><Relationship Id="rId31" Type="http://schemas.openxmlformats.org/officeDocument/2006/relationships/image" Target="media/image80.jpg"/><Relationship Id="rId52" Type="http://schemas.openxmlformats.org/officeDocument/2006/relationships/image" Target="media/image19.jpg"/><Relationship Id="rId73" Type="http://schemas.openxmlformats.org/officeDocument/2006/relationships/image" Target="media/image30.png"/><Relationship Id="rId78" Type="http://schemas.openxmlformats.org/officeDocument/2006/relationships/image" Target="media/image33.png"/><Relationship Id="rId94" Type="http://schemas.openxmlformats.org/officeDocument/2006/relationships/image" Target="media/image400.png"/><Relationship Id="rId99" Type="http://schemas.openxmlformats.org/officeDocument/2006/relationships/image" Target="media/image43.png"/><Relationship Id="rId101" Type="http://schemas.openxmlformats.org/officeDocument/2006/relationships/image" Target="media/image44.png"/><Relationship Id="rId122" Type="http://schemas.openxmlformats.org/officeDocument/2006/relationships/image" Target="media/image540.png"/><Relationship Id="rId143" Type="http://schemas.openxmlformats.org/officeDocument/2006/relationships/image" Target="media/image65.png"/><Relationship Id="rId4" Type="http://schemas.openxmlformats.org/officeDocument/2006/relationships/settings" Target="settings.xml"/><Relationship Id="rId26" Type="http://schemas.openxmlformats.org/officeDocument/2006/relationships/image" Target="media/image6.jpg"/><Relationship Id="rId47" Type="http://schemas.openxmlformats.org/officeDocument/2006/relationships/image" Target="media/image160.jpg"/><Relationship Id="rId68" Type="http://schemas.openxmlformats.org/officeDocument/2006/relationships/image" Target="media/image28.png"/><Relationship Id="rId89" Type="http://schemas.openxmlformats.org/officeDocument/2006/relationships/image" Target="media/image38.png"/><Relationship Id="rId112" Type="http://schemas.openxmlformats.org/officeDocument/2006/relationships/image" Target="media/image490.png"/><Relationship Id="rId133" Type="http://schemas.openxmlformats.org/officeDocument/2006/relationships/image" Target="media/image60.png"/><Relationship Id="rId15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831B7B-13FE-40DF-9C3C-FE51BA7047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96</Pages>
  <Words>12825</Words>
  <Characters>73105</Characters>
  <Application>Microsoft Office Word</Application>
  <DocSecurity>0</DocSecurity>
  <Lines>609</Lines>
  <Paragraphs>171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Ныркова</dc:creator>
  <cp:keywords/>
  <dc:description/>
  <cp:lastModifiedBy>Светлана Ныркова</cp:lastModifiedBy>
  <cp:revision>3</cp:revision>
  <dcterms:created xsi:type="dcterms:W3CDTF">2026-09-25T10:01:00Z</dcterms:created>
  <dcterms:modified xsi:type="dcterms:W3CDTF">2026-09-28T07:43:00Z</dcterms:modified>
</cp:coreProperties>
</file>